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286"/>
        <w:gridCol w:w="5054"/>
      </w:tblGrid>
      <w:tr w:rsidR="00F9652E" w:rsidRPr="00F9652E" w:rsidTr="003570D0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F9652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F9652E" w:rsidRPr="00F9652E" w:rsidTr="003570D0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F9652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3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PricewaterhouseCoopers Private Limited </w:t>
            </w:r>
          </w:p>
        </w:tc>
      </w:tr>
      <w:tr w:rsidR="00F9652E" w:rsidRPr="00F9652E" w:rsidTr="003570D0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Plot No. Y-14, Block EP, Sector V, Salt Lake Electronics Complex, </w:t>
            </w:r>
            <w:proofErr w:type="spellStart"/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Bidhannagar</w:t>
            </w:r>
            <w:proofErr w:type="spellEnd"/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Kolkata – 700091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936CB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936CBC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April 20, 2022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936CBC" w:rsidP="004355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October </w:t>
            </w:r>
            <w:r w:rsidR="004355A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20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2022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Rana</w:t>
            </w:r>
            <w:proofErr w:type="spellEnd"/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B569F6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</w:pPr>
            <w:hyperlink r:id="rId4" w:history="1">
              <w:r w:rsidR="00F9652E" w:rsidRPr="00F9652E">
                <w:rPr>
                  <w:rFonts w:ascii="Book Antiqua" w:eastAsia="Times New Roman" w:hAnsi="Book Antiqua" w:cs="Calibri"/>
                  <w:color w:val="0563C1"/>
                  <w:sz w:val="24"/>
                  <w:szCs w:val="24"/>
                  <w:u w:val="single"/>
                </w:rPr>
                <w:t>9910511577/rana.mehta@in.pwc.com</w:t>
              </w:r>
            </w:hyperlink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Digital Health Grant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Grant Start Date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56185D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13-Nov-18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Grant End Date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0A0294" w:rsidP="000A02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12</w:t>
            </w:r>
            <w:r w:rsid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Dec</w:t>
            </w:r>
            <w:r w:rsid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</w:rPr>
              <w:t xml:space="preserve">Budget Line Item 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Sub contracts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</w:rPr>
              <w:t xml:space="preserve">Available Budget 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652E" w:rsidRPr="00F9652E" w:rsidRDefault="00F9652E" w:rsidP="00936CB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Total Contract Value is </w:t>
            </w:r>
            <w:r w:rsidR="00936CB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INR 4,920,000 for 6 </w:t>
            </w: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months</w:t>
            </w:r>
          </w:p>
        </w:tc>
      </w:tr>
      <w:tr w:rsidR="00F9652E" w:rsidRPr="00F9652E" w:rsidTr="003570D0">
        <w:trPr>
          <w:trHeight w:val="96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6559C" w:rsidRPr="00F9652E" w:rsidRDefault="00F9652E" w:rsidP="0016559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Sub contract for “</w:t>
            </w:r>
            <w:r w:rsidR="0016559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Supporting ADM policy initiatives”</w:t>
            </w:r>
          </w:p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9652E" w:rsidRPr="00F9652E" w:rsidTr="003570D0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Krishna Reddy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9652E" w:rsidRPr="00F9652E" w:rsidTr="003570D0">
        <w:trPr>
          <w:trHeight w:val="40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F9652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PricewaterhouseCoopers Private Limited 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Standard Chartered Bank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32205148518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Plot No-BP3, Ground Floor, Salt Lake, Kolkata – 700091, West Bengal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SCBL0036002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SCBLINBBXXX</w:t>
            </w:r>
          </w:p>
        </w:tc>
      </w:tr>
    </w:tbl>
    <w:p w:rsidR="008845D4" w:rsidRDefault="008845D4"/>
    <w:sectPr w:rsidR="008845D4" w:rsidSect="0066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9652E"/>
    <w:rsid w:val="000A0294"/>
    <w:rsid w:val="0016559C"/>
    <w:rsid w:val="003570D0"/>
    <w:rsid w:val="004355AF"/>
    <w:rsid w:val="0056185D"/>
    <w:rsid w:val="006638CE"/>
    <w:rsid w:val="008845D4"/>
    <w:rsid w:val="00936CBC"/>
    <w:rsid w:val="00B569F6"/>
    <w:rsid w:val="00F96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652E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9910511577/rana.mehta@in.pw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1023</Characters>
  <Application>Microsoft Office Word</Application>
  <DocSecurity>0</DocSecurity>
  <Lines>8</Lines>
  <Paragraphs>2</Paragraphs>
  <ScaleCrop>false</ScaleCrop>
  <Company>Grizli777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2021-11-11T09:34:00Z</dcterms:created>
  <dcterms:modified xsi:type="dcterms:W3CDTF">2022-04-20T05:43:00Z</dcterms:modified>
</cp:coreProperties>
</file>