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2CC3" w:rsidRDefault="00132CC3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1F3A78" w:rsidRPr="00281276" w:rsidRDefault="00281276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  <w:bookmarkStart w:id="0" w:name="_GoBack"/>
      <w:bookmarkEnd w:id="0"/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p w:rsidR="00916154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</w:p>
    <w:p w:rsidR="00916154" w:rsidRPr="00281276" w:rsidRDefault="00916154" w:rsidP="00281276">
      <w:pPr>
        <w:spacing w:after="0" w:line="240" w:lineRule="auto"/>
        <w:rPr>
          <w:rFonts w:ascii="Book Antiqua" w:eastAsia="Times New Roman" w:hAnsi="Book Antiqua" w:cs="Calibri"/>
          <w:color w:val="000000"/>
          <w:sz w:val="24"/>
          <w:szCs w:val="24"/>
          <w:lang w:eastAsia="en-IN"/>
        </w:rPr>
      </w:pPr>
      <w:r>
        <w:rPr>
          <w:rFonts w:ascii="Book Antiqua" w:eastAsia="Times New Roman" w:hAnsi="Book Antiqua" w:cs="Calibri"/>
          <w:sz w:val="24"/>
          <w:szCs w:val="24"/>
          <w:lang w:eastAsia="en-IN"/>
        </w:rPr>
        <w:tab/>
      </w:r>
    </w:p>
    <w:tbl>
      <w:tblPr>
        <w:tblW w:w="8545" w:type="dxa"/>
        <w:tblLook w:val="04A0"/>
      </w:tblPr>
      <w:tblGrid>
        <w:gridCol w:w="222"/>
        <w:gridCol w:w="4286"/>
        <w:gridCol w:w="4037"/>
      </w:tblGrid>
      <w:tr w:rsidR="00916154" w:rsidRPr="00481E25" w:rsidTr="008A3C1A">
        <w:trPr>
          <w:trHeight w:val="342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</w:pPr>
            <w:r w:rsidRPr="00481E25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lang w:eastAsia="en-IN"/>
              </w:rPr>
              <w:t>ACCESS Health International, INC</w:t>
            </w:r>
          </w:p>
        </w:tc>
      </w:tr>
      <w:tr w:rsidR="00916154" w:rsidRPr="00481E25" w:rsidTr="008A3C1A">
        <w:trPr>
          <w:trHeight w:val="308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b/>
                <w:color w:val="000000"/>
                <w:szCs w:val="22"/>
                <w:lang w:eastAsia="en-IN"/>
              </w:rPr>
              <w:t>REQUEST FOR PROPOSAL OF CONTRACT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A159A8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</w:p>
        </w:tc>
        <w:tc>
          <w:tcPr>
            <w:tcW w:w="428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Name </w:t>
            </w:r>
          </w:p>
        </w:tc>
        <w:tc>
          <w:tcPr>
            <w:tcW w:w="403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6F7E19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7E1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Dr. Ijyaa Singh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Address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6F7E19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7E19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Vikas Nagar, Ismailabad, Kurukshetra, Haryana, Pin code - 136129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Legal Status of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Country of Registration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Registration Number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205E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Date of Contract 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671B1" w:rsidP="0065554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August 11</w:t>
            </w:r>
            <w:r w:rsidR="00916154"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Completion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916154" w:rsidRPr="006F6237" w:rsidRDefault="00916154" w:rsidP="00464E4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Nov</w:t>
            </w:r>
            <w:r w:rsidR="00A510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ember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30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 202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Point of Contact</w:t>
            </w:r>
          </w:p>
        </w:tc>
        <w:tc>
          <w:tcPr>
            <w:tcW w:w="4037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D02D53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Sridhar/Diwakar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Contact No. / Email ID of Person to Contact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D02D53" w:rsidP="00A159A8">
            <w:pPr>
              <w:spacing w:after="0" w:line="240" w:lineRule="auto"/>
              <w:rPr>
                <w:rFonts w:ascii="Book Antiqua" w:eastAsia="Times New Roman" w:hAnsi="Book Antiqua" w:cs="Calibri"/>
                <w:color w:val="0563C1"/>
                <w:szCs w:val="22"/>
                <w:u w:val="single"/>
                <w:lang w:eastAsia="en-IN"/>
              </w:rPr>
            </w:pPr>
            <w:r w:rsidRPr="00D02D53">
              <w:rPr>
                <w:rFonts w:ascii="Book Antiqua" w:hAnsi="Book Antiqua"/>
                <w:szCs w:val="22"/>
              </w:rPr>
              <w:t>+91</w:t>
            </w:r>
            <w:r w:rsidR="008D0271">
              <w:t xml:space="preserve"> </w:t>
            </w:r>
            <w:r w:rsidR="006F7E19" w:rsidRPr="006F7E19">
              <w:rPr>
                <w:rFonts w:ascii="Book Antiqua" w:hAnsi="Book Antiqua"/>
                <w:szCs w:val="22"/>
              </w:rPr>
              <w:t>9041211835</w:t>
            </w:r>
            <w:r w:rsidR="00916154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/</w:t>
            </w:r>
            <w:r w:rsidR="00916154">
              <w:t xml:space="preserve"> </w:t>
            </w:r>
            <w:r w:rsidR="006F7E19" w:rsidRPr="006F7E19">
              <w:rPr>
                <w:rFonts w:ascii="Book Antiqua" w:hAnsi="Book Antiqua"/>
                <w:szCs w:val="22"/>
              </w:rPr>
              <w:t>dr.ijyaasingh95@gmail.com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sz w:val="24"/>
                <w:szCs w:val="24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the Project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D41F00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 HSTP-NHA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Type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D02D5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AHI </w:t>
            </w:r>
            <w:r w:rsidR="00D02D53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full time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onsultant </w:t>
            </w: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</w:t>
            </w: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ontract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Start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 w:rsidP="00660ADE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14-Nov-19</w:t>
            </w:r>
          </w:p>
        </w:tc>
      </w:tr>
      <w:tr w:rsidR="00916154" w:rsidRPr="00481E25" w:rsidTr="00883488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Grant End Date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center"/>
            <w:hideMark/>
          </w:tcPr>
          <w:p w:rsidR="00916154" w:rsidRPr="006F6237" w:rsidRDefault="00916154">
            <w:pP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30-Nov-22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Budget Line Item </w:t>
            </w: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16154" w:rsidP="007018CF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Consultants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Available Budget </w:t>
            </w:r>
          </w:p>
        </w:tc>
        <w:tc>
          <w:tcPr>
            <w:tcW w:w="4037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A510A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INR 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80</w:t>
            </w:r>
            <w:r w:rsidR="00A510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0</w:t>
            </w:r>
            <w:r w:rsidR="008D027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,000</w:t>
            </w:r>
            <w:r w:rsidRPr="00A159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 </w:t>
            </w:r>
            <w:r w:rsidR="00A510A8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annually</w:t>
            </w:r>
          </w:p>
        </w:tc>
      </w:tr>
      <w:tr w:rsidR="00916154" w:rsidRPr="00481E25" w:rsidTr="00C27071">
        <w:trPr>
          <w:trHeight w:val="602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Service/ Goods Description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16154" w:rsidRPr="006F6237" w:rsidRDefault="009671B1" w:rsidP="00A74BD3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Research Associate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Name of Approver of Contract</w:t>
            </w:r>
          </w:p>
        </w:tc>
        <w:tc>
          <w:tcPr>
            <w:tcW w:w="403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Himani Sethi/Dr. Krishna Reddy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  <w:tc>
          <w:tcPr>
            <w:tcW w:w="40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Times New Roman" w:eastAsia="Times New Roman" w:hAnsi="Times New Roman" w:cs="Times New Roman"/>
                <w:szCs w:val="22"/>
                <w:lang w:eastAsia="en-IN"/>
              </w:rPr>
            </w:pPr>
          </w:p>
        </w:tc>
      </w:tr>
      <w:tr w:rsidR="00916154" w:rsidRPr="00481E25" w:rsidTr="008A3C1A">
        <w:trPr>
          <w:trHeight w:val="410"/>
        </w:trPr>
        <w:tc>
          <w:tcPr>
            <w:tcW w:w="854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b/>
                <w:bCs/>
                <w:color w:val="000000"/>
                <w:sz w:val="28"/>
                <w:szCs w:val="28"/>
                <w:u w:val="single"/>
                <w:lang w:eastAsia="en-IN"/>
              </w:rPr>
              <w:t>Bank Details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jc w:val="center"/>
              <w:rPr>
                <w:rFonts w:ascii="Book Antiqua" w:eastAsia="Times New Roman" w:hAnsi="Book Antiqua" w:cs="Calibri"/>
                <w:b/>
                <w:bCs/>
                <w:color w:val="000000"/>
                <w:sz w:val="32"/>
                <w:szCs w:val="32"/>
                <w:u w:val="single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Please make payment to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671B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Ms. IJYAA SINGH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Name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671B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State Bank of India</w:t>
            </w:r>
          </w:p>
        </w:tc>
      </w:tr>
      <w:tr w:rsidR="00916154" w:rsidRPr="00481E25" w:rsidTr="00660ADE">
        <w:trPr>
          <w:trHeight w:val="413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 xml:space="preserve">Account Number                       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FF2E74" w:rsidRDefault="009671B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33112238842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Bank Address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671B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SBI, Ismailabad, Kurukshetra, Haryana</w:t>
            </w:r>
          </w:p>
        </w:tc>
      </w:tr>
      <w:tr w:rsidR="00916154" w:rsidRPr="00481E25" w:rsidTr="008A3C1A">
        <w:trPr>
          <w:trHeight w:val="296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IFSC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671B1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SBIN0012200</w:t>
            </w:r>
          </w:p>
        </w:tc>
      </w:tr>
      <w:tr w:rsidR="00916154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6154" w:rsidRPr="00481E25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16154" w:rsidRPr="006F6237" w:rsidRDefault="00916154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6F6237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Swift Code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16154" w:rsidRPr="00FF2E74" w:rsidRDefault="009671B1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SBININBB</w:t>
            </w:r>
          </w:p>
        </w:tc>
      </w:tr>
      <w:tr w:rsidR="006F7E19" w:rsidRPr="00481E25" w:rsidTr="008A3C1A">
        <w:trPr>
          <w:trHeight w:val="308"/>
        </w:trPr>
        <w:tc>
          <w:tcPr>
            <w:tcW w:w="222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F7E19" w:rsidRPr="00481E25" w:rsidRDefault="006F7E1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 w:val="24"/>
                <w:szCs w:val="24"/>
                <w:lang w:eastAsia="en-IN"/>
              </w:rPr>
            </w:pPr>
          </w:p>
        </w:tc>
        <w:tc>
          <w:tcPr>
            <w:tcW w:w="4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F7E19" w:rsidRPr="006F6237" w:rsidRDefault="006F7E19" w:rsidP="00481E25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PAN No</w:t>
            </w:r>
          </w:p>
        </w:tc>
        <w:tc>
          <w:tcPr>
            <w:tcW w:w="40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F7E19" w:rsidRPr="00FF2E74" w:rsidRDefault="009671B1" w:rsidP="00456B68">
            <w:pPr>
              <w:spacing w:after="0" w:line="240" w:lineRule="auto"/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</w:pPr>
            <w:r w:rsidRPr="009671B1">
              <w:rPr>
                <w:rFonts w:ascii="Book Antiqua" w:eastAsia="Times New Roman" w:hAnsi="Book Antiqua" w:cs="Calibri"/>
                <w:color w:val="000000"/>
                <w:szCs w:val="22"/>
                <w:lang w:eastAsia="en-IN"/>
              </w:rPr>
              <w:t>KUGPS7428C</w:t>
            </w:r>
          </w:p>
        </w:tc>
      </w:tr>
    </w:tbl>
    <w:p w:rsidR="00916154" w:rsidRDefault="00916154"/>
    <w:sectPr w:rsidR="00916154" w:rsidSect="00916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28BE" w:rsidRDefault="00F628BE" w:rsidP="00281276">
      <w:pPr>
        <w:spacing w:after="0" w:line="240" w:lineRule="auto"/>
      </w:pPr>
      <w:r>
        <w:separator/>
      </w:r>
    </w:p>
  </w:endnote>
  <w:endnote w:type="continuationSeparator" w:id="1">
    <w:p w:rsidR="00F628BE" w:rsidRDefault="00F628BE" w:rsidP="00281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28BE" w:rsidRDefault="00F628BE" w:rsidP="00281276">
      <w:pPr>
        <w:spacing w:after="0" w:line="240" w:lineRule="auto"/>
      </w:pPr>
      <w:r>
        <w:separator/>
      </w:r>
    </w:p>
  </w:footnote>
  <w:footnote w:type="continuationSeparator" w:id="1">
    <w:p w:rsidR="00F628BE" w:rsidRDefault="00F628BE" w:rsidP="00281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E6E35"/>
    <w:multiLevelType w:val="multilevel"/>
    <w:tmpl w:val="707A8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472BD"/>
    <w:rsid w:val="000472BD"/>
    <w:rsid w:val="000D5735"/>
    <w:rsid w:val="0012060D"/>
    <w:rsid w:val="00132CC3"/>
    <w:rsid w:val="001643A9"/>
    <w:rsid w:val="00186FFB"/>
    <w:rsid w:val="001F3A78"/>
    <w:rsid w:val="001F41E2"/>
    <w:rsid w:val="001F4F4A"/>
    <w:rsid w:val="00235D42"/>
    <w:rsid w:val="00281276"/>
    <w:rsid w:val="002B0281"/>
    <w:rsid w:val="003140FD"/>
    <w:rsid w:val="003F7C4A"/>
    <w:rsid w:val="00432513"/>
    <w:rsid w:val="00481E25"/>
    <w:rsid w:val="004C5456"/>
    <w:rsid w:val="004D78CA"/>
    <w:rsid w:val="004F1575"/>
    <w:rsid w:val="00543630"/>
    <w:rsid w:val="0059633D"/>
    <w:rsid w:val="006145FA"/>
    <w:rsid w:val="006F117C"/>
    <w:rsid w:val="006F7E19"/>
    <w:rsid w:val="00717496"/>
    <w:rsid w:val="007839C4"/>
    <w:rsid w:val="00791B3F"/>
    <w:rsid w:val="007D69D6"/>
    <w:rsid w:val="00810863"/>
    <w:rsid w:val="008D0271"/>
    <w:rsid w:val="00910DAF"/>
    <w:rsid w:val="00916154"/>
    <w:rsid w:val="009671B1"/>
    <w:rsid w:val="009C13F5"/>
    <w:rsid w:val="00A33ABD"/>
    <w:rsid w:val="00A510A8"/>
    <w:rsid w:val="00B77BB7"/>
    <w:rsid w:val="00C8514D"/>
    <w:rsid w:val="00CE3914"/>
    <w:rsid w:val="00D02D53"/>
    <w:rsid w:val="00D137D7"/>
    <w:rsid w:val="00DA6FF2"/>
    <w:rsid w:val="00DC5119"/>
    <w:rsid w:val="00F628BE"/>
    <w:rsid w:val="00F62E3D"/>
    <w:rsid w:val="00FE20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61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1276"/>
  </w:style>
  <w:style w:type="paragraph" w:styleId="Footer">
    <w:name w:val="footer"/>
    <w:basedOn w:val="Normal"/>
    <w:link w:val="FooterChar"/>
    <w:uiPriority w:val="99"/>
    <w:unhideWhenUsed/>
    <w:rsid w:val="002812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127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35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945</TotalTime>
  <Pages>1</Pages>
  <Words>158</Words>
  <Characters>904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Jitender Sharms</dc:creator>
  <cp:keywords/>
  <dc:description/>
  <cp:lastModifiedBy>Home</cp:lastModifiedBy>
  <cp:revision>62</cp:revision>
  <dcterms:created xsi:type="dcterms:W3CDTF">2020-12-24T11:20:00Z</dcterms:created>
  <dcterms:modified xsi:type="dcterms:W3CDTF">2022-06-20T11:37:00Z</dcterms:modified>
</cp:coreProperties>
</file>