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B4" w:rsidRPr="001179B4" w:rsidRDefault="00DB5273" w:rsidP="00DB5273">
      <w:pPr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  <w:b/>
        </w:rPr>
        <w:t xml:space="preserve">Title: </w:t>
      </w:r>
      <w:r w:rsidR="001179B4" w:rsidRPr="001179B4">
        <w:rPr>
          <w:rFonts w:asciiTheme="majorHAnsi" w:hAnsiTheme="majorHAnsi" w:cs="Arial"/>
        </w:rPr>
        <w:t>Technical Specialist (Quantitative Research) </w:t>
      </w:r>
    </w:p>
    <w:p w:rsidR="00DB5273" w:rsidRPr="00FE4C2E" w:rsidRDefault="00DB5273" w:rsidP="00DB5273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Scope of Work</w:t>
      </w:r>
    </w:p>
    <w:p w:rsidR="001179B4" w:rsidRPr="00AE014F" w:rsidRDefault="001179B4" w:rsidP="001179B4">
      <w:pPr>
        <w:spacing w:before="240" w:after="240"/>
        <w:jc w:val="both"/>
        <w:rPr>
          <w:rFonts w:asciiTheme="majorHAnsi" w:hAnsiTheme="majorHAnsi" w:cs="Arial"/>
          <w:b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The key responsibilities of the </w:t>
      </w:r>
      <w:r w:rsidRPr="00AE014F">
        <w:rPr>
          <w:rFonts w:asciiTheme="majorHAnsi" w:hAnsiTheme="majorHAnsi" w:cs="Arial"/>
        </w:rPr>
        <w:t>Technical Specialist (Quantitative Research) </w:t>
      </w:r>
      <w:r w:rsidRPr="00AE014F">
        <w:rPr>
          <w:rFonts w:asciiTheme="majorHAnsi" w:eastAsia="Times New Roman" w:hAnsiTheme="majorHAnsi" w:cs="Arial"/>
          <w:color w:val="222222"/>
          <w:lang w:eastAsia="en-IN"/>
        </w:rPr>
        <w:t>will be to support the Research and Policy Team in:</w:t>
      </w:r>
    </w:p>
    <w:p w:rsidR="001179B4" w:rsidRPr="00AE014F" w:rsidRDefault="001179B4" w:rsidP="001179B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Developing research proposals </w:t>
      </w:r>
    </w:p>
    <w:p w:rsidR="001179B4" w:rsidRPr="00AE014F" w:rsidRDefault="001179B4" w:rsidP="001179B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>Conducting research studies in various domains of health systems research</w:t>
      </w:r>
    </w:p>
    <w:p w:rsidR="001179B4" w:rsidRPr="00AE014F" w:rsidRDefault="001179B4" w:rsidP="001179B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Developing data collection tools/ instruments and collecting information from primary and secondary sources. </w:t>
      </w:r>
    </w:p>
    <w:p w:rsidR="001179B4" w:rsidRPr="00AE014F" w:rsidRDefault="001179B4" w:rsidP="001179B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Coordination with research partners and facilitating training and data collection </w:t>
      </w:r>
    </w:p>
    <w:p w:rsidR="001179B4" w:rsidRPr="00AE014F" w:rsidRDefault="001179B4" w:rsidP="001179B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="Arial"/>
          <w:b/>
          <w:color w:val="222222"/>
          <w:lang w:eastAsia="en-IN"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Analysing quantitative data and using data visualization for impactful presentations  </w:t>
      </w:r>
    </w:p>
    <w:p w:rsidR="001179B4" w:rsidRPr="00AE014F" w:rsidRDefault="00AE014F" w:rsidP="00405A1D">
      <w:pPr>
        <w:pStyle w:val="ListParagraph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="Arial"/>
          <w:b/>
          <w:color w:val="222222"/>
          <w:lang w:eastAsia="en-IN"/>
        </w:rPr>
      </w:pPr>
      <w:r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Developing reports/ research papers to </w:t>
      </w:r>
      <w:r w:rsidRPr="00AE014F">
        <w:rPr>
          <w:rFonts w:asciiTheme="majorHAnsi" w:hAnsiTheme="majorHAnsi" w:cs="Arial"/>
        </w:rPr>
        <w:t xml:space="preserve">inform policymakers and the researcher’s community. </w:t>
      </w:r>
    </w:p>
    <w:p w:rsidR="00405A1D" w:rsidRPr="00AE014F" w:rsidRDefault="00405A1D" w:rsidP="00405A1D">
      <w:pPr>
        <w:rPr>
          <w:rFonts w:asciiTheme="majorHAnsi" w:hAnsiTheme="majorHAnsi" w:cs="Arial"/>
          <w:b/>
        </w:rPr>
      </w:pPr>
      <w:r w:rsidRPr="00AE014F">
        <w:rPr>
          <w:rFonts w:asciiTheme="majorHAnsi" w:hAnsiTheme="majorHAnsi" w:cs="Arial"/>
          <w:b/>
        </w:rPr>
        <w:t xml:space="preserve">Location </w:t>
      </w:r>
    </w:p>
    <w:p w:rsidR="00AE014F" w:rsidRPr="00AE014F" w:rsidRDefault="00AE014F" w:rsidP="00AE014F">
      <w:pPr>
        <w:spacing w:before="240" w:after="240"/>
        <w:jc w:val="both"/>
        <w:rPr>
          <w:rFonts w:asciiTheme="majorHAnsi" w:hAnsiTheme="majorHAnsi" w:cs="Arial"/>
        </w:rPr>
      </w:pPr>
      <w:r w:rsidRPr="00AE014F">
        <w:rPr>
          <w:rFonts w:asciiTheme="majorHAnsi" w:hAnsiTheme="majorHAnsi" w:cs="Arial"/>
        </w:rPr>
        <w:t>New Delhi</w:t>
      </w:r>
    </w:p>
    <w:p w:rsidR="007E3916" w:rsidRPr="00AE014F" w:rsidRDefault="007E3916" w:rsidP="007E3916">
      <w:pPr>
        <w:rPr>
          <w:rFonts w:asciiTheme="majorHAnsi" w:hAnsiTheme="majorHAnsi" w:cs="Arial"/>
          <w:b/>
        </w:rPr>
      </w:pPr>
      <w:r w:rsidRPr="00AE014F">
        <w:rPr>
          <w:rFonts w:asciiTheme="majorHAnsi" w:hAnsiTheme="majorHAnsi" w:cs="Arial"/>
          <w:b/>
        </w:rPr>
        <w:t>Reports To</w:t>
      </w:r>
    </w:p>
    <w:p w:rsidR="00AE014F" w:rsidRPr="00AE014F" w:rsidRDefault="00AE014F">
      <w:pPr>
        <w:rPr>
          <w:rFonts w:asciiTheme="majorHAnsi" w:hAnsiTheme="majorHAnsi" w:cs="Arial"/>
          <w:b/>
        </w:rPr>
      </w:pPr>
      <w:r w:rsidRPr="00AE014F">
        <w:rPr>
          <w:rFonts w:asciiTheme="majorHAnsi" w:hAnsiTheme="majorHAnsi" w:cs="Arial"/>
        </w:rPr>
        <w:t>Deputy Country Director- Technical</w:t>
      </w:r>
      <w:r w:rsidRPr="00AE014F">
        <w:rPr>
          <w:rFonts w:asciiTheme="majorHAnsi" w:hAnsiTheme="majorHAnsi" w:cs="Arial"/>
          <w:b/>
        </w:rPr>
        <w:t xml:space="preserve"> </w:t>
      </w:r>
    </w:p>
    <w:p w:rsidR="00793BAD" w:rsidRPr="00FE4C2E" w:rsidRDefault="007E3916">
      <w:pPr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  <w:b/>
        </w:rPr>
        <w:t>Grade Level:</w:t>
      </w:r>
      <w:r w:rsidRPr="00FE4C2E">
        <w:rPr>
          <w:rFonts w:asciiTheme="majorHAnsi" w:hAnsiTheme="majorHAnsi" w:cs="Arial"/>
        </w:rPr>
        <w:t xml:space="preserve"> M3</w:t>
      </w:r>
    </w:p>
    <w:p w:rsidR="00793BAD" w:rsidRPr="00FE4C2E" w:rsidRDefault="00793BAD" w:rsidP="00793BAD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Compensation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A monthly compensation of INR </w:t>
      </w:r>
      <w:r w:rsidR="00AE014F">
        <w:rPr>
          <w:rFonts w:asciiTheme="majorHAnsi" w:hAnsiTheme="majorHAnsi" w:cs="Arial"/>
        </w:rPr>
        <w:t>75</w:t>
      </w:r>
      <w:r w:rsidRPr="00FE4C2E">
        <w:rPr>
          <w:rFonts w:asciiTheme="majorHAnsi" w:hAnsiTheme="majorHAnsi" w:cs="Arial"/>
        </w:rPr>
        <w:t>,000</w:t>
      </w:r>
      <w:r w:rsidRPr="00FE4C2E">
        <w:rPr>
          <w:rFonts w:asciiTheme="majorHAnsi" w:eastAsia="Times New Roman" w:hAnsiTheme="majorHAnsi" w:cs="Calibri"/>
          <w:color w:val="000000"/>
          <w:szCs w:val="20"/>
        </w:rPr>
        <w:t xml:space="preserve"> </w:t>
      </w:r>
      <w:r w:rsidR="00FE4C2E" w:rsidRPr="00366033">
        <w:rPr>
          <w:rFonts w:asciiTheme="majorHAnsi" w:hAnsiTheme="majorHAnsi"/>
        </w:rPr>
        <w:t>subject to deduction of TDS as per Income Tax Act Rates will be paid to the consultant</w:t>
      </w:r>
      <w:r w:rsidR="00FE4C2E">
        <w:rPr>
          <w:rFonts w:asciiTheme="majorHAnsi" w:hAnsiTheme="majorHAnsi"/>
        </w:rPr>
        <w:t>.</w:t>
      </w:r>
      <w:r w:rsidRPr="00FE4C2E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Term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AE014F">
        <w:rPr>
          <w:rFonts w:asciiTheme="majorHAnsi" w:hAnsiTheme="majorHAnsi" w:cs="Arial"/>
          <w:b/>
        </w:rPr>
        <w:t>October 10</w:t>
      </w:r>
      <w:r w:rsidRPr="00FE4C2E">
        <w:rPr>
          <w:rFonts w:asciiTheme="majorHAnsi" w:hAnsiTheme="majorHAnsi" w:cs="Arial"/>
          <w:b/>
        </w:rPr>
        <w:t>, 2022</w:t>
      </w:r>
      <w:r w:rsidRPr="00FE4C2E">
        <w:rPr>
          <w:rFonts w:asciiTheme="majorHAnsi" w:hAnsiTheme="majorHAnsi" w:cs="Arial"/>
        </w:rPr>
        <w:t xml:space="preserve"> to </w:t>
      </w:r>
      <w:r w:rsidR="00AE014F">
        <w:rPr>
          <w:rFonts w:asciiTheme="majorHAnsi" w:hAnsiTheme="majorHAnsi" w:cs="Arial"/>
          <w:b/>
        </w:rPr>
        <w:t>October 09</w:t>
      </w:r>
      <w:r w:rsidRPr="00FE4C2E">
        <w:rPr>
          <w:rFonts w:asciiTheme="majorHAnsi" w:hAnsiTheme="majorHAnsi" w:cs="Arial"/>
          <w:b/>
        </w:rPr>
        <w:t xml:space="preserve">, 2023 </w:t>
      </w:r>
      <w:r w:rsidRPr="00FE4C2E">
        <w:rPr>
          <w:rFonts w:asciiTheme="majorHAnsi" w:hAnsiTheme="majorHAnsi" w:cs="Arial"/>
        </w:rPr>
        <w:t xml:space="preserve">and is extendable based on the review of Consultant’s performance by the Foundation and mutual concurrence on revised terms of engagement. </w:t>
      </w:r>
    </w:p>
    <w:p w:rsidR="00793BAD" w:rsidRPr="00FE4C2E" w:rsidRDefault="00793BAD" w:rsidP="00793BAD">
      <w:pPr>
        <w:rPr>
          <w:rFonts w:asciiTheme="majorHAnsi" w:hAnsiTheme="majorHAnsi"/>
        </w:rPr>
      </w:pPr>
    </w:p>
    <w:p w:rsidR="00793BAD" w:rsidRPr="00FE4C2E" w:rsidRDefault="00793BAD">
      <w:pPr>
        <w:rPr>
          <w:rFonts w:asciiTheme="majorHAnsi" w:hAnsiTheme="majorHAnsi" w:cs="Arial"/>
        </w:rPr>
      </w:pPr>
    </w:p>
    <w:sectPr w:rsidR="00793BAD" w:rsidRPr="00FE4C2E" w:rsidSect="007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5289"/>
    <w:multiLevelType w:val="hybridMultilevel"/>
    <w:tmpl w:val="2F18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441A"/>
    <w:multiLevelType w:val="hybridMultilevel"/>
    <w:tmpl w:val="CADA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E42F4"/>
    <w:multiLevelType w:val="hybridMultilevel"/>
    <w:tmpl w:val="B92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D72BD"/>
    <w:multiLevelType w:val="hybridMultilevel"/>
    <w:tmpl w:val="020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5273"/>
    <w:rsid w:val="001179B4"/>
    <w:rsid w:val="00405A1D"/>
    <w:rsid w:val="00793BAD"/>
    <w:rsid w:val="007C597E"/>
    <w:rsid w:val="007E3916"/>
    <w:rsid w:val="00AA1245"/>
    <w:rsid w:val="00AE014F"/>
    <w:rsid w:val="00D613D5"/>
    <w:rsid w:val="00DB5273"/>
    <w:rsid w:val="00DC10FB"/>
    <w:rsid w:val="00E06EA3"/>
    <w:rsid w:val="00E64A26"/>
    <w:rsid w:val="00EA036A"/>
    <w:rsid w:val="00FE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D613D5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D613D5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1169</Characters>
  <Application>Microsoft Office Word</Application>
  <DocSecurity>0</DocSecurity>
  <Lines>9</Lines>
  <Paragraphs>2</Paragraphs>
  <ScaleCrop>false</ScaleCrop>
  <Company>Grizli777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2022-06-15T07:46:00Z</dcterms:created>
  <dcterms:modified xsi:type="dcterms:W3CDTF">2022-10-07T09:13:00Z</dcterms:modified>
</cp:coreProperties>
</file>