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9AF" w:rsidRPr="00D749AF" w:rsidRDefault="00D749AF" w:rsidP="00D749AF">
      <w:pPr>
        <w:spacing w:after="0" w:line="240" w:lineRule="auto"/>
        <w:jc w:val="both"/>
        <w:rPr>
          <w:rFonts w:ascii="Arial" w:hAnsi="Arial" w:cs="Arial"/>
          <w:b/>
        </w:rPr>
      </w:pPr>
      <w:r w:rsidRPr="00D749AF">
        <w:rPr>
          <w:rFonts w:ascii="Arial" w:hAnsi="Arial" w:cs="Arial"/>
          <w:b/>
        </w:rPr>
        <w:t>Scope of Work</w:t>
      </w:r>
    </w:p>
    <w:p w:rsidR="00D749AF" w:rsidRDefault="00D749AF" w:rsidP="00D749AF">
      <w:pPr>
        <w:spacing w:after="0" w:line="240" w:lineRule="auto"/>
        <w:jc w:val="both"/>
        <w:rPr>
          <w:rFonts w:ascii="Arial" w:hAnsi="Arial" w:cs="Arial"/>
        </w:rPr>
      </w:pPr>
    </w:p>
    <w:p w:rsidR="00D749AF" w:rsidRDefault="00D749AF" w:rsidP="00D749AF">
      <w:pPr>
        <w:spacing w:after="0" w:line="240" w:lineRule="auto"/>
        <w:jc w:val="both"/>
        <w:rPr>
          <w:rFonts w:ascii="Arial" w:hAnsi="Arial" w:cs="Arial"/>
        </w:rPr>
      </w:pPr>
      <w:r>
        <w:rPr>
          <w:rFonts w:ascii="Arial" w:hAnsi="Arial" w:cs="Arial"/>
        </w:rPr>
        <w:t>The Advisor shall have the following responsibilities to be discharged under the overall supervision of the CEO, HSTP:</w:t>
      </w:r>
    </w:p>
    <w:p w:rsidR="00D749AF" w:rsidRDefault="00D749AF" w:rsidP="00D749AF">
      <w:pPr>
        <w:spacing w:after="0" w:line="240" w:lineRule="auto"/>
        <w:jc w:val="both"/>
        <w:rPr>
          <w:rFonts w:ascii="Arial" w:hAnsi="Arial" w:cs="Arial"/>
        </w:rPr>
      </w:pPr>
    </w:p>
    <w:p w:rsidR="00D749AF" w:rsidRPr="008C2C6A" w:rsidRDefault="00D749AF" w:rsidP="00D749AF">
      <w:pPr>
        <w:spacing w:after="0" w:line="240" w:lineRule="auto"/>
        <w:jc w:val="both"/>
        <w:rPr>
          <w:rFonts w:ascii="Arial" w:hAnsi="Arial" w:cs="Arial"/>
        </w:rPr>
      </w:pPr>
    </w:p>
    <w:p w:rsidR="00D749AF" w:rsidRDefault="00D749AF" w:rsidP="00D749AF">
      <w:pPr>
        <w:pStyle w:val="ListParagraph"/>
        <w:widowControl w:val="0"/>
        <w:numPr>
          <w:ilvl w:val="0"/>
          <w:numId w:val="3"/>
        </w:numPr>
        <w:autoSpaceDE w:val="0"/>
        <w:autoSpaceDN w:val="0"/>
        <w:adjustRightInd w:val="0"/>
        <w:spacing w:after="240" w:line="240" w:lineRule="auto"/>
        <w:ind w:left="450" w:hanging="450"/>
        <w:jc w:val="both"/>
        <w:rPr>
          <w:rFonts w:ascii="Arial" w:hAnsi="Arial" w:cs="Arial"/>
        </w:rPr>
      </w:pPr>
      <w:r w:rsidRPr="00C249DD">
        <w:rPr>
          <w:rFonts w:ascii="Arial" w:hAnsi="Arial" w:cs="Arial"/>
        </w:rPr>
        <w:t xml:space="preserve">Work closely and build working relationships with stakeholders </w:t>
      </w:r>
      <w:r>
        <w:rPr>
          <w:rFonts w:ascii="Arial" w:hAnsi="Arial" w:cs="Arial"/>
        </w:rPr>
        <w:t xml:space="preserve">in </w:t>
      </w:r>
      <w:proofErr w:type="spellStart"/>
      <w:r>
        <w:rPr>
          <w:rFonts w:ascii="Arial" w:hAnsi="Arial" w:cs="Arial"/>
        </w:rPr>
        <w:t>Odisha</w:t>
      </w:r>
      <w:proofErr w:type="spellEnd"/>
      <w:r>
        <w:rPr>
          <w:rFonts w:ascii="Arial" w:hAnsi="Arial" w:cs="Arial"/>
        </w:rPr>
        <w:t xml:space="preserve">, including but not limited to the Government of </w:t>
      </w:r>
      <w:proofErr w:type="spellStart"/>
      <w:r>
        <w:rPr>
          <w:rFonts w:ascii="Arial" w:hAnsi="Arial" w:cs="Arial"/>
        </w:rPr>
        <w:t>Odisha</w:t>
      </w:r>
      <w:proofErr w:type="spellEnd"/>
      <w:r>
        <w:rPr>
          <w:rFonts w:ascii="Arial" w:hAnsi="Arial" w:cs="Arial"/>
        </w:rPr>
        <w:t>.</w:t>
      </w:r>
    </w:p>
    <w:p w:rsidR="00D749AF" w:rsidRPr="00C249DD" w:rsidRDefault="00D749AF" w:rsidP="00D749AF">
      <w:pPr>
        <w:pStyle w:val="ListParagraph"/>
        <w:widowControl w:val="0"/>
        <w:numPr>
          <w:ilvl w:val="0"/>
          <w:numId w:val="3"/>
        </w:numPr>
        <w:autoSpaceDE w:val="0"/>
        <w:autoSpaceDN w:val="0"/>
        <w:adjustRightInd w:val="0"/>
        <w:spacing w:after="240" w:line="240" w:lineRule="auto"/>
        <w:ind w:left="450" w:hanging="450"/>
        <w:jc w:val="both"/>
        <w:rPr>
          <w:rFonts w:ascii="Arial" w:hAnsi="Arial" w:cs="Arial"/>
        </w:rPr>
      </w:pPr>
      <w:r>
        <w:rPr>
          <w:rFonts w:ascii="Arial" w:hAnsi="Arial" w:cs="Arial"/>
        </w:rPr>
        <w:t xml:space="preserve">Coordinate and support the work of divisions of HSTP and partner institutions who work in </w:t>
      </w:r>
      <w:proofErr w:type="spellStart"/>
      <w:r>
        <w:rPr>
          <w:rFonts w:ascii="Arial" w:hAnsi="Arial" w:cs="Arial"/>
        </w:rPr>
        <w:t>Odisha</w:t>
      </w:r>
      <w:proofErr w:type="spellEnd"/>
      <w:r>
        <w:rPr>
          <w:rFonts w:ascii="Arial" w:hAnsi="Arial" w:cs="Arial"/>
        </w:rPr>
        <w:t xml:space="preserve"> and provide periodic progress and status reports to CEO, including opportunities and threats in the work. </w:t>
      </w:r>
    </w:p>
    <w:p w:rsidR="00D749AF" w:rsidRDefault="00D749AF" w:rsidP="00D749AF">
      <w:pPr>
        <w:pStyle w:val="ListParagraph"/>
        <w:numPr>
          <w:ilvl w:val="0"/>
          <w:numId w:val="3"/>
        </w:numPr>
        <w:spacing w:after="0" w:line="240" w:lineRule="auto"/>
        <w:ind w:left="450" w:hanging="450"/>
        <w:jc w:val="both"/>
        <w:rPr>
          <w:rFonts w:ascii="Arial" w:hAnsi="Arial" w:cs="Arial"/>
        </w:rPr>
      </w:pPr>
      <w:r w:rsidRPr="00C249DD">
        <w:rPr>
          <w:rFonts w:ascii="Arial" w:hAnsi="Arial" w:cs="Arial"/>
        </w:rPr>
        <w:t xml:space="preserve">Provide technical and capacity support to the </w:t>
      </w:r>
      <w:r>
        <w:rPr>
          <w:rFonts w:ascii="Arial" w:hAnsi="Arial" w:cs="Arial"/>
        </w:rPr>
        <w:t>State Health Agency</w:t>
      </w:r>
      <w:r w:rsidRPr="00C249DD">
        <w:rPr>
          <w:rFonts w:ascii="Arial" w:hAnsi="Arial" w:cs="Arial"/>
        </w:rPr>
        <w:t xml:space="preserve"> for BS</w:t>
      </w:r>
      <w:r>
        <w:rPr>
          <w:rFonts w:ascii="Arial" w:hAnsi="Arial" w:cs="Arial"/>
        </w:rPr>
        <w:t>KY</w:t>
      </w:r>
      <w:r w:rsidRPr="00C249DD">
        <w:rPr>
          <w:rFonts w:ascii="Arial" w:hAnsi="Arial" w:cs="Arial"/>
        </w:rPr>
        <w:t xml:space="preserve"> to </w:t>
      </w:r>
      <w:r>
        <w:rPr>
          <w:rFonts w:ascii="Arial" w:hAnsi="Arial" w:cs="Arial"/>
        </w:rPr>
        <w:t>optimise</w:t>
      </w:r>
      <w:r w:rsidRPr="00C249DD">
        <w:rPr>
          <w:rFonts w:ascii="Arial" w:hAnsi="Arial" w:cs="Arial"/>
        </w:rPr>
        <w:t xml:space="preserve"> the processes for governance, administration, management and operations</w:t>
      </w:r>
      <w:r>
        <w:rPr>
          <w:rFonts w:ascii="Arial" w:hAnsi="Arial" w:cs="Arial"/>
        </w:rPr>
        <w:t>.</w:t>
      </w:r>
    </w:p>
    <w:p w:rsidR="00D749AF" w:rsidRPr="00C95198" w:rsidRDefault="00D749AF" w:rsidP="00D749AF">
      <w:pPr>
        <w:pStyle w:val="ListParagraph"/>
        <w:numPr>
          <w:ilvl w:val="0"/>
          <w:numId w:val="3"/>
        </w:numPr>
        <w:spacing w:after="0" w:line="240" w:lineRule="auto"/>
        <w:ind w:left="450" w:hanging="450"/>
        <w:jc w:val="both"/>
        <w:rPr>
          <w:rFonts w:ascii="Arial" w:hAnsi="Arial" w:cs="Arial"/>
        </w:rPr>
      </w:pPr>
      <w:r>
        <w:rPr>
          <w:rFonts w:ascii="Arial" w:hAnsi="Arial" w:cs="Arial"/>
        </w:rPr>
        <w:t>Provide need-based support for the research and implementation of interventions in the State by HSTP directly or through its partners</w:t>
      </w:r>
      <w:proofErr w:type="gramStart"/>
      <w:r>
        <w:rPr>
          <w:rFonts w:ascii="Arial" w:hAnsi="Arial" w:cs="Arial"/>
        </w:rPr>
        <w:t>..</w:t>
      </w:r>
      <w:proofErr w:type="gramEnd"/>
      <w:r>
        <w:rPr>
          <w:rFonts w:ascii="Arial" w:hAnsi="Arial" w:cs="Arial"/>
        </w:rPr>
        <w:t xml:space="preserve"> </w:t>
      </w:r>
    </w:p>
    <w:p w:rsidR="00D749AF" w:rsidRDefault="00D749AF" w:rsidP="00D749AF">
      <w:pPr>
        <w:pStyle w:val="ListParagraph"/>
        <w:numPr>
          <w:ilvl w:val="0"/>
          <w:numId w:val="3"/>
        </w:numPr>
        <w:spacing w:after="0" w:line="240" w:lineRule="auto"/>
        <w:ind w:left="450" w:hanging="450"/>
        <w:jc w:val="both"/>
        <w:rPr>
          <w:rFonts w:ascii="Arial" w:hAnsi="Arial" w:cs="Arial"/>
        </w:rPr>
      </w:pPr>
      <w:r>
        <w:rPr>
          <w:rFonts w:ascii="Arial" w:hAnsi="Arial" w:cs="Arial"/>
        </w:rPr>
        <w:t xml:space="preserve">Guide HSTP’s activities to provide depth and breadth to Government Funded Health Insurance including coverage of missing middle, linkage to primary care and improve the implementation of the health insurance programme. </w:t>
      </w:r>
      <w:r w:rsidRPr="00C249DD">
        <w:rPr>
          <w:rFonts w:ascii="Arial" w:hAnsi="Arial" w:cs="Arial"/>
        </w:rPr>
        <w:t>Provide technical assistance in developing the operational guidelin</w:t>
      </w:r>
      <w:r>
        <w:rPr>
          <w:rFonts w:ascii="Arial" w:hAnsi="Arial" w:cs="Arial"/>
        </w:rPr>
        <w:t>e</w:t>
      </w:r>
      <w:r w:rsidRPr="00C249DD">
        <w:rPr>
          <w:rFonts w:ascii="Arial" w:hAnsi="Arial" w:cs="Arial"/>
        </w:rPr>
        <w:t xml:space="preserve">s for key functions – medical management, quality, </w:t>
      </w:r>
      <w:proofErr w:type="gramStart"/>
      <w:r w:rsidRPr="00C249DD">
        <w:rPr>
          <w:rFonts w:ascii="Arial" w:hAnsi="Arial" w:cs="Arial"/>
        </w:rPr>
        <w:t>hospital</w:t>
      </w:r>
      <w:proofErr w:type="gramEnd"/>
      <w:r w:rsidRPr="00C249DD">
        <w:rPr>
          <w:rFonts w:ascii="Arial" w:hAnsi="Arial" w:cs="Arial"/>
        </w:rPr>
        <w:t xml:space="preserve"> empanelment</w:t>
      </w:r>
      <w:r>
        <w:rPr>
          <w:rFonts w:ascii="Arial" w:hAnsi="Arial" w:cs="Arial"/>
        </w:rPr>
        <w:t xml:space="preserve">, </w:t>
      </w:r>
      <w:r w:rsidRPr="00C249DD">
        <w:rPr>
          <w:rFonts w:ascii="Arial" w:hAnsi="Arial" w:cs="Arial"/>
        </w:rPr>
        <w:t xml:space="preserve">grievance </w:t>
      </w:r>
      <w:proofErr w:type="spellStart"/>
      <w:r w:rsidRPr="00C249DD">
        <w:rPr>
          <w:rFonts w:ascii="Arial" w:hAnsi="Arial" w:cs="Arial"/>
        </w:rPr>
        <w:t>redressal</w:t>
      </w:r>
      <w:proofErr w:type="spellEnd"/>
      <w:r w:rsidRPr="00C249DD">
        <w:rPr>
          <w:rFonts w:ascii="Arial" w:hAnsi="Arial" w:cs="Arial"/>
        </w:rPr>
        <w:t xml:space="preserve"> </w:t>
      </w:r>
      <w:r>
        <w:rPr>
          <w:rFonts w:ascii="Arial" w:hAnsi="Arial" w:cs="Arial"/>
        </w:rPr>
        <w:t>and similar.</w:t>
      </w:r>
    </w:p>
    <w:p w:rsidR="00D749AF" w:rsidRDefault="00D749AF" w:rsidP="00D749AF">
      <w:pPr>
        <w:pStyle w:val="ListParagraph"/>
        <w:numPr>
          <w:ilvl w:val="0"/>
          <w:numId w:val="3"/>
        </w:numPr>
        <w:spacing w:after="0" w:line="240" w:lineRule="auto"/>
        <w:ind w:left="450" w:hanging="450"/>
        <w:jc w:val="both"/>
        <w:rPr>
          <w:rFonts w:ascii="Arial" w:hAnsi="Arial" w:cs="Arial"/>
        </w:rPr>
      </w:pPr>
      <w:r>
        <w:rPr>
          <w:rFonts w:ascii="Arial" w:hAnsi="Arial" w:cs="Arial"/>
        </w:rPr>
        <w:t xml:space="preserve">Provide technical support to HSTP interventions in Karnataka. </w:t>
      </w:r>
    </w:p>
    <w:p w:rsidR="00D749AF" w:rsidRPr="00C249DD" w:rsidRDefault="00D749AF" w:rsidP="00D749AF">
      <w:pPr>
        <w:pStyle w:val="ListParagraph"/>
        <w:numPr>
          <w:ilvl w:val="0"/>
          <w:numId w:val="3"/>
        </w:numPr>
        <w:spacing w:after="0" w:line="240" w:lineRule="auto"/>
        <w:ind w:left="450" w:hanging="450"/>
        <w:jc w:val="both"/>
        <w:rPr>
          <w:rFonts w:ascii="Arial" w:hAnsi="Arial" w:cs="Arial"/>
        </w:rPr>
      </w:pPr>
      <w:r>
        <w:rPr>
          <w:rFonts w:ascii="Arial" w:hAnsi="Arial" w:cs="Arial"/>
        </w:rPr>
        <w:t>Respond to any request for technical advice to CEO and specialists of HSTP.</w:t>
      </w:r>
    </w:p>
    <w:p w:rsidR="00D749AF" w:rsidRPr="008C2C6A" w:rsidRDefault="00D749AF" w:rsidP="00D749AF">
      <w:pPr>
        <w:spacing w:after="0" w:line="240" w:lineRule="auto"/>
        <w:jc w:val="both"/>
        <w:rPr>
          <w:rFonts w:ascii="Arial" w:hAnsi="Arial" w:cs="Arial"/>
        </w:rPr>
      </w:pPr>
    </w:p>
    <w:p w:rsidR="00D749AF" w:rsidRPr="008C2C6A" w:rsidRDefault="00D749AF" w:rsidP="00D749AF">
      <w:pPr>
        <w:jc w:val="both"/>
        <w:rPr>
          <w:rFonts w:ascii="Arial" w:hAnsi="Arial" w:cs="Arial"/>
          <w:b/>
        </w:rPr>
      </w:pPr>
      <w:r w:rsidRPr="008C2C6A">
        <w:rPr>
          <w:rFonts w:ascii="Arial" w:hAnsi="Arial" w:cs="Arial"/>
          <w:b/>
        </w:rPr>
        <w:t xml:space="preserve">Administrative </w:t>
      </w:r>
    </w:p>
    <w:p w:rsidR="00D749AF" w:rsidRPr="008C2C6A" w:rsidRDefault="00D749AF" w:rsidP="00D749AF">
      <w:pPr>
        <w:pStyle w:val="ListParagraph"/>
        <w:numPr>
          <w:ilvl w:val="0"/>
          <w:numId w:val="2"/>
        </w:numPr>
        <w:jc w:val="both"/>
        <w:rPr>
          <w:rFonts w:ascii="Arial" w:hAnsi="Arial" w:cs="Arial"/>
        </w:rPr>
      </w:pPr>
      <w:r>
        <w:rPr>
          <w:rFonts w:ascii="Arial" w:hAnsi="Arial" w:cs="Arial"/>
        </w:rPr>
        <w:t>The Advisor shall r</w:t>
      </w:r>
      <w:r w:rsidRPr="008C2C6A">
        <w:rPr>
          <w:rFonts w:ascii="Arial" w:hAnsi="Arial" w:cs="Arial"/>
        </w:rPr>
        <w:t>epor</w:t>
      </w:r>
      <w:r>
        <w:rPr>
          <w:rFonts w:ascii="Arial" w:hAnsi="Arial" w:cs="Arial"/>
        </w:rPr>
        <w:t>t</w:t>
      </w:r>
      <w:r w:rsidRPr="008C2C6A">
        <w:rPr>
          <w:rFonts w:ascii="Arial" w:hAnsi="Arial" w:cs="Arial"/>
        </w:rPr>
        <w:t xml:space="preserve"> to </w:t>
      </w:r>
      <w:r>
        <w:rPr>
          <w:rFonts w:ascii="Arial" w:hAnsi="Arial" w:cs="Arial"/>
        </w:rPr>
        <w:t>CEO, HSTP.</w:t>
      </w:r>
    </w:p>
    <w:p w:rsidR="00D749AF" w:rsidRPr="008C2C6A" w:rsidRDefault="00D749AF" w:rsidP="00D749AF">
      <w:pPr>
        <w:pStyle w:val="ListParagraph"/>
        <w:numPr>
          <w:ilvl w:val="0"/>
          <w:numId w:val="2"/>
        </w:numPr>
        <w:jc w:val="both"/>
        <w:rPr>
          <w:rFonts w:ascii="Arial" w:hAnsi="Arial" w:cs="Arial"/>
        </w:rPr>
      </w:pPr>
      <w:r>
        <w:rPr>
          <w:rFonts w:ascii="Arial" w:hAnsi="Arial" w:cs="Arial"/>
        </w:rPr>
        <w:t xml:space="preserve">The Advisor shall be expected to submit a monthly report of activities undertaken as well as on </w:t>
      </w:r>
      <w:r w:rsidRPr="008C2C6A">
        <w:rPr>
          <w:rFonts w:ascii="Arial" w:hAnsi="Arial" w:cs="Arial"/>
        </w:rPr>
        <w:t>key events and updat</w:t>
      </w:r>
      <w:r>
        <w:rPr>
          <w:rFonts w:ascii="Arial" w:hAnsi="Arial" w:cs="Arial"/>
        </w:rPr>
        <w:t xml:space="preserve">es regarding work covered in TOR. </w:t>
      </w:r>
    </w:p>
    <w:p w:rsidR="00D749AF" w:rsidRPr="009753FE" w:rsidRDefault="00D749AF" w:rsidP="00D749AF">
      <w:pPr>
        <w:pStyle w:val="ListParagraph"/>
        <w:numPr>
          <w:ilvl w:val="0"/>
          <w:numId w:val="2"/>
        </w:numPr>
        <w:jc w:val="both"/>
        <w:rPr>
          <w:rFonts w:ascii="Arial" w:hAnsi="Arial" w:cs="Arial"/>
        </w:rPr>
      </w:pPr>
      <w:r>
        <w:rPr>
          <w:rFonts w:ascii="Arial" w:hAnsi="Arial" w:cs="Arial"/>
        </w:rPr>
        <w:t>The Advisor shall be expected to p</w:t>
      </w:r>
      <w:r w:rsidRPr="008C2C6A">
        <w:rPr>
          <w:rFonts w:ascii="Arial" w:hAnsi="Arial" w:cs="Arial"/>
        </w:rPr>
        <w:t xml:space="preserve">articipate in </w:t>
      </w:r>
      <w:r>
        <w:rPr>
          <w:rFonts w:ascii="Arial" w:hAnsi="Arial" w:cs="Arial"/>
        </w:rPr>
        <w:t xml:space="preserve">HSTP meetings </w:t>
      </w:r>
      <w:r w:rsidRPr="008C2C6A">
        <w:rPr>
          <w:rFonts w:ascii="Arial" w:hAnsi="Arial" w:cs="Arial"/>
        </w:rPr>
        <w:t xml:space="preserve">as </w:t>
      </w:r>
      <w:r>
        <w:rPr>
          <w:rFonts w:ascii="Arial" w:hAnsi="Arial" w:cs="Arial"/>
        </w:rPr>
        <w:t xml:space="preserve">and when </w:t>
      </w:r>
      <w:r w:rsidRPr="008C2C6A">
        <w:rPr>
          <w:rFonts w:ascii="Arial" w:hAnsi="Arial" w:cs="Arial"/>
        </w:rPr>
        <w:t>required</w:t>
      </w:r>
    </w:p>
    <w:p w:rsidR="00D749AF" w:rsidRPr="008C2C6A" w:rsidRDefault="00D749AF" w:rsidP="00D749AF">
      <w:pPr>
        <w:spacing w:after="0" w:line="240" w:lineRule="auto"/>
        <w:jc w:val="both"/>
        <w:rPr>
          <w:rFonts w:ascii="Arial" w:hAnsi="Arial" w:cs="Arial"/>
        </w:rPr>
      </w:pPr>
    </w:p>
    <w:p w:rsidR="00CF5708" w:rsidRDefault="00CF5708" w:rsidP="00CF5708">
      <w:pPr>
        <w:spacing w:line="360" w:lineRule="auto"/>
        <w:jc w:val="both"/>
        <w:rPr>
          <w:rFonts w:ascii="Arial" w:hAnsi="Arial" w:cs="Arial"/>
          <w:b/>
        </w:rPr>
      </w:pPr>
      <w:r>
        <w:rPr>
          <w:rFonts w:ascii="Arial" w:hAnsi="Arial" w:cs="Arial"/>
          <w:b/>
        </w:rPr>
        <w:t>Compensation</w:t>
      </w:r>
    </w:p>
    <w:p w:rsidR="00F62E46" w:rsidRPr="00F62E46" w:rsidRDefault="00CF5708" w:rsidP="00F62E46">
      <w:pPr>
        <w:pStyle w:val="NoSpacing"/>
        <w:jc w:val="both"/>
        <w:rPr>
          <w:rFonts w:ascii="Arial" w:hAnsi="Arial" w:cs="Arial"/>
        </w:rPr>
      </w:pPr>
      <w:r w:rsidRPr="00F62E46">
        <w:rPr>
          <w:rFonts w:ascii="Arial" w:hAnsi="Arial" w:cs="Arial"/>
        </w:rPr>
        <w:t xml:space="preserve">A fee of INR 32,000 per day for maximum 10 working days in a month inclusive of all taxes is agreed upon. The engagement </w:t>
      </w:r>
      <w:r w:rsidRPr="00F62E46">
        <w:rPr>
          <w:rFonts w:ascii="Arial" w:hAnsi="Arial" w:cs="Arial"/>
          <w:color w:val="333333"/>
        </w:rPr>
        <w:t>shall not normally exceed150 days in a year and minimum 120 Days.</w:t>
      </w:r>
      <w:r w:rsidR="00F62E46" w:rsidRPr="00F62E46">
        <w:rPr>
          <w:rFonts w:ascii="Arial" w:hAnsi="Arial" w:cs="Arial"/>
          <w:color w:val="333333"/>
        </w:rPr>
        <w:t xml:space="preserve"> </w:t>
      </w:r>
      <w:r w:rsidR="00F62E46" w:rsidRPr="00F62E46">
        <w:rPr>
          <w:rFonts w:ascii="Arial" w:hAnsi="Arial" w:cs="Arial"/>
        </w:rPr>
        <w:t xml:space="preserve">The consultant will generate monthly invoices during the contract period. </w:t>
      </w:r>
      <w:r w:rsidR="00F62E46" w:rsidRPr="00F62E46">
        <w:rPr>
          <w:rFonts w:ascii="Arial" w:hAnsi="Arial" w:cs="Arial"/>
          <w:color w:val="333333"/>
        </w:rPr>
        <w:t>All project related travel will be provided for as per HSTP travel guidelines</w:t>
      </w:r>
    </w:p>
    <w:p w:rsidR="007F4992" w:rsidRDefault="007F4992" w:rsidP="00CF5708">
      <w:pPr>
        <w:rPr>
          <w:rFonts w:ascii="Arial" w:hAnsi="Arial" w:cs="Arial"/>
          <w:b/>
          <w:color w:val="333333"/>
        </w:rPr>
      </w:pPr>
    </w:p>
    <w:p w:rsidR="007F4992" w:rsidRDefault="007F4992" w:rsidP="007F4992">
      <w:pPr>
        <w:spacing w:line="360" w:lineRule="auto"/>
        <w:jc w:val="both"/>
        <w:rPr>
          <w:rFonts w:ascii="Arial" w:hAnsi="Arial" w:cs="Arial"/>
          <w:b/>
        </w:rPr>
      </w:pPr>
      <w:r w:rsidRPr="00E0472B">
        <w:rPr>
          <w:rFonts w:ascii="Arial" w:hAnsi="Arial" w:cs="Arial"/>
          <w:b/>
        </w:rPr>
        <w:t>Term</w:t>
      </w:r>
    </w:p>
    <w:p w:rsidR="007F4992" w:rsidRPr="00595CAE" w:rsidRDefault="007F4992" w:rsidP="00595CAE">
      <w:pPr>
        <w:pStyle w:val="NoSpacing"/>
        <w:jc w:val="both"/>
        <w:rPr>
          <w:rFonts w:ascii="Arial" w:hAnsi="Arial" w:cs="Arial"/>
        </w:rPr>
      </w:pPr>
      <w:r w:rsidRPr="00595CAE">
        <w:rPr>
          <w:rFonts w:ascii="Arial" w:hAnsi="Arial" w:cs="Arial"/>
        </w:rPr>
        <w:t xml:space="preserve">This engagement shall commence upon execution of this agreement. The agreement shall continue in full force and is effect from </w:t>
      </w:r>
      <w:r w:rsidRPr="00595CAE">
        <w:rPr>
          <w:rFonts w:ascii="Arial" w:hAnsi="Arial" w:cs="Arial"/>
          <w:b/>
        </w:rPr>
        <w:t>January 02, 2023</w:t>
      </w:r>
      <w:r w:rsidRPr="00595CAE">
        <w:rPr>
          <w:rFonts w:ascii="Arial" w:hAnsi="Arial" w:cs="Arial"/>
        </w:rPr>
        <w:t xml:space="preserve"> to </w:t>
      </w:r>
      <w:r w:rsidRPr="00595CAE">
        <w:rPr>
          <w:rFonts w:ascii="Arial" w:hAnsi="Arial" w:cs="Arial"/>
          <w:b/>
        </w:rPr>
        <w:t>December 31, 2023</w:t>
      </w:r>
      <w:r w:rsidRPr="00595CAE">
        <w:rPr>
          <w:rFonts w:ascii="Arial" w:hAnsi="Arial" w:cs="Arial"/>
        </w:rPr>
        <w:t>.</w:t>
      </w:r>
      <w:r w:rsidR="00595CAE" w:rsidRPr="00595CAE">
        <w:rPr>
          <w:rFonts w:ascii="Arial" w:hAnsi="Arial" w:cs="Arial"/>
        </w:rPr>
        <w:t xml:space="preserve"> This may however be extended upon terms and conditions as may be mutually agreed.</w:t>
      </w:r>
    </w:p>
    <w:p w:rsidR="00D749AF" w:rsidRDefault="00D749AF" w:rsidP="00CF5708">
      <w:pPr>
        <w:rPr>
          <w:rFonts w:ascii="Arial" w:hAnsi="Arial" w:cs="Arial"/>
          <w:b/>
          <w:color w:val="333333"/>
        </w:rPr>
      </w:pPr>
    </w:p>
    <w:sectPr w:rsidR="00D749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4E7052"/>
    <w:multiLevelType w:val="hybridMultilevel"/>
    <w:tmpl w:val="D59AF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9B52493"/>
    <w:multiLevelType w:val="hybridMultilevel"/>
    <w:tmpl w:val="B492CF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9E6AB3"/>
    <w:multiLevelType w:val="hybridMultilevel"/>
    <w:tmpl w:val="5EE0189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749AF"/>
    <w:rsid w:val="001175FC"/>
    <w:rsid w:val="00595CAE"/>
    <w:rsid w:val="007F4992"/>
    <w:rsid w:val="00CF5708"/>
    <w:rsid w:val="00D749AF"/>
    <w:rsid w:val="00F62E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9AF"/>
    <w:pPr>
      <w:spacing w:after="160" w:line="259" w:lineRule="auto"/>
      <w:ind w:left="720"/>
      <w:contextualSpacing/>
    </w:pPr>
    <w:rPr>
      <w:rFonts w:eastAsiaTheme="minorHAnsi"/>
      <w:lang w:val="en-IN"/>
    </w:rPr>
  </w:style>
  <w:style w:type="paragraph" w:styleId="NormalWeb">
    <w:name w:val="Normal (Web)"/>
    <w:basedOn w:val="Normal"/>
    <w:uiPriority w:val="99"/>
    <w:unhideWhenUsed/>
    <w:rsid w:val="00D749AF"/>
    <w:pPr>
      <w:spacing w:before="100" w:beforeAutospacing="1" w:after="100" w:afterAutospacing="1" w:line="240" w:lineRule="auto"/>
    </w:pPr>
    <w:rPr>
      <w:rFonts w:ascii="Times" w:hAnsi="Times" w:cs="Times New Roman"/>
      <w:sz w:val="20"/>
      <w:szCs w:val="20"/>
    </w:rPr>
  </w:style>
  <w:style w:type="paragraph" w:styleId="NoSpacing">
    <w:name w:val="No Spacing"/>
    <w:uiPriority w:val="1"/>
    <w:qFormat/>
    <w:rsid w:val="00F62E4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327</Words>
  <Characters>1869</Characters>
  <Application>Microsoft Office Word</Application>
  <DocSecurity>0</DocSecurity>
  <Lines>15</Lines>
  <Paragraphs>4</Paragraphs>
  <ScaleCrop>false</ScaleCrop>
  <Company>Grizli777</Company>
  <LinksUpToDate>false</LinksUpToDate>
  <CharactersWithSpaces>2192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8</cp:revision>
  <dcterms:created xsi:type="dcterms:W3CDTF">2023-01-23T06:26:00Z</dcterms:created>
  <dcterms:modified xsi:type="dcterms:W3CDTF">2023-01-23T06:32:00Z</dcterms:modified>
</cp:coreProperties>
</file>