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58" w:rsidRPr="00634852" w:rsidRDefault="007A3A58">
      <w:pPr>
        <w:rPr>
          <w:rFonts w:ascii="Book Antiqua" w:hAnsi="Book Antiqua" w:cs="Arial"/>
          <w:b/>
          <w:sz w:val="24"/>
          <w:szCs w:val="24"/>
        </w:rPr>
      </w:pPr>
      <w:r w:rsidRPr="00634852">
        <w:rPr>
          <w:rFonts w:ascii="Book Antiqua" w:hAnsi="Book Antiqua" w:cs="Arial"/>
          <w:b/>
          <w:sz w:val="24"/>
          <w:szCs w:val="24"/>
        </w:rPr>
        <w:t>Scope of Work</w:t>
      </w:r>
    </w:p>
    <w:p w:rsidR="00634852" w:rsidRPr="00634852" w:rsidRDefault="007A3A58">
      <w:pPr>
        <w:rPr>
          <w:rFonts w:ascii="Book Antiqua" w:hAnsi="Book Antiqua" w:cs="Arial"/>
          <w:sz w:val="24"/>
          <w:szCs w:val="24"/>
        </w:rPr>
      </w:pPr>
      <w:r w:rsidRPr="00634852">
        <w:rPr>
          <w:rFonts w:ascii="Book Antiqua" w:hAnsi="Book Antiqua" w:cs="Arial"/>
          <w:sz w:val="24"/>
          <w:szCs w:val="24"/>
        </w:rPr>
        <w:t xml:space="preserve">To execute the event “Dissemination Conference on Health Sector </w:t>
      </w:r>
      <w:proofErr w:type="spellStart"/>
      <w:r w:rsidRPr="00634852">
        <w:rPr>
          <w:rFonts w:ascii="Book Antiqua" w:hAnsi="Book Antiqua" w:cs="Arial"/>
          <w:sz w:val="24"/>
          <w:szCs w:val="24"/>
        </w:rPr>
        <w:t>Decentralisation</w:t>
      </w:r>
      <w:proofErr w:type="spellEnd"/>
      <w:r w:rsidRPr="00634852">
        <w:rPr>
          <w:rFonts w:ascii="Book Antiqua" w:hAnsi="Book Antiqua" w:cs="Arial"/>
          <w:sz w:val="24"/>
          <w:szCs w:val="24"/>
        </w:rPr>
        <w:t>” on 27</w:t>
      </w:r>
      <w:r w:rsidRPr="00634852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634852">
        <w:rPr>
          <w:rFonts w:ascii="Book Antiqua" w:hAnsi="Book Antiqua" w:cs="Arial"/>
          <w:sz w:val="24"/>
          <w:szCs w:val="24"/>
        </w:rPr>
        <w:t xml:space="preserve"> &amp; 28</w:t>
      </w:r>
      <w:r w:rsidRPr="00634852">
        <w:rPr>
          <w:rFonts w:ascii="Book Antiqua" w:hAnsi="Book Antiqua" w:cs="Arial"/>
          <w:sz w:val="24"/>
          <w:szCs w:val="24"/>
          <w:vertAlign w:val="superscript"/>
        </w:rPr>
        <w:t>th</w:t>
      </w:r>
      <w:r w:rsidRPr="00634852">
        <w:rPr>
          <w:rFonts w:ascii="Book Antiqua" w:hAnsi="Book Antiqua" w:cs="Arial"/>
          <w:sz w:val="24"/>
          <w:szCs w:val="24"/>
        </w:rPr>
        <w:t xml:space="preserve"> February 2023 at Hotel Ashok, </w:t>
      </w:r>
      <w:r w:rsidR="00634852" w:rsidRPr="00634852">
        <w:rPr>
          <w:rFonts w:ascii="Book Antiqua" w:hAnsi="Book Antiqua" w:cs="Arial"/>
          <w:sz w:val="24"/>
          <w:szCs w:val="24"/>
        </w:rPr>
        <w:t xml:space="preserve">New </w:t>
      </w:r>
      <w:r w:rsidRPr="00634852">
        <w:rPr>
          <w:rFonts w:ascii="Book Antiqua" w:hAnsi="Book Antiqua" w:cs="Arial"/>
          <w:sz w:val="24"/>
          <w:szCs w:val="24"/>
        </w:rPr>
        <w:t>Delhi.</w:t>
      </w: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3576"/>
        <w:gridCol w:w="1922"/>
        <w:gridCol w:w="784"/>
        <w:gridCol w:w="966"/>
        <w:gridCol w:w="1209"/>
      </w:tblGrid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184" w:right="147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Sr</w:t>
            </w:r>
            <w:proofErr w:type="spellEnd"/>
            <w:r w:rsidRPr="00634852">
              <w:rPr>
                <w:rFonts w:ascii="Book Antiqua" w:hAnsi="Book Antiqua" w:cs="Arial"/>
                <w:b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No</w:t>
            </w:r>
          </w:p>
        </w:tc>
        <w:tc>
          <w:tcPr>
            <w:tcW w:w="357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Particulars</w:t>
            </w:r>
          </w:p>
        </w:tc>
        <w:tc>
          <w:tcPr>
            <w:tcW w:w="1922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18" w:right="277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size</w:t>
            </w:r>
          </w:p>
        </w:tc>
        <w:tc>
          <w:tcPr>
            <w:tcW w:w="784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0" w:right="45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Qty</w:t>
            </w:r>
          </w:p>
        </w:tc>
        <w:tc>
          <w:tcPr>
            <w:tcW w:w="96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1" w:right="46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No</w:t>
            </w:r>
            <w:r w:rsidRPr="00634852">
              <w:rPr>
                <w:rFonts w:ascii="Book Antiqua" w:hAnsi="Book Antiqua" w:cs="Arial"/>
                <w:b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of</w:t>
            </w:r>
            <w:r w:rsidRPr="00634852">
              <w:rPr>
                <w:rFonts w:ascii="Book Antiqua" w:hAnsi="Book Antiqua" w:cs="Arial"/>
                <w:b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Days</w:t>
            </w:r>
          </w:p>
        </w:tc>
        <w:tc>
          <w:tcPr>
            <w:tcW w:w="1209" w:type="dxa"/>
            <w:shd w:val="clear" w:color="auto" w:fill="9AC1E6"/>
          </w:tcPr>
          <w:p w:rsidR="00634852" w:rsidRDefault="00634852" w:rsidP="005770C8">
            <w:pPr>
              <w:pStyle w:val="TableParagraph"/>
              <w:spacing w:line="183" w:lineRule="exact"/>
              <w:ind w:left="94" w:right="45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Amount</w:t>
            </w:r>
          </w:p>
          <w:p w:rsidR="00634852" w:rsidRPr="00634852" w:rsidRDefault="00634852" w:rsidP="005770C8">
            <w:pPr>
              <w:pStyle w:val="TableParagraph"/>
              <w:spacing w:line="183" w:lineRule="exact"/>
              <w:ind w:left="94" w:right="45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(INR)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922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9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A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Fabrication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Stage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with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carpet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and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Skirting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3" w:right="277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20ft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12ft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1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ft</w:t>
            </w: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Registration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desk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Backdrop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7ft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7ft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Backdrop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Frames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4ft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Venue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Branding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Standee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3ft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5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Console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Masking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7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20ft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4ft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,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4ft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91" w:right="45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1,2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6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Plasma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Screen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stand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for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stage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monitor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7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27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Podium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5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9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4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93750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1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B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Printing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Registration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desk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Backdrop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8ft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8ft</w:t>
            </w: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Backdrop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Frames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4ft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Venue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Branding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Standee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3ft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5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27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Podium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Branding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318" w:right="277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4ft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2ft</w:t>
            </w: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5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before="1" w:line="189" w:lineRule="exact"/>
              <w:ind w:left="49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tcBorders>
              <w:top w:val="single" w:sz="6" w:space="0" w:color="000000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4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10625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1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C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Sound</w:t>
            </w: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Conference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Set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up</w:t>
            </w:r>
            <w:r w:rsidRPr="00634852">
              <w:rPr>
                <w:rFonts w:ascii="Book Antiqua" w:hAnsi="Book Antiqua" w:cs="Arial"/>
                <w:spacing w:val="-1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Sound</w:t>
            </w:r>
            <w:r w:rsidRPr="00634852">
              <w:rPr>
                <w:rFonts w:ascii="Book Antiqua" w:hAnsi="Book Antiqua" w:cs="Arial"/>
                <w:spacing w:val="3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-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JBL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vMerge w:val="restart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3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4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Tops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348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3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2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Single</w:t>
            </w:r>
            <w:r w:rsidRPr="00634852">
              <w:rPr>
                <w:rFonts w:ascii="Book Antiqua" w:hAnsi="Book Antiqua" w:cs="Arial"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Subs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Monotors</w:t>
            </w:r>
            <w:proofErr w:type="spellEnd"/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on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Stage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Coredless</w:t>
            </w:r>
            <w:proofErr w:type="spellEnd"/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Hand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Mic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Podium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Mic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5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Headset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Mic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6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4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68750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9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D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Lights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LED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Par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8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Face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Light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Controller</w:t>
            </w:r>
            <w:r w:rsidRPr="00634852">
              <w:rPr>
                <w:rFonts w:ascii="Book Antiqua" w:hAnsi="Book Antiqua" w:cs="Arial"/>
                <w:spacing w:val="-9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Board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4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26250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9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E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LED</w:t>
            </w:r>
            <w:r w:rsidRPr="00634852">
              <w:rPr>
                <w:rFonts w:ascii="Book Antiqua" w:hAnsi="Book Antiqua" w:cs="Arial"/>
                <w:b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Wall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LED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wall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main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319" w:right="27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6ft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x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10ft</w:t>
            </w: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Plasma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Screen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for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stage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monitor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And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Delay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317" w:right="277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55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inch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Tvs</w:t>
            </w:r>
            <w:proofErr w:type="spellEnd"/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for</w:t>
            </w:r>
            <w:r w:rsidRPr="00634852">
              <w:rPr>
                <w:rFonts w:ascii="Book Antiqua" w:hAnsi="Book Antiqua" w:cs="Arial"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Delay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317" w:right="277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55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inch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Switcher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4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81250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9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F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Photo</w:t>
            </w:r>
            <w:r w:rsidRPr="00634852">
              <w:rPr>
                <w:rFonts w:ascii="Book Antiqua" w:hAnsi="Book Antiqua" w:cs="Arial"/>
                <w:b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/</w:t>
            </w:r>
            <w:r w:rsidRPr="00634852">
              <w:rPr>
                <w:rFonts w:ascii="Book Antiqua" w:hAnsi="Book Antiqua" w:cs="Arial"/>
                <w:b/>
                <w:spacing w:val="3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Video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Photographer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Videographer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Live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Telecast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-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Including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Internet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Cost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3" w:right="45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103125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4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w w:val="98"/>
                <w:sz w:val="24"/>
                <w:szCs w:val="24"/>
              </w:rPr>
              <w:t>G</w:t>
            </w: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Other</w:t>
            </w:r>
            <w:r w:rsidRPr="00634852">
              <w:rPr>
                <w:rFonts w:ascii="Book Antiqua" w:hAnsi="Book Antiqua" w:cs="Arial"/>
                <w:b/>
                <w:spacing w:val="-9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Elements</w:t>
            </w:r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Hostess</w:t>
            </w:r>
            <w:r w:rsidRPr="00634852">
              <w:rPr>
                <w:rFonts w:ascii="Book Antiqua" w:hAnsi="Book Antiqua" w:cs="Arial"/>
                <w:spacing w:val="-10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for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Registration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20000</w:t>
            </w: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Runner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Boys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20000</w:t>
            </w: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3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Generator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319" w:right="27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32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KVA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68750</w:t>
            </w: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4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Licenses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319" w:right="275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PWD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13750</w:t>
            </w: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5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Transport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for</w:t>
            </w:r>
            <w:r w:rsidRPr="00634852">
              <w:rPr>
                <w:rFonts w:ascii="Book Antiqua" w:hAnsi="Book Antiqua" w:cs="Arial"/>
                <w:spacing w:val="-8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Equipment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18750</w:t>
            </w:r>
          </w:p>
        </w:tc>
      </w:tr>
      <w:tr w:rsidR="00634852" w:rsidRPr="00634852" w:rsidTr="00634852">
        <w:trPr>
          <w:trHeight w:val="205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6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Designing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6" w:lineRule="exact"/>
              <w:ind w:left="94" w:right="44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12500</w:t>
            </w:r>
          </w:p>
        </w:tc>
      </w:tr>
      <w:tr w:rsidR="00634852" w:rsidRPr="00634852" w:rsidTr="00634852">
        <w:trPr>
          <w:trHeight w:val="210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2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7</w:t>
            </w: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28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Professional</w:t>
            </w:r>
            <w:r w:rsidRPr="00634852">
              <w:rPr>
                <w:rFonts w:ascii="Book Antiqua" w:hAnsi="Book Antiqua" w:cs="Arial"/>
                <w:spacing w:val="-9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Emcee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6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1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90" w:lineRule="exact"/>
              <w:ind w:left="93" w:right="45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100000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tcBorders>
              <w:bottom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bottom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28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Cost</w:t>
            </w:r>
          </w:p>
        </w:tc>
        <w:tc>
          <w:tcPr>
            <w:tcW w:w="1922" w:type="dxa"/>
            <w:tcBorders>
              <w:bottom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bottom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3" w:right="45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253750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8457" w:type="dxa"/>
            <w:gridSpan w:val="5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231" w:right="3221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Printing</w:t>
            </w:r>
            <w:r w:rsidRPr="00634852">
              <w:rPr>
                <w:rFonts w:ascii="Book Antiqua" w:hAnsi="Book Antiqua" w:cs="Arial"/>
                <w:b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/</w:t>
            </w:r>
            <w:r w:rsidRPr="00634852">
              <w:rPr>
                <w:rFonts w:ascii="Book Antiqua" w:hAnsi="Book Antiqua" w:cs="Arial"/>
                <w:b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Give</w:t>
            </w:r>
            <w:r w:rsidRPr="00634852">
              <w:rPr>
                <w:rFonts w:ascii="Book Antiqua" w:hAnsi="Book Antiqua" w:cs="Arial"/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Aways</w:t>
            </w:r>
            <w:proofErr w:type="spellEnd"/>
          </w:p>
        </w:tc>
      </w:tr>
      <w:tr w:rsidR="00634852" w:rsidRPr="00634852" w:rsidTr="00634852">
        <w:trPr>
          <w:trHeight w:val="198"/>
        </w:trPr>
        <w:tc>
          <w:tcPr>
            <w:tcW w:w="785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48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w w:val="98"/>
                <w:sz w:val="24"/>
                <w:szCs w:val="24"/>
              </w:rPr>
              <w:t>7</w:t>
            </w:r>
          </w:p>
        </w:tc>
        <w:tc>
          <w:tcPr>
            <w:tcW w:w="357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8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RSVP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419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204" w:lineRule="exact"/>
              <w:ind w:left="332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E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Mailing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invitations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,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Follow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up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,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Finalisation</w:t>
            </w:r>
            <w:proofErr w:type="spellEnd"/>
          </w:p>
          <w:p w:rsidR="00634852" w:rsidRPr="00634852" w:rsidRDefault="00634852" w:rsidP="005770C8">
            <w:pPr>
              <w:pStyle w:val="TableParagraph"/>
              <w:spacing w:before="13" w:line="182" w:lineRule="exact"/>
              <w:ind w:left="332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of</w:t>
            </w:r>
            <w:proofErr w:type="spellEnd"/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list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vMerge w:val="restart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  <w:p w:rsidR="00634852" w:rsidRPr="00634852" w:rsidRDefault="00634852" w:rsidP="005770C8">
            <w:pPr>
              <w:pStyle w:val="TableParagraph"/>
              <w:spacing w:before="1"/>
              <w:rPr>
                <w:rFonts w:ascii="Book Antiqua" w:hAnsi="Book Antiqua" w:cs="Arial"/>
                <w:sz w:val="24"/>
                <w:szCs w:val="24"/>
              </w:rPr>
            </w:pPr>
          </w:p>
          <w:p w:rsidR="00634852" w:rsidRPr="00634852" w:rsidRDefault="00634852" w:rsidP="005770C8">
            <w:pPr>
              <w:pStyle w:val="TableParagraph"/>
              <w:spacing w:line="180" w:lineRule="exact"/>
              <w:ind w:left="193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68750</w:t>
            </w:r>
          </w:p>
        </w:tc>
      </w:tr>
      <w:tr w:rsidR="00634852" w:rsidRPr="00634852" w:rsidTr="00634852">
        <w:trPr>
          <w:trHeight w:val="190"/>
        </w:trPr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71" w:lineRule="exact"/>
              <w:ind w:left="332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634852">
              <w:rPr>
                <w:rFonts w:ascii="Book Antiqua" w:hAnsi="Book Antiqua" w:cs="Arial"/>
                <w:sz w:val="24"/>
                <w:szCs w:val="24"/>
              </w:rPr>
              <w:t>Updation</w:t>
            </w:r>
            <w:proofErr w:type="spellEnd"/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of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Participants</w:t>
            </w:r>
            <w:r w:rsidRPr="00634852">
              <w:rPr>
                <w:rFonts w:ascii="Book Antiqua" w:hAnsi="Book Antiqua" w:cs="Arial"/>
                <w:spacing w:val="-9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List</w:t>
            </w:r>
          </w:p>
        </w:tc>
        <w:tc>
          <w:tcPr>
            <w:tcW w:w="1922" w:type="dxa"/>
            <w:tcBorders>
              <w:top w:val="single" w:sz="6" w:space="0" w:color="000000"/>
              <w:bottom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32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Track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Room</w:t>
            </w:r>
            <w:r w:rsidRPr="00634852">
              <w:rPr>
                <w:rFonts w:ascii="Book Antiqua" w:hAnsi="Book Antiqua" w:cs="Arial"/>
                <w:spacing w:val="-7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Requirements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vMerge/>
            <w:tcBorders>
              <w:top w:val="nil"/>
            </w:tcBorders>
          </w:tcPr>
          <w:p w:rsidR="00634852" w:rsidRPr="00634852" w:rsidRDefault="00634852" w:rsidP="005770C8">
            <w:pPr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922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68750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922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Total</w:t>
            </w:r>
          </w:p>
        </w:tc>
        <w:tc>
          <w:tcPr>
            <w:tcW w:w="1922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3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706250</w:t>
            </w:r>
          </w:p>
        </w:tc>
      </w:tr>
      <w:tr w:rsidR="00634852" w:rsidRPr="00634852" w:rsidTr="00634852">
        <w:trPr>
          <w:trHeight w:val="428"/>
        </w:trPr>
        <w:tc>
          <w:tcPr>
            <w:tcW w:w="785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99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Agency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Charges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@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10%</w:t>
            </w:r>
          </w:p>
          <w:p w:rsidR="00634852" w:rsidRPr="00634852" w:rsidRDefault="00634852" w:rsidP="005770C8">
            <w:pPr>
              <w:pStyle w:val="TableParagraph"/>
              <w:spacing w:before="13" w:line="197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Total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before</w:t>
            </w:r>
            <w:r w:rsidRPr="00634852">
              <w:rPr>
                <w:rFonts w:ascii="Book Antiqua" w:hAnsi="Book Antiqua" w:cs="Arial"/>
                <w:spacing w:val="-4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Tax</w:t>
            </w:r>
          </w:p>
        </w:tc>
        <w:tc>
          <w:tcPr>
            <w:tcW w:w="1922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bottom w:val="nil"/>
            </w:tcBorders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99" w:lineRule="exact"/>
              <w:ind w:left="193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70625</w:t>
            </w:r>
          </w:p>
          <w:p w:rsidR="00634852" w:rsidRPr="00634852" w:rsidRDefault="00634852" w:rsidP="005770C8">
            <w:pPr>
              <w:pStyle w:val="TableParagraph"/>
              <w:spacing w:before="13" w:line="197" w:lineRule="exact"/>
              <w:ind w:left="15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776875</w:t>
            </w:r>
          </w:p>
        </w:tc>
      </w:tr>
      <w:tr w:rsidR="00634852" w:rsidRPr="00634852" w:rsidTr="00634852">
        <w:trPr>
          <w:trHeight w:val="215"/>
        </w:trPr>
        <w:tc>
          <w:tcPr>
            <w:tcW w:w="785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before="1" w:line="194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GST</w:t>
            </w:r>
            <w:r w:rsidRPr="00634852">
              <w:rPr>
                <w:rFonts w:ascii="Book Antiqua" w:hAnsi="Book Antiqua" w:cs="Arial"/>
                <w:spacing w:val="-6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@</w:t>
            </w:r>
            <w:r w:rsidRPr="00634852">
              <w:rPr>
                <w:rFonts w:ascii="Book Antiqua" w:hAnsi="Book Antiqua" w:cs="Arial"/>
                <w:spacing w:val="-3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18%</w:t>
            </w:r>
          </w:p>
        </w:tc>
        <w:tc>
          <w:tcPr>
            <w:tcW w:w="1922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nil"/>
            </w:tcBorders>
            <w:shd w:val="clear" w:color="auto" w:fill="FFFF00"/>
          </w:tcPr>
          <w:p w:rsidR="00634852" w:rsidRPr="00634852" w:rsidRDefault="00634852" w:rsidP="005770C8">
            <w:pPr>
              <w:pStyle w:val="TableParagraph"/>
              <w:spacing w:before="1" w:line="194" w:lineRule="exact"/>
              <w:ind w:left="94" w:right="43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139838</w:t>
            </w:r>
          </w:p>
        </w:tc>
      </w:tr>
      <w:tr w:rsidR="00634852" w:rsidRPr="00634852" w:rsidTr="00634852">
        <w:trPr>
          <w:trHeight w:val="202"/>
        </w:trPr>
        <w:tc>
          <w:tcPr>
            <w:tcW w:w="785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7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30"/>
              <w:rPr>
                <w:rFonts w:ascii="Book Antiqua" w:hAnsi="Book Antiqua" w:cs="Arial"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sz w:val="24"/>
                <w:szCs w:val="24"/>
              </w:rPr>
              <w:t>Grand</w:t>
            </w:r>
            <w:r w:rsidRPr="00634852">
              <w:rPr>
                <w:rFonts w:ascii="Book Antiqua" w:hAnsi="Book Antiqua" w:cs="Arial"/>
                <w:spacing w:val="-5"/>
                <w:sz w:val="24"/>
                <w:szCs w:val="24"/>
              </w:rPr>
              <w:t xml:space="preserve"> </w:t>
            </w:r>
            <w:r w:rsidRPr="00634852">
              <w:rPr>
                <w:rFonts w:ascii="Book Antiqua" w:hAnsi="Book Antiqua" w:cs="Arial"/>
                <w:sz w:val="24"/>
                <w:szCs w:val="24"/>
              </w:rPr>
              <w:t>Total</w:t>
            </w:r>
          </w:p>
        </w:tc>
        <w:tc>
          <w:tcPr>
            <w:tcW w:w="1922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9AC1E6"/>
          </w:tcPr>
          <w:p w:rsidR="00634852" w:rsidRPr="00634852" w:rsidRDefault="00634852" w:rsidP="005770C8">
            <w:pPr>
              <w:pStyle w:val="TableParagraph"/>
              <w:spacing w:line="183" w:lineRule="exact"/>
              <w:ind w:left="94" w:right="43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634852">
              <w:rPr>
                <w:rFonts w:ascii="Book Antiqua" w:hAnsi="Book Antiqua" w:cs="Arial"/>
                <w:b/>
                <w:sz w:val="24"/>
                <w:szCs w:val="24"/>
              </w:rPr>
              <w:t>846088</w:t>
            </w:r>
          </w:p>
        </w:tc>
      </w:tr>
    </w:tbl>
    <w:p w:rsidR="00634852" w:rsidRDefault="00634852">
      <w:pPr>
        <w:rPr>
          <w:rFonts w:ascii="Book Antiqua" w:hAnsi="Book Antiqua" w:cs="Arial"/>
          <w:sz w:val="24"/>
          <w:szCs w:val="24"/>
        </w:rPr>
      </w:pPr>
    </w:p>
    <w:p w:rsidR="00634852" w:rsidRPr="007C3F0D" w:rsidRDefault="00634852">
      <w:pPr>
        <w:rPr>
          <w:rFonts w:ascii="Book Antiqua" w:hAnsi="Book Antiqua" w:cs="Arial"/>
          <w:b/>
          <w:sz w:val="24"/>
          <w:szCs w:val="24"/>
        </w:rPr>
      </w:pPr>
      <w:r w:rsidRPr="007C3F0D">
        <w:rPr>
          <w:rFonts w:ascii="Book Antiqua" w:hAnsi="Book Antiqua" w:cs="Arial"/>
          <w:b/>
          <w:sz w:val="24"/>
          <w:szCs w:val="24"/>
        </w:rPr>
        <w:t>Service Fee</w:t>
      </w:r>
    </w:p>
    <w:p w:rsidR="00634852" w:rsidRDefault="007C3F0D">
      <w:pPr>
        <w:rPr>
          <w:rFonts w:ascii="Book Antiqua" w:hAnsi="Book Antiqua" w:cs="Arial"/>
          <w:sz w:val="24"/>
          <w:szCs w:val="24"/>
        </w:rPr>
      </w:pPr>
      <w:r w:rsidRPr="007C3F0D">
        <w:rPr>
          <w:rFonts w:ascii="Book Antiqua" w:hAnsi="Book Antiqua" w:cs="Arial"/>
          <w:sz w:val="24"/>
          <w:szCs w:val="24"/>
        </w:rPr>
        <w:t>A service fee of INR 8</w:t>
      </w:r>
      <w:proofErr w:type="gramStart"/>
      <w:r w:rsidRPr="007C3F0D">
        <w:rPr>
          <w:rFonts w:ascii="Book Antiqua" w:hAnsi="Book Antiqua" w:cs="Arial"/>
          <w:sz w:val="24"/>
          <w:szCs w:val="24"/>
        </w:rPr>
        <w:t>,46,088</w:t>
      </w:r>
      <w:proofErr w:type="gramEnd"/>
      <w:r w:rsidRPr="007C3F0D">
        <w:rPr>
          <w:rFonts w:ascii="Book Antiqua" w:hAnsi="Book Antiqua" w:cs="Arial"/>
          <w:sz w:val="24"/>
          <w:szCs w:val="24"/>
        </w:rPr>
        <w:t xml:space="preserve"> + Travel &amp; Others - Reimbursable Amount will be paid to the service provider.</w:t>
      </w:r>
    </w:p>
    <w:p w:rsidR="008877FE" w:rsidRPr="008877FE" w:rsidRDefault="008877FE" w:rsidP="008877FE">
      <w:pPr>
        <w:jc w:val="both"/>
        <w:rPr>
          <w:rFonts w:ascii="Book Antiqua" w:hAnsi="Book Antiqua" w:cs="Arial"/>
          <w:b/>
          <w:sz w:val="24"/>
          <w:szCs w:val="24"/>
        </w:rPr>
      </w:pPr>
      <w:r w:rsidRPr="008877FE">
        <w:rPr>
          <w:rFonts w:ascii="Book Antiqua" w:hAnsi="Book Antiqua" w:cs="Arial"/>
          <w:b/>
          <w:sz w:val="24"/>
          <w:szCs w:val="24"/>
        </w:rPr>
        <w:t>Payment Terms</w:t>
      </w:r>
    </w:p>
    <w:p w:rsidR="00C77FFA" w:rsidRPr="00C77FFA" w:rsidRDefault="008877FE" w:rsidP="00C77FFA">
      <w:pPr>
        <w:pStyle w:val="NoSpacing"/>
        <w:rPr>
          <w:rFonts w:ascii="Book Antiqua" w:hAnsi="Book Antiqua"/>
          <w:sz w:val="24"/>
          <w:szCs w:val="24"/>
        </w:rPr>
      </w:pPr>
      <w:r w:rsidRPr="00C77FFA">
        <w:rPr>
          <w:rFonts w:ascii="Book Antiqua" w:hAnsi="Book Antiqua"/>
          <w:sz w:val="24"/>
          <w:szCs w:val="24"/>
        </w:rPr>
        <w:t xml:space="preserve">75% advance on signing of </w:t>
      </w:r>
      <w:r w:rsidR="00C77FFA">
        <w:rPr>
          <w:rFonts w:ascii="Book Antiqua" w:hAnsi="Book Antiqua"/>
          <w:sz w:val="24"/>
          <w:szCs w:val="24"/>
        </w:rPr>
        <w:t>c</w:t>
      </w:r>
      <w:r w:rsidRPr="00C77FFA">
        <w:rPr>
          <w:rFonts w:ascii="Book Antiqua" w:hAnsi="Book Antiqua"/>
          <w:sz w:val="24"/>
          <w:szCs w:val="24"/>
        </w:rPr>
        <w:t>ontract</w:t>
      </w:r>
    </w:p>
    <w:p w:rsidR="008877FE" w:rsidRPr="00C77FFA" w:rsidRDefault="00C77FFA" w:rsidP="00C77FFA">
      <w:pPr>
        <w:pStyle w:val="NoSpacing"/>
        <w:rPr>
          <w:rFonts w:ascii="Book Antiqua" w:hAnsi="Book Antiqua"/>
          <w:sz w:val="24"/>
          <w:szCs w:val="24"/>
        </w:rPr>
      </w:pPr>
      <w:r w:rsidRPr="00C77FFA">
        <w:rPr>
          <w:rFonts w:ascii="Book Antiqua" w:hAnsi="Book Antiqua"/>
          <w:sz w:val="24"/>
          <w:szCs w:val="24"/>
        </w:rPr>
        <w:t>25</w:t>
      </w:r>
      <w:r w:rsidR="008877FE" w:rsidRPr="00C77FFA">
        <w:rPr>
          <w:rFonts w:ascii="Book Antiqua" w:hAnsi="Book Antiqua"/>
          <w:sz w:val="24"/>
          <w:szCs w:val="24"/>
        </w:rPr>
        <w:t xml:space="preserve">% </w:t>
      </w:r>
      <w:r w:rsidRPr="00C77FFA">
        <w:rPr>
          <w:rFonts w:ascii="Book Antiqua" w:hAnsi="Book Antiqua"/>
          <w:sz w:val="24"/>
          <w:szCs w:val="24"/>
        </w:rPr>
        <w:t>post the event</w:t>
      </w:r>
    </w:p>
    <w:p w:rsidR="008877FE" w:rsidRPr="008877FE" w:rsidRDefault="008877FE" w:rsidP="008877FE">
      <w:pPr>
        <w:jc w:val="both"/>
        <w:rPr>
          <w:rFonts w:ascii="Book Antiqua" w:hAnsi="Book Antiqua" w:cs="Arial"/>
          <w:sz w:val="24"/>
          <w:szCs w:val="24"/>
        </w:rPr>
      </w:pPr>
    </w:p>
    <w:p w:rsidR="008877FE" w:rsidRDefault="008877FE">
      <w:pPr>
        <w:rPr>
          <w:rFonts w:ascii="Book Antiqua" w:hAnsi="Book Antiqua" w:cs="Arial"/>
          <w:sz w:val="24"/>
          <w:szCs w:val="24"/>
        </w:rPr>
      </w:pPr>
    </w:p>
    <w:p w:rsidR="007A2092" w:rsidRPr="007A2092" w:rsidRDefault="007A2092" w:rsidP="007A2092">
      <w:pPr>
        <w:jc w:val="both"/>
        <w:rPr>
          <w:rFonts w:ascii="Book Antiqua" w:hAnsi="Book Antiqua" w:cs="Arial"/>
          <w:b/>
          <w:sz w:val="24"/>
          <w:szCs w:val="24"/>
        </w:rPr>
      </w:pPr>
      <w:r w:rsidRPr="007A2092">
        <w:rPr>
          <w:rFonts w:ascii="Book Antiqua" w:hAnsi="Book Antiqua" w:cs="Arial"/>
          <w:b/>
          <w:sz w:val="24"/>
          <w:szCs w:val="24"/>
        </w:rPr>
        <w:lastRenderedPageBreak/>
        <w:t>Term</w:t>
      </w:r>
    </w:p>
    <w:p w:rsidR="007A2092" w:rsidRPr="007A2092" w:rsidRDefault="007A2092" w:rsidP="007A2092">
      <w:pPr>
        <w:jc w:val="both"/>
        <w:rPr>
          <w:rFonts w:ascii="Book Antiqua" w:hAnsi="Book Antiqua" w:cs="Arial"/>
          <w:sz w:val="24"/>
          <w:szCs w:val="24"/>
        </w:rPr>
      </w:pPr>
      <w:r w:rsidRPr="007A2092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AE1F3A">
        <w:rPr>
          <w:rFonts w:ascii="Book Antiqua" w:hAnsi="Book Antiqua" w:cs="Arial"/>
          <w:b/>
          <w:sz w:val="24"/>
          <w:szCs w:val="24"/>
        </w:rPr>
        <w:t>February 14</w:t>
      </w:r>
      <w:r w:rsidRPr="007A2092">
        <w:rPr>
          <w:rFonts w:ascii="Book Antiqua" w:hAnsi="Book Antiqua" w:cs="Arial"/>
          <w:b/>
          <w:sz w:val="24"/>
          <w:szCs w:val="24"/>
        </w:rPr>
        <w:t xml:space="preserve">, 2023 </w:t>
      </w:r>
      <w:r w:rsidRPr="007A2092">
        <w:rPr>
          <w:rFonts w:ascii="Book Antiqua" w:hAnsi="Book Antiqua" w:cs="Arial"/>
          <w:sz w:val="24"/>
          <w:szCs w:val="24"/>
        </w:rPr>
        <w:t>to</w:t>
      </w:r>
      <w:r w:rsidRPr="007A2092">
        <w:rPr>
          <w:rFonts w:ascii="Book Antiqua" w:hAnsi="Book Antiqua" w:cs="Arial"/>
          <w:b/>
          <w:sz w:val="24"/>
          <w:szCs w:val="24"/>
        </w:rPr>
        <w:t xml:space="preserve"> March </w:t>
      </w:r>
      <w:r w:rsidR="00AE1F3A">
        <w:rPr>
          <w:rFonts w:ascii="Book Antiqua" w:hAnsi="Book Antiqua" w:cs="Arial"/>
          <w:b/>
          <w:sz w:val="24"/>
          <w:szCs w:val="24"/>
        </w:rPr>
        <w:t>0</w:t>
      </w:r>
      <w:r w:rsidRPr="007A2092">
        <w:rPr>
          <w:rFonts w:ascii="Book Antiqua" w:hAnsi="Book Antiqua" w:cs="Arial"/>
          <w:b/>
          <w:sz w:val="24"/>
          <w:szCs w:val="24"/>
        </w:rPr>
        <w:t>2, 202</w:t>
      </w:r>
      <w:r w:rsidR="00AE1F3A">
        <w:rPr>
          <w:rFonts w:ascii="Book Antiqua" w:hAnsi="Book Antiqua" w:cs="Arial"/>
          <w:b/>
          <w:sz w:val="24"/>
          <w:szCs w:val="24"/>
        </w:rPr>
        <w:t>3</w:t>
      </w:r>
      <w:r w:rsidRPr="007A2092">
        <w:rPr>
          <w:rFonts w:ascii="Book Antiqua" w:hAnsi="Book Antiqua" w:cs="Arial"/>
          <w:sz w:val="24"/>
          <w:szCs w:val="24"/>
        </w:rPr>
        <w:t>.</w:t>
      </w:r>
    </w:p>
    <w:p w:rsidR="007A2092" w:rsidRPr="007C3F0D" w:rsidRDefault="007A2092">
      <w:pPr>
        <w:rPr>
          <w:rFonts w:ascii="Book Antiqua" w:hAnsi="Book Antiqua" w:cs="Arial"/>
          <w:sz w:val="24"/>
          <w:szCs w:val="24"/>
        </w:rPr>
      </w:pPr>
    </w:p>
    <w:sectPr w:rsidR="007A2092" w:rsidRPr="007C3F0D" w:rsidSect="003E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A58"/>
    <w:rsid w:val="003E232F"/>
    <w:rsid w:val="00634852"/>
    <w:rsid w:val="007A2092"/>
    <w:rsid w:val="007A3A58"/>
    <w:rsid w:val="007C3F0D"/>
    <w:rsid w:val="008877FE"/>
    <w:rsid w:val="00AE1F3A"/>
    <w:rsid w:val="00C7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48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C77F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2023-02-14T11:27:00Z</dcterms:created>
  <dcterms:modified xsi:type="dcterms:W3CDTF">2023-02-14T11:42:00Z</dcterms:modified>
</cp:coreProperties>
</file>