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254" w:rsidRDefault="00774254" w:rsidP="00774254">
      <w:pPr>
        <w:rPr>
          <w:rFonts w:asciiTheme="majorHAnsi" w:hAnsiTheme="majorHAnsi" w:cs="Arial"/>
          <w:b/>
        </w:rPr>
      </w:pPr>
      <w:bookmarkStart w:id="0" w:name="_GoBack"/>
      <w:bookmarkEnd w:id="0"/>
      <w:r w:rsidRPr="008C1E20">
        <w:rPr>
          <w:rFonts w:asciiTheme="majorHAnsi" w:hAnsiTheme="majorHAnsi" w:cs="Arial"/>
          <w:b/>
        </w:rPr>
        <w:t xml:space="preserve">Title: </w:t>
      </w:r>
      <w:r w:rsidR="005256EF" w:rsidRPr="005256EF">
        <w:rPr>
          <w:rFonts w:asciiTheme="majorHAnsi" w:hAnsiTheme="majorHAnsi" w:cs="Arial"/>
        </w:rPr>
        <w:t>Research Associate</w:t>
      </w:r>
    </w:p>
    <w:p w:rsidR="00774254" w:rsidRDefault="00774254" w:rsidP="00774254">
      <w:pPr>
        <w:rPr>
          <w:rFonts w:asciiTheme="majorHAnsi" w:hAnsiTheme="majorHAnsi" w:cs="Arial"/>
          <w:b/>
        </w:rPr>
      </w:pPr>
      <w:r w:rsidRPr="008C1E20">
        <w:rPr>
          <w:rFonts w:asciiTheme="majorHAnsi" w:hAnsiTheme="majorHAnsi" w:cs="Arial"/>
          <w:b/>
        </w:rPr>
        <w:t>Scope of Work</w:t>
      </w:r>
    </w:p>
    <w:p w:rsidR="00F055AD" w:rsidRPr="00F055AD" w:rsidRDefault="00F055AD" w:rsidP="00F055AD">
      <w:pPr>
        <w:jc w:val="both"/>
      </w:pPr>
      <w:r>
        <w:t xml:space="preserve">The </w:t>
      </w:r>
      <w:r w:rsidRPr="007E71AD">
        <w:rPr>
          <w:rFonts w:asciiTheme="majorHAnsi" w:hAnsiTheme="majorHAnsi" w:cs="Arial"/>
        </w:rPr>
        <w:t xml:space="preserve">Research Associate </w:t>
      </w:r>
      <w:r w:rsidRPr="00EA488A">
        <w:t>will provide support in conducting research, creating knowledge products, and developing new proposals.</w:t>
      </w:r>
    </w:p>
    <w:p w:rsidR="00774254" w:rsidRPr="00F055AD" w:rsidRDefault="00774254" w:rsidP="00774254">
      <w:pPr>
        <w:spacing w:after="160"/>
        <w:jc w:val="both"/>
        <w:rPr>
          <w:rFonts w:asciiTheme="majorHAnsi" w:hAnsiTheme="majorHAnsi" w:cs="Arial"/>
          <w:b/>
          <w:shd w:val="clear" w:color="auto" w:fill="FFFFFF"/>
        </w:rPr>
      </w:pPr>
      <w:r w:rsidRPr="00F055AD">
        <w:rPr>
          <w:rFonts w:asciiTheme="majorHAnsi" w:hAnsiTheme="majorHAnsi" w:cs="Arial"/>
          <w:b/>
          <w:shd w:val="clear" w:color="auto" w:fill="FFFFFF"/>
        </w:rPr>
        <w:t>Key Responsibilities</w:t>
      </w:r>
    </w:p>
    <w:p w:rsidR="00F055AD" w:rsidRPr="00F055AD" w:rsidRDefault="00F055AD" w:rsidP="00F055AD">
      <w:pPr>
        <w:pStyle w:val="ListParagraph"/>
        <w:numPr>
          <w:ilvl w:val="0"/>
          <w:numId w:val="2"/>
        </w:numPr>
        <w:spacing w:after="0" w:line="240" w:lineRule="auto"/>
        <w:jc w:val="both"/>
        <w:rPr>
          <w:rFonts w:asciiTheme="majorHAnsi" w:hAnsiTheme="majorHAnsi" w:cs="Arial"/>
        </w:rPr>
      </w:pPr>
      <w:r w:rsidRPr="00F055AD">
        <w:rPr>
          <w:rFonts w:asciiTheme="majorHAnsi" w:hAnsiTheme="majorHAnsi" w:cs="Arial"/>
        </w:rPr>
        <w:t xml:space="preserve">Assist in the coordination of existing research projects. </w:t>
      </w:r>
    </w:p>
    <w:p w:rsidR="00F055AD" w:rsidRPr="00F055AD" w:rsidRDefault="00F055AD" w:rsidP="00F055AD">
      <w:pPr>
        <w:pStyle w:val="ListParagraph"/>
        <w:numPr>
          <w:ilvl w:val="0"/>
          <w:numId w:val="2"/>
        </w:numPr>
        <w:spacing w:after="0" w:line="240" w:lineRule="auto"/>
        <w:jc w:val="both"/>
        <w:rPr>
          <w:rFonts w:asciiTheme="majorHAnsi" w:hAnsiTheme="majorHAnsi" w:cs="Arial"/>
        </w:rPr>
      </w:pPr>
      <w:r w:rsidRPr="00F055AD">
        <w:rPr>
          <w:rFonts w:asciiTheme="majorHAnsi" w:hAnsiTheme="majorHAnsi" w:cs="Arial"/>
        </w:rPr>
        <w:t xml:space="preserve">Assist in conducting research and analysis. </w:t>
      </w:r>
    </w:p>
    <w:p w:rsidR="00F055AD" w:rsidRPr="00F055AD" w:rsidRDefault="00F055AD" w:rsidP="00F055AD">
      <w:pPr>
        <w:pStyle w:val="ListParagraph"/>
        <w:numPr>
          <w:ilvl w:val="0"/>
          <w:numId w:val="2"/>
        </w:numPr>
        <w:spacing w:after="0" w:line="240" w:lineRule="auto"/>
        <w:jc w:val="both"/>
        <w:rPr>
          <w:rFonts w:asciiTheme="majorHAnsi" w:hAnsiTheme="majorHAnsi" w:cs="Arial"/>
        </w:rPr>
      </w:pPr>
      <w:r w:rsidRPr="00F055AD">
        <w:rPr>
          <w:rFonts w:asciiTheme="majorHAnsi" w:hAnsiTheme="majorHAnsi" w:cs="Arial"/>
        </w:rPr>
        <w:t>Assist in organizing events/ workshops, including logistical and stakeholder management.</w:t>
      </w:r>
    </w:p>
    <w:p w:rsidR="00F055AD" w:rsidRPr="00F055AD" w:rsidRDefault="00F055AD" w:rsidP="00F055AD">
      <w:pPr>
        <w:pStyle w:val="ListParagraph"/>
        <w:numPr>
          <w:ilvl w:val="0"/>
          <w:numId w:val="2"/>
        </w:numPr>
        <w:spacing w:after="0" w:line="240" w:lineRule="auto"/>
        <w:jc w:val="both"/>
        <w:rPr>
          <w:rFonts w:asciiTheme="majorHAnsi" w:hAnsiTheme="majorHAnsi" w:cs="Arial"/>
        </w:rPr>
      </w:pPr>
      <w:r w:rsidRPr="00F055AD">
        <w:rPr>
          <w:rFonts w:asciiTheme="majorHAnsi" w:hAnsiTheme="majorHAnsi" w:cs="Arial"/>
        </w:rPr>
        <w:t xml:space="preserve">Assist in managing quantitative and qualitative data. </w:t>
      </w:r>
    </w:p>
    <w:p w:rsidR="00F055AD" w:rsidRPr="00F055AD" w:rsidRDefault="00F055AD" w:rsidP="00F055AD">
      <w:pPr>
        <w:pStyle w:val="ListParagraph"/>
        <w:numPr>
          <w:ilvl w:val="0"/>
          <w:numId w:val="2"/>
        </w:numPr>
        <w:spacing w:after="0" w:line="240" w:lineRule="auto"/>
        <w:jc w:val="both"/>
        <w:rPr>
          <w:rFonts w:asciiTheme="majorHAnsi" w:hAnsiTheme="majorHAnsi" w:cs="Arial"/>
        </w:rPr>
      </w:pPr>
      <w:r w:rsidRPr="00F055AD">
        <w:rPr>
          <w:rFonts w:asciiTheme="majorHAnsi" w:hAnsiTheme="majorHAnsi" w:cs="Arial"/>
        </w:rPr>
        <w:t xml:space="preserve">Assist in the development and publishing of knowledge products. </w:t>
      </w:r>
    </w:p>
    <w:p w:rsidR="00F055AD" w:rsidRPr="00F055AD" w:rsidRDefault="00F055AD" w:rsidP="00F055AD">
      <w:pPr>
        <w:pStyle w:val="ListParagraph"/>
        <w:numPr>
          <w:ilvl w:val="0"/>
          <w:numId w:val="2"/>
        </w:numPr>
        <w:spacing w:after="0" w:line="240" w:lineRule="auto"/>
        <w:jc w:val="both"/>
        <w:rPr>
          <w:rFonts w:asciiTheme="majorHAnsi" w:hAnsiTheme="majorHAnsi" w:cs="Arial"/>
        </w:rPr>
      </w:pPr>
      <w:r w:rsidRPr="00F055AD">
        <w:rPr>
          <w:rFonts w:asciiTheme="majorHAnsi" w:hAnsiTheme="majorHAnsi" w:cs="Arial"/>
        </w:rPr>
        <w:t>Any other work or responsibility assigned by Deputy Country Director (Technical).</w:t>
      </w:r>
    </w:p>
    <w:p w:rsidR="00774254" w:rsidRPr="00806859" w:rsidRDefault="00774254" w:rsidP="00774254">
      <w:pPr>
        <w:spacing w:before="240" w:after="240"/>
        <w:rPr>
          <w:rFonts w:ascii="Arial" w:hAnsi="Arial" w:cs="Arial"/>
        </w:rPr>
      </w:pPr>
      <w:r w:rsidRPr="008C1E20">
        <w:rPr>
          <w:rFonts w:asciiTheme="majorHAnsi" w:hAnsiTheme="majorHAnsi" w:cs="Arial"/>
          <w:b/>
        </w:rPr>
        <w:t xml:space="preserve">Location: </w:t>
      </w:r>
      <w:r w:rsidR="001235C8">
        <w:rPr>
          <w:rFonts w:asciiTheme="majorHAnsi" w:hAnsiTheme="majorHAnsi" w:cs="Arial"/>
        </w:rPr>
        <w:t>New Delhi</w:t>
      </w:r>
    </w:p>
    <w:p w:rsidR="00774254" w:rsidRPr="00806859" w:rsidRDefault="00774254" w:rsidP="00774254">
      <w:pPr>
        <w:rPr>
          <w:rFonts w:asciiTheme="majorHAnsi" w:hAnsiTheme="majorHAnsi" w:cs="Arial"/>
        </w:rPr>
      </w:pPr>
      <w:r w:rsidRPr="008C1E20">
        <w:rPr>
          <w:rFonts w:asciiTheme="majorHAnsi" w:hAnsiTheme="majorHAnsi" w:cs="Arial"/>
          <w:b/>
        </w:rPr>
        <w:t xml:space="preserve">Reports To: </w:t>
      </w:r>
      <w:r w:rsidRPr="00806859">
        <w:rPr>
          <w:rFonts w:asciiTheme="majorHAnsi" w:hAnsiTheme="majorHAnsi" w:cs="Arial"/>
        </w:rPr>
        <w:t>Deputy Country Director (Technical)</w:t>
      </w:r>
    </w:p>
    <w:p w:rsidR="00774254" w:rsidRPr="008C1E20" w:rsidRDefault="00774254" w:rsidP="00774254">
      <w:pPr>
        <w:rPr>
          <w:rFonts w:asciiTheme="majorHAnsi" w:hAnsiTheme="majorHAnsi" w:cs="Arial"/>
        </w:rPr>
      </w:pPr>
      <w:r w:rsidRPr="008C1E20">
        <w:rPr>
          <w:rFonts w:asciiTheme="majorHAnsi" w:hAnsiTheme="majorHAnsi" w:cs="Arial"/>
          <w:b/>
        </w:rPr>
        <w:t>Grading Level:</w:t>
      </w:r>
      <w:r w:rsidRPr="008C1E20">
        <w:rPr>
          <w:rFonts w:asciiTheme="majorHAnsi" w:hAnsiTheme="majorHAnsi" w:cs="Arial"/>
        </w:rPr>
        <w:t xml:space="preserve"> </w:t>
      </w:r>
      <w:r w:rsidR="00277921">
        <w:rPr>
          <w:rFonts w:asciiTheme="majorHAnsi" w:hAnsiTheme="majorHAnsi" w:cs="Arial"/>
        </w:rPr>
        <w:t>E</w:t>
      </w:r>
      <w:r w:rsidR="00F055AD">
        <w:rPr>
          <w:rFonts w:asciiTheme="majorHAnsi" w:hAnsiTheme="majorHAnsi" w:cs="Arial"/>
        </w:rPr>
        <w:t>2</w:t>
      </w:r>
    </w:p>
    <w:p w:rsidR="00774254" w:rsidRPr="008C1E20" w:rsidRDefault="00774254" w:rsidP="00774254">
      <w:pPr>
        <w:rPr>
          <w:rFonts w:asciiTheme="majorHAnsi" w:hAnsiTheme="majorHAnsi" w:cs="Arial"/>
          <w:b/>
        </w:rPr>
      </w:pPr>
      <w:r w:rsidRPr="008C1E20">
        <w:rPr>
          <w:rFonts w:asciiTheme="majorHAnsi" w:hAnsiTheme="majorHAnsi" w:cs="Arial"/>
          <w:b/>
        </w:rPr>
        <w:t>Compensation</w:t>
      </w:r>
    </w:p>
    <w:p w:rsidR="00774254" w:rsidRPr="008C1E20" w:rsidRDefault="00774254" w:rsidP="00774254">
      <w:pPr>
        <w:jc w:val="both"/>
        <w:rPr>
          <w:rFonts w:asciiTheme="majorHAnsi" w:hAnsiTheme="majorHAnsi"/>
        </w:rPr>
      </w:pPr>
      <w:r w:rsidRPr="008C1E20">
        <w:rPr>
          <w:rFonts w:asciiTheme="majorHAnsi" w:hAnsiTheme="majorHAnsi"/>
        </w:rPr>
        <w:t xml:space="preserve">A monthly compensation of INR </w:t>
      </w:r>
      <w:r w:rsidR="00F055AD">
        <w:rPr>
          <w:rFonts w:asciiTheme="majorHAnsi" w:hAnsiTheme="majorHAnsi"/>
        </w:rPr>
        <w:t>4</w:t>
      </w:r>
      <w:r w:rsidR="001235C8">
        <w:rPr>
          <w:rFonts w:asciiTheme="majorHAnsi" w:hAnsiTheme="majorHAnsi"/>
        </w:rPr>
        <w:t>0</w:t>
      </w:r>
      <w:r w:rsidRPr="008C1E20">
        <w:rPr>
          <w:rFonts w:asciiTheme="majorHAnsi" w:hAnsiTheme="majorHAnsi"/>
        </w:rPr>
        <w:t>,000 subject to deduction of TDS as per Income Tax Act Rates will be paid to the consultant. All Project related expenses would be reimbursed, as agreed upfront. Any revision to the compensation above will be after due mutual discussion and written intimation.</w:t>
      </w:r>
    </w:p>
    <w:p w:rsidR="00774254" w:rsidRPr="008C1E20" w:rsidRDefault="00774254" w:rsidP="00774254">
      <w:pPr>
        <w:jc w:val="both"/>
        <w:rPr>
          <w:rFonts w:asciiTheme="majorHAnsi" w:hAnsiTheme="majorHAnsi" w:cs="Arial"/>
          <w:b/>
        </w:rPr>
      </w:pPr>
      <w:r w:rsidRPr="008C1E20">
        <w:rPr>
          <w:rFonts w:asciiTheme="majorHAnsi" w:hAnsiTheme="majorHAnsi" w:cs="Arial"/>
          <w:b/>
        </w:rPr>
        <w:t>Term</w:t>
      </w:r>
    </w:p>
    <w:p w:rsidR="00774254" w:rsidRPr="0029554D" w:rsidRDefault="00774254" w:rsidP="00774254">
      <w:pPr>
        <w:jc w:val="both"/>
        <w:rPr>
          <w:rFonts w:asciiTheme="majorHAnsi" w:hAnsiTheme="majorHAnsi" w:cs="Arial"/>
        </w:rPr>
      </w:pPr>
      <w:r w:rsidRPr="008C1E20">
        <w:rPr>
          <w:rFonts w:asciiTheme="majorHAnsi" w:hAnsiTheme="majorHAnsi" w:cs="Arial"/>
        </w:rPr>
        <w:t xml:space="preserve">This engagement shall commence upon execution of this Agreement. The Agreement shall continue in full force and is effect from </w:t>
      </w:r>
      <w:r w:rsidR="00686354">
        <w:rPr>
          <w:rFonts w:asciiTheme="majorHAnsi" w:hAnsiTheme="majorHAnsi" w:cs="Arial"/>
          <w:b/>
        </w:rPr>
        <w:t>June 01</w:t>
      </w:r>
      <w:r w:rsidRPr="008C1E20">
        <w:rPr>
          <w:rFonts w:asciiTheme="majorHAnsi" w:hAnsiTheme="majorHAnsi" w:cs="Arial"/>
          <w:b/>
        </w:rPr>
        <w:t>, 2023</w:t>
      </w:r>
      <w:r w:rsidRPr="008C1E20">
        <w:rPr>
          <w:rFonts w:asciiTheme="majorHAnsi" w:hAnsiTheme="majorHAnsi" w:cs="Arial"/>
        </w:rPr>
        <w:t xml:space="preserve"> to </w:t>
      </w:r>
      <w:r w:rsidR="00686354">
        <w:rPr>
          <w:rFonts w:asciiTheme="majorHAnsi" w:hAnsiTheme="majorHAnsi" w:cs="Arial"/>
          <w:b/>
        </w:rPr>
        <w:t>May 31</w:t>
      </w:r>
      <w:r w:rsidRPr="008C1E20">
        <w:rPr>
          <w:rFonts w:asciiTheme="majorHAnsi" w:hAnsiTheme="majorHAnsi" w:cs="Arial"/>
          <w:b/>
        </w:rPr>
        <w:t xml:space="preserve">, 2024 </w:t>
      </w:r>
      <w:r w:rsidRPr="008C1E20">
        <w:rPr>
          <w:rFonts w:asciiTheme="majorHAnsi" w:hAnsiTheme="majorHAnsi" w:cs="Arial"/>
        </w:rPr>
        <w:t xml:space="preserve">and is extendable based on the review of Consultant’s performance by the Foundation and mutual concurrence on revised terms of engagement. </w:t>
      </w:r>
    </w:p>
    <w:p w:rsidR="00C2699F" w:rsidRDefault="00C2699F"/>
    <w:sectPr w:rsidR="00C2699F" w:rsidSect="00F56C79">
      <w:headerReference w:type="default" r:id="rId7"/>
      <w:headerReference w:type="first" r:id="rId8"/>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631F" w:rsidRDefault="00F4631F" w:rsidP="00774254">
      <w:pPr>
        <w:spacing w:after="0" w:line="240" w:lineRule="auto"/>
      </w:pPr>
      <w:r>
        <w:separator/>
      </w:r>
    </w:p>
  </w:endnote>
  <w:endnote w:type="continuationSeparator" w:id="1">
    <w:p w:rsidR="00F4631F" w:rsidRDefault="00F4631F" w:rsidP="007742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haroni">
    <w:charset w:val="B1"/>
    <w:family w:val="auto"/>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631F" w:rsidRDefault="00F4631F" w:rsidP="00774254">
      <w:pPr>
        <w:spacing w:after="0" w:line="240" w:lineRule="auto"/>
      </w:pPr>
      <w:r>
        <w:separator/>
      </w:r>
    </w:p>
  </w:footnote>
  <w:footnote w:type="continuationSeparator" w:id="1">
    <w:p w:rsidR="00F4631F" w:rsidRDefault="00F4631F" w:rsidP="007742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DE5" w:rsidRPr="007133FC" w:rsidRDefault="00C2699F" w:rsidP="00F50DE5">
    <w:pPr>
      <w:tabs>
        <w:tab w:val="left" w:pos="1372"/>
        <w:tab w:val="center" w:pos="4320"/>
      </w:tabs>
      <w:spacing w:after="0"/>
      <w:rPr>
        <w:rFonts w:cs="Aharoni"/>
        <w:b/>
        <w:sz w:val="28"/>
        <w:szCs w:val="28"/>
      </w:rPr>
    </w:pPr>
    <w:r w:rsidRPr="00F56C79">
      <w:rPr>
        <w:rFonts w:cs="Aharoni"/>
        <w:b/>
        <w:sz w:val="28"/>
        <w:szCs w:val="28"/>
        <w:lang w:val="en-IN"/>
      </w:rPr>
      <w:tab/>
    </w:r>
    <w:r w:rsidRPr="007133FC">
      <w:rPr>
        <w:rFonts w:cs="Aharoni"/>
        <w:b/>
        <w:sz w:val="28"/>
        <w:szCs w:val="28"/>
        <w:lang w:val="en-IN"/>
      </w:rPr>
      <w:t>QUALITY HEALTHCARE ACCESS PRIVATE LIMITED</w:t>
    </w:r>
  </w:p>
  <w:p w:rsidR="00F50DE5" w:rsidRPr="003B1A6D" w:rsidRDefault="00C2699F" w:rsidP="00F50DE5">
    <w:pPr>
      <w:pStyle w:val="NoSpacing"/>
      <w:jc w:val="center"/>
      <w:rPr>
        <w:rFonts w:eastAsia="Times New Roman"/>
        <w:b/>
        <w:sz w:val="20"/>
        <w:szCs w:val="20"/>
      </w:rPr>
    </w:pPr>
    <w:r w:rsidRPr="003B1A6D">
      <w:rPr>
        <w:b/>
        <w:sz w:val="20"/>
        <w:szCs w:val="20"/>
      </w:rPr>
      <w:t xml:space="preserve">Regd. Office: </w:t>
    </w:r>
    <w:r w:rsidRPr="003B1A6D">
      <w:rPr>
        <w:rFonts w:eastAsia="Times New Roman"/>
        <w:b/>
        <w:sz w:val="20"/>
        <w:szCs w:val="20"/>
      </w:rPr>
      <w:t>Flat no 217, 2nd floor, Antariksh Bhawan,</w:t>
    </w:r>
  </w:p>
  <w:p w:rsidR="00F50DE5" w:rsidRPr="003B1A6D" w:rsidRDefault="00C2699F" w:rsidP="00F50DE5">
    <w:pPr>
      <w:pStyle w:val="NoSpacing"/>
      <w:jc w:val="center"/>
      <w:rPr>
        <w:rFonts w:eastAsia="Times New Roman"/>
        <w:b/>
        <w:sz w:val="20"/>
        <w:szCs w:val="20"/>
      </w:rPr>
    </w:pPr>
    <w:r w:rsidRPr="003B1A6D">
      <w:rPr>
        <w:rFonts w:eastAsia="Times New Roman"/>
        <w:b/>
        <w:sz w:val="20"/>
        <w:szCs w:val="20"/>
      </w:rPr>
      <w:t>Kasturba Gandhi Marg, Connaught Place,</w:t>
    </w:r>
  </w:p>
  <w:p w:rsidR="00F50DE5" w:rsidRPr="003B1A6D" w:rsidRDefault="00C2699F" w:rsidP="00F50DE5">
    <w:pPr>
      <w:pStyle w:val="NoSpacing"/>
      <w:jc w:val="center"/>
      <w:rPr>
        <w:rFonts w:eastAsia="Times New Roman"/>
        <w:b/>
        <w:sz w:val="20"/>
        <w:szCs w:val="20"/>
      </w:rPr>
    </w:pPr>
    <w:r w:rsidRPr="003B1A6D">
      <w:rPr>
        <w:rFonts w:eastAsia="Times New Roman"/>
        <w:b/>
        <w:sz w:val="20"/>
        <w:szCs w:val="20"/>
      </w:rPr>
      <w:t>New Delhi 110001</w:t>
    </w:r>
  </w:p>
  <w:p w:rsidR="00F50DE5" w:rsidRPr="00F56C79" w:rsidRDefault="00C2699F" w:rsidP="00F50DE5">
    <w:pPr>
      <w:pBdr>
        <w:bottom w:val="single" w:sz="4" w:space="1" w:color="auto"/>
      </w:pBdr>
      <w:spacing w:after="0"/>
      <w:jc w:val="center"/>
      <w:rPr>
        <w:rFonts w:cs="Aharoni"/>
        <w:b/>
        <w:sz w:val="20"/>
        <w:szCs w:val="20"/>
      </w:rPr>
    </w:pPr>
    <w:r w:rsidRPr="00F56C79">
      <w:rPr>
        <w:rFonts w:cs="Aharoni"/>
        <w:b/>
        <w:sz w:val="20"/>
        <w:szCs w:val="20"/>
      </w:rPr>
      <w:t>CIN-U74999DL2017FTC317180</w:t>
    </w:r>
  </w:p>
  <w:p w:rsidR="00F50DE5" w:rsidRPr="00F56C79" w:rsidRDefault="00F4631F" w:rsidP="00F50DE5">
    <w:pPr>
      <w:tabs>
        <w:tab w:val="left" w:pos="1372"/>
        <w:tab w:val="center" w:pos="4320"/>
      </w:tabs>
      <w:spacing w:after="0"/>
      <w:rPr>
        <w:rFonts w:cs="Aharoni"/>
        <w:b/>
        <w:sz w:val="20"/>
        <w:szCs w:val="20"/>
      </w:rPr>
    </w:pPr>
  </w:p>
  <w:p w:rsidR="00D453E3" w:rsidRPr="00F56C79" w:rsidRDefault="00F4631F" w:rsidP="00F50DE5">
    <w:pPr>
      <w:tabs>
        <w:tab w:val="left" w:pos="1372"/>
        <w:tab w:val="center" w:pos="4320"/>
      </w:tabs>
      <w:spacing w:after="0"/>
      <w:rPr>
        <w:rFonts w:cs="Aharoni"/>
        <w:b/>
        <w:sz w:val="20"/>
        <w:szCs w:val="20"/>
      </w:rPr>
    </w:pPr>
  </w:p>
  <w:p w:rsidR="00F56C79" w:rsidRDefault="00F4631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3E3" w:rsidRPr="00F56C79" w:rsidRDefault="00C2699F" w:rsidP="00774254">
    <w:pPr>
      <w:tabs>
        <w:tab w:val="left" w:pos="1372"/>
        <w:tab w:val="center" w:pos="4320"/>
      </w:tabs>
      <w:spacing w:after="0"/>
      <w:rPr>
        <w:rFonts w:cs="Aharoni"/>
        <w:b/>
        <w:sz w:val="20"/>
        <w:szCs w:val="20"/>
      </w:rPr>
    </w:pPr>
    <w:r w:rsidRPr="00F56C79">
      <w:rPr>
        <w:rFonts w:cs="Aharoni"/>
        <w:b/>
        <w:color w:val="FF0000"/>
        <w:sz w:val="28"/>
        <w:szCs w:val="28"/>
        <w:lang w:val="en-IN"/>
      </w:rPr>
      <w:tab/>
    </w:r>
  </w:p>
  <w:p w:rsidR="00F56C79" w:rsidRPr="00F56C79" w:rsidRDefault="00F4631F" w:rsidP="00D453E3">
    <w:pPr>
      <w:tabs>
        <w:tab w:val="left" w:pos="1372"/>
        <w:tab w:val="center" w:pos="4320"/>
      </w:tabs>
      <w:spacing w:after="0"/>
      <w:rPr>
        <w:b/>
        <w:i/>
        <w:sz w:val="20"/>
        <w:szCs w:val="20"/>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15289"/>
    <w:multiLevelType w:val="hybridMultilevel"/>
    <w:tmpl w:val="2F180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B4A2DE5"/>
    <w:multiLevelType w:val="hybridMultilevel"/>
    <w:tmpl w:val="F08CBB3C"/>
    <w:lvl w:ilvl="0" w:tplc="3DCAB8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74254"/>
    <w:rsid w:val="001235C8"/>
    <w:rsid w:val="00277921"/>
    <w:rsid w:val="004407EC"/>
    <w:rsid w:val="00445A27"/>
    <w:rsid w:val="005256EF"/>
    <w:rsid w:val="00560F2B"/>
    <w:rsid w:val="00686354"/>
    <w:rsid w:val="00774254"/>
    <w:rsid w:val="007E71AD"/>
    <w:rsid w:val="00A04D6F"/>
    <w:rsid w:val="00C2699F"/>
    <w:rsid w:val="00D97D81"/>
    <w:rsid w:val="00F055AD"/>
    <w:rsid w:val="00F13770"/>
    <w:rsid w:val="00F4631F"/>
    <w:rsid w:val="00F629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7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4254"/>
    <w:pPr>
      <w:spacing w:after="0" w:line="240" w:lineRule="auto"/>
    </w:pPr>
  </w:style>
  <w:style w:type="paragraph" w:styleId="ListParagraph">
    <w:name w:val="List Paragraph"/>
    <w:aliases w:val="Bullet List,FooterText,List Paragraph1,Colorful List Accent 1,numbered,Paragraphe de liste1,列出段落,列出段落1,Bulletr List Paragraph,List Paragraph2,List Paragraph21,Párrafo de lista1,Parágrafo da Lista1,リスト段落1,Plan,Dot pt,F5 List Paragraph,????"/>
    <w:basedOn w:val="Normal"/>
    <w:link w:val="ListParagraphChar"/>
    <w:uiPriority w:val="34"/>
    <w:qFormat/>
    <w:rsid w:val="00774254"/>
    <w:pPr>
      <w:ind w:left="720"/>
      <w:contextualSpacing/>
    </w:pPr>
  </w:style>
  <w:style w:type="paragraph" w:styleId="Header">
    <w:name w:val="header"/>
    <w:basedOn w:val="Normal"/>
    <w:link w:val="HeaderChar"/>
    <w:unhideWhenUsed/>
    <w:rsid w:val="00774254"/>
    <w:pPr>
      <w:tabs>
        <w:tab w:val="center" w:pos="4680"/>
        <w:tab w:val="right" w:pos="9360"/>
      </w:tabs>
      <w:spacing w:after="0" w:line="240" w:lineRule="auto"/>
    </w:pPr>
  </w:style>
  <w:style w:type="character" w:customStyle="1" w:styleId="HeaderChar">
    <w:name w:val="Header Char"/>
    <w:basedOn w:val="DefaultParagraphFont"/>
    <w:link w:val="Header"/>
    <w:rsid w:val="00774254"/>
  </w:style>
  <w:style w:type="character" w:customStyle="1" w:styleId="ListParagraphChar">
    <w:name w:val="List Paragraph Char"/>
    <w:aliases w:val="Bullet List Char,FooterText Char,List Paragraph1 Char,Colorful List Accent 1 Char,numbered Char,Paragraphe de liste1 Char,列出段落 Char,列出段落1 Char,Bulletr List Paragraph Char,List Paragraph2 Char,List Paragraph21 Char,リスト段落1 Char"/>
    <w:link w:val="ListParagraph"/>
    <w:uiPriority w:val="34"/>
    <w:qFormat/>
    <w:locked/>
    <w:rsid w:val="00774254"/>
  </w:style>
  <w:style w:type="paragraph" w:styleId="Footer">
    <w:name w:val="footer"/>
    <w:basedOn w:val="Normal"/>
    <w:link w:val="FooterChar"/>
    <w:uiPriority w:val="99"/>
    <w:semiHidden/>
    <w:unhideWhenUsed/>
    <w:rsid w:val="0077425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7425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190</Words>
  <Characters>1088</Characters>
  <Application>Microsoft Office Word</Application>
  <DocSecurity>0</DocSecurity>
  <Lines>9</Lines>
  <Paragraphs>2</Paragraphs>
  <ScaleCrop>false</ScaleCrop>
  <Company>Grizli777</Company>
  <LinksUpToDate>false</LinksUpToDate>
  <CharactersWithSpaces>1276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4</cp:revision>
  <dcterms:created xsi:type="dcterms:W3CDTF">2023-05-12T11:07:00Z</dcterms:created>
  <dcterms:modified xsi:type="dcterms:W3CDTF">2023-05-12T11:12:00Z</dcterms:modified>
</cp:coreProperties>
</file>