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4EA" w:rsidRDefault="006164EA">
      <w:pPr>
        <w:pStyle w:val="BodyText"/>
        <w:spacing w:before="5"/>
        <w:rPr>
          <w:sz w:val="15"/>
        </w:rPr>
      </w:pPr>
    </w:p>
    <w:p w:rsidR="006164EA" w:rsidRDefault="0013537E">
      <w:pPr>
        <w:pStyle w:val="Title"/>
      </w:pPr>
      <w:r>
        <w:rPr>
          <w:noProof/>
        </w:rPr>
        <w:pict>
          <v:rect id="Rectangle 2" o:spid="_x0000_s2050" style="position:absolute;left:0;text-align:left;margin-left:70.6pt;margin-top:19.4pt;width:457.5pt;height:.7pt;z-index:-2516587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h25AEAALMDAAAOAAAAZHJzL2Uyb0RvYy54bWysU8GO0zAQvSPxD5bvNE3VQjdqulp1tQhp&#10;gZUWPmDqOImF4zFjt2n5esZut1vBDZGD5fF4nt+beVndHgYr9pqCQVfLcjKVQjuFjXFdLb9/e3i3&#10;lCJEcA1YdLqWRx3k7frtm9XoKz3DHm2jSTCIC9Xoa9nH6KuiCKrXA4QJeu042SINEDmkrmgIRkYf&#10;bDGbTt8XI1LjCZUOgU/vT0m5zvhtq1X82rZBR2FrydxiXimv27QW6xVUHYHvjTrTgH9gMYBx/OgF&#10;6h4iiB2Zv6AGowgDtnGicCiwbY3SWQOrKad/qHnuweushZsT/KVN4f/Bqi/7Z/9EiXrwj6h+BOFw&#10;04Pr9B0Rjr2Ghp8rU6OK0YfqUpCCwKViO37GhkcLu4i5B4eWhgTI6sQht/p4abU+RKH4cLEsp7MF&#10;T0Rxbrm8yZMooHqp9RTiR42DSJtaEg8yY8P+McTEBaqXK5k7WtM8GGtzQN12Y0nsIQ09f5k+S7y+&#10;Zl267DCVnRDTSRaZdCULhWqLzZE1Ep6cw07nTY/0S4qRXVPL8HMHpKWwnxz36aacz5PNcjBffJhx&#10;QNeZ7XUGnGKoWkYpTttNPFlz58l0Pb9UZtEO77i3rcnCX1mdybIzcj/OLk7Wu47zrdd/bf0bAAD/&#10;/wMAUEsDBBQABgAIAAAAIQBT+Kc43wAAAAoBAAAPAAAAZHJzL2Rvd25yZXYueG1sTI/BTsMwEETv&#10;SPyDtUjcqN2QViHEqSgSRyRaONCbEy9J1HgdYrcNfD3bUznO7NPsTLGaXC+OOIbOk4b5TIFAqr3t&#10;qNHw8f5yl4EI0ZA1vSfU8IMBVuX1VWFy60+0weM2NoJDKORGQxvjkEsZ6hadCTM/IPHty4/ORJZj&#10;I+1oThzuepkotZTOdMQfWjPgc4v1fntwGtYP2fr7LaXX3021w91ntV8ko9L69mZ6egQRcYoXGM71&#10;uTqU3KnyB7JB9KzTecKohvuMJ5wBtViyU2lIVQKyLOT/CeUfAAAA//8DAFBLAQItABQABgAIAAAA&#10;IQC2gziS/gAAAOEBAAATAAAAAAAAAAAAAAAAAAAAAABbQ29udGVudF9UeXBlc10ueG1sUEsBAi0A&#10;FAAGAAgAAAAhADj9If/WAAAAlAEAAAsAAAAAAAAAAAAAAAAALwEAAF9yZWxzLy5yZWxzUEsBAi0A&#10;FAAGAAgAAAAhAAStyHbkAQAAswMAAA4AAAAAAAAAAAAAAAAALgIAAGRycy9lMm9Eb2MueG1sUEsB&#10;Ai0AFAAGAAgAAAAhAFP4pzjfAAAACgEAAA8AAAAAAAAAAAAAAAAAPgQAAGRycy9kb3ducmV2Lnht&#10;bFBLBQYAAAAABAAEAPMAAABKBQAAAAA=&#10;" fillcolor="black" stroked="f">
            <w10:wrap type="topAndBottom" anchorx="page"/>
          </v:rect>
        </w:pict>
      </w:r>
      <w:r w:rsidR="00945F39">
        <w:rPr>
          <w:color w:val="6EAC46"/>
        </w:rPr>
        <w:t>SCOPE</w:t>
      </w:r>
      <w:r w:rsidR="00D41F5C">
        <w:rPr>
          <w:color w:val="6EAC46"/>
        </w:rPr>
        <w:t xml:space="preserve"> </w:t>
      </w:r>
      <w:r w:rsidR="00945F39">
        <w:rPr>
          <w:color w:val="6EAC46"/>
        </w:rPr>
        <w:t>OF</w:t>
      </w:r>
      <w:r w:rsidR="00D41F5C">
        <w:rPr>
          <w:color w:val="6EAC46"/>
        </w:rPr>
        <w:t xml:space="preserve"> </w:t>
      </w:r>
      <w:r w:rsidR="00945F39">
        <w:rPr>
          <w:color w:val="6EAC46"/>
        </w:rPr>
        <w:t>WORK</w:t>
      </w:r>
      <w:r w:rsidR="00D41F5C">
        <w:rPr>
          <w:color w:val="6EAC46"/>
        </w:rPr>
        <w:t xml:space="preserve"> </w:t>
      </w:r>
      <w:r w:rsidR="00945F39">
        <w:rPr>
          <w:color w:val="6EAC46"/>
        </w:rPr>
        <w:t>FOR</w:t>
      </w:r>
      <w:r w:rsidR="00D41F5C">
        <w:rPr>
          <w:color w:val="6EAC46"/>
        </w:rPr>
        <w:t xml:space="preserve"> </w:t>
      </w:r>
      <w:r w:rsidR="00862190">
        <w:rPr>
          <w:color w:val="6EAC46"/>
        </w:rPr>
        <w:t>GLC PROJECT - SOUTHEAST ASIA TEAM</w:t>
      </w:r>
    </w:p>
    <w:p w:rsidR="00E66E0F" w:rsidRDefault="00E66E0F" w:rsidP="007736C4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</w:p>
    <w:tbl>
      <w:tblPr>
        <w:tblStyle w:val="TableGrid"/>
        <w:tblW w:w="9765" w:type="dxa"/>
        <w:tblLook w:val="04A0"/>
      </w:tblPr>
      <w:tblGrid>
        <w:gridCol w:w="5314"/>
        <w:gridCol w:w="2575"/>
        <w:gridCol w:w="1876"/>
      </w:tblGrid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Initial steps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Southeast Asia Team members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Tentativetimelines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Creating concept note and strategy for People for Health Thematic Area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Iman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11-21 Apr 2023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Writing grants for funding theme: Wellcome Trust potentially and others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Iman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Knowledge Management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Building knowledge from literature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Iman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Events for knowledge building and dissemination: includes panel discussion between multi-level stakeholders such as community leaders, spiritual leaders, artists, academics, experts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Iman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Roundtables, workshops or other events for building methods/tools/spaces for inclusion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Iman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Piloting activities: applied learning project in the region involves setting up one or more components of people's health movement in a selected context/community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Iman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Oct 2023-Apr 2024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Documenting learnings from knowledge building; method/tool building events and pilots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Iman, Miguel, rest of KM team as it grows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Dissemination Events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Iman, Miguel, rest of KM team as it grows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Oct-Dec 2023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CRE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Annual SEA regional Conclave Coordination (budgeting, planning and logistics)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Miguel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June-Dec 2023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 xml:space="preserve">GLC newsletter 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Miguel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Event logistics, coordination and support for all peer to P2P, E2E, E2P learnings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Miguel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Routine communications for relationship building with potential speakers, knowledge experts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Iman, Miguel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Membership Outreach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Stakeholder mapping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Iman, Miguel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8-26 May 2023</w:t>
            </w:r>
          </w:p>
        </w:tc>
      </w:tr>
      <w:tr w:rsidR="00862190" w:rsidRPr="00862190" w:rsidTr="00862190">
        <w:trPr>
          <w:trHeight w:val="540"/>
        </w:trPr>
        <w:tc>
          <w:tcPr>
            <w:tcW w:w="5314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Membership recruitment and stakeholder engagement</w:t>
            </w:r>
          </w:p>
        </w:tc>
        <w:tc>
          <w:tcPr>
            <w:tcW w:w="2575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Iman, Miguel</w:t>
            </w:r>
          </w:p>
        </w:tc>
        <w:tc>
          <w:tcPr>
            <w:tcW w:w="1876" w:type="dxa"/>
            <w:hideMark/>
          </w:tcPr>
          <w:p w:rsidR="00862190" w:rsidRPr="00862190" w:rsidRDefault="00862190" w:rsidP="00862190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862190"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</w:tr>
    </w:tbl>
    <w:p w:rsidR="00862190" w:rsidRDefault="00862190" w:rsidP="007736C4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</w:p>
    <w:p w:rsidR="00E66E0F" w:rsidRDefault="00E66E0F" w:rsidP="007736C4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</w:p>
    <w:p w:rsidR="00E66E0F" w:rsidRDefault="00E66E0F" w:rsidP="007736C4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</w:p>
    <w:p w:rsidR="00E66E0F" w:rsidRDefault="00E66E0F" w:rsidP="007736C4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</w:p>
    <w:p w:rsidR="00E66E0F" w:rsidRDefault="00E66E0F" w:rsidP="007736C4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</w:p>
    <w:p w:rsidR="00E66E0F" w:rsidRDefault="00E66E0F" w:rsidP="007736C4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</w:p>
    <w:p w:rsidR="00E66E0F" w:rsidRDefault="00E66E0F" w:rsidP="007736C4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</w:p>
    <w:p w:rsidR="00E66E0F" w:rsidRDefault="00E66E0F" w:rsidP="007736C4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</w:p>
    <w:p w:rsidR="007736C4" w:rsidRPr="007736C4" w:rsidRDefault="00862190" w:rsidP="007736C4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lastRenderedPageBreak/>
        <w:t>Budget</w:t>
      </w:r>
    </w:p>
    <w:p w:rsidR="007736C4" w:rsidRDefault="007736C4" w:rsidP="007736C4">
      <w:pPr>
        <w:pStyle w:val="Default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</w:p>
    <w:p w:rsidR="00862190" w:rsidRDefault="00862190" w:rsidP="007736C4">
      <w:pPr>
        <w:pStyle w:val="Default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Iman Hameed is working 3 days per week and Miguel Tan is working 1 day per week on this project.</w:t>
      </w:r>
    </w:p>
    <w:p w:rsidR="00862190" w:rsidRDefault="00862190" w:rsidP="007736C4">
      <w:pPr>
        <w:pStyle w:val="Default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Breakdown of costs below:</w:t>
      </w:r>
    </w:p>
    <w:p w:rsidR="00862190" w:rsidRDefault="00862190" w:rsidP="007736C4">
      <w:pPr>
        <w:pStyle w:val="Default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</w:p>
    <w:tbl>
      <w:tblPr>
        <w:tblW w:w="6922" w:type="dxa"/>
        <w:tblCellMar>
          <w:left w:w="0" w:type="dxa"/>
          <w:right w:w="0" w:type="dxa"/>
        </w:tblCellMar>
        <w:tblLook w:val="04A0"/>
      </w:tblPr>
      <w:tblGrid>
        <w:gridCol w:w="4782"/>
        <w:gridCol w:w="2140"/>
      </w:tblGrid>
      <w:tr w:rsidR="00862190" w:rsidRPr="00862190" w:rsidTr="00862190">
        <w:trPr>
          <w:trHeight w:val="290"/>
        </w:trPr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>Iman Hameed (60%) - 3 days/week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> </w:t>
            </w: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>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SG" w:eastAsia="en-SG"/>
              </w:rPr>
            </w:pPr>
            <w:r>
              <w:rPr>
                <w:rFonts w:ascii="Calibri" w:hAnsi="Calibri" w:cs="Calibri"/>
                <w:color w:val="000000"/>
                <w:lang w:val="en-SG" w:eastAsia="en-SG"/>
              </w:rPr>
              <w:t>Amount</w:t>
            </w: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 xml:space="preserve"> SGD$</w:t>
            </w: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>April</w:t>
            </w:r>
            <w:r>
              <w:rPr>
                <w:rFonts w:ascii="Calibri" w:hAnsi="Calibri" w:cs="Calibri"/>
                <w:color w:val="000000"/>
                <w:lang w:val="en-SG" w:eastAsia="en-SG"/>
              </w:rPr>
              <w:t xml:space="preserve"> - June</w:t>
            </w: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 xml:space="preserve"> 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EA7F8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SG" w:eastAsia="en-SG"/>
              </w:rPr>
            </w:pPr>
            <w:r>
              <w:rPr>
                <w:rFonts w:ascii="Calibri" w:hAnsi="Calibri" w:cs="Calibri"/>
                <w:color w:val="000000"/>
                <w:lang w:val="en-SG" w:eastAsia="en-SG"/>
              </w:rPr>
              <w:t>10,800</w:t>
            </w:r>
            <w:r w:rsidR="00EA7F81">
              <w:rPr>
                <w:rFonts w:ascii="Calibri" w:hAnsi="Calibri" w:cs="Calibri"/>
                <w:color w:val="000000"/>
                <w:lang w:val="en-SG" w:eastAsia="en-SG"/>
              </w:rPr>
              <w:t>.00</w:t>
            </w: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>July - December 2023</w:t>
            </w:r>
            <w:r>
              <w:rPr>
                <w:rFonts w:ascii="Calibri" w:hAnsi="Calibri" w:cs="Calibri"/>
                <w:color w:val="000000"/>
                <w:lang w:val="en-SG" w:eastAsia="en-SG"/>
              </w:rPr>
              <w:t xml:space="preserve"> (adjusted for 10% increment)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EA7F81" w:rsidP="00EA7F8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SG" w:eastAsia="en-SG"/>
              </w:rPr>
            </w:pPr>
            <w:r>
              <w:rPr>
                <w:rFonts w:ascii="Calibri" w:hAnsi="Calibri" w:cs="Calibri"/>
                <w:color w:val="000000"/>
                <w:lang w:val="en-SG" w:eastAsia="en-SG"/>
              </w:rPr>
              <w:t>23,760.00</w:t>
            </w: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EA7F81" w:rsidP="00EA7F8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  <w:t>34,560.00</w:t>
            </w: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sz w:val="20"/>
                <w:szCs w:val="20"/>
                <w:lang w:val="en-SG" w:eastAsia="en-SG"/>
              </w:rPr>
            </w:pP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>Miguel Tan (20%) - 1 day/week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> </w:t>
            </w: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>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SG" w:eastAsia="en-SG"/>
              </w:rPr>
            </w:pPr>
            <w:r>
              <w:rPr>
                <w:rFonts w:ascii="Calibri" w:hAnsi="Calibri" w:cs="Calibri"/>
                <w:color w:val="000000"/>
                <w:lang w:val="en-SG" w:eastAsia="en-SG"/>
              </w:rPr>
              <w:t>Amount</w:t>
            </w: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 xml:space="preserve"> SGD$</w:t>
            </w: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 xml:space="preserve">April </w:t>
            </w:r>
            <w:r>
              <w:rPr>
                <w:rFonts w:ascii="Calibri" w:hAnsi="Calibri" w:cs="Calibri"/>
                <w:color w:val="000000"/>
                <w:lang w:val="en-SG" w:eastAsia="en-SG"/>
              </w:rPr>
              <w:t>- June</w:t>
            </w: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 xml:space="preserve"> 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2190" w:rsidRPr="00862190" w:rsidRDefault="00EA7F81" w:rsidP="00EA7F8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SG" w:eastAsia="en-SG"/>
              </w:rPr>
            </w:pPr>
            <w:r>
              <w:rPr>
                <w:rFonts w:ascii="Calibri" w:hAnsi="Calibri" w:cs="Calibri"/>
                <w:color w:val="000000"/>
                <w:lang w:val="en-SG" w:eastAsia="en-SG"/>
              </w:rPr>
              <w:t>3,000.00</w:t>
            </w: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>July - December 2023</w:t>
            </w:r>
            <w:r>
              <w:rPr>
                <w:rFonts w:ascii="Calibri" w:hAnsi="Calibri" w:cs="Calibri"/>
                <w:color w:val="000000"/>
                <w:lang w:val="en-SG" w:eastAsia="en-SG"/>
              </w:rPr>
              <w:t>(adjusted for 10% increment)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2190" w:rsidRPr="00862190" w:rsidRDefault="00EA7F81" w:rsidP="00EA7F81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SG" w:eastAsia="en-SG"/>
              </w:rPr>
            </w:pPr>
            <w:r>
              <w:rPr>
                <w:rFonts w:ascii="Calibri" w:hAnsi="Calibri" w:cs="Calibri"/>
                <w:color w:val="000000"/>
                <w:lang w:val="en-SG" w:eastAsia="en-SG"/>
              </w:rPr>
              <w:t>6,600.00</w:t>
            </w: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EA7F81" w:rsidP="00EA7F8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  <w:t>9,600.00</w:t>
            </w: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sz w:val="20"/>
                <w:szCs w:val="20"/>
                <w:lang w:val="en-SG" w:eastAsia="en-SG"/>
              </w:rPr>
            </w:pP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  <w:t>Total SGD$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EA7F81" w:rsidP="00EA7F8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  <w:t>44,160.00</w:t>
            </w: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  <w:t>Total USD$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EA7F81" w:rsidP="00EA7F8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</w:pPr>
            <w:r w:rsidRPr="00EA7F81"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  <w:t>33,18</w:t>
            </w:r>
            <w:r w:rsidR="007D41BD"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  <w:t>4.00</w:t>
            </w: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en-SG" w:eastAsia="en-S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sz w:val="20"/>
                <w:szCs w:val="20"/>
                <w:lang w:val="en-SG" w:eastAsia="en-SG"/>
              </w:rPr>
            </w:pPr>
          </w:p>
        </w:tc>
      </w:tr>
      <w:tr w:rsidR="00862190" w:rsidRPr="00862190" w:rsidTr="00862190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862190" w:rsidP="008621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SG" w:eastAsia="en-SG"/>
              </w:rPr>
            </w:pP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 xml:space="preserve">Based on Xe rate on </w:t>
            </w:r>
            <w:r w:rsidR="00EA7F81">
              <w:rPr>
                <w:rFonts w:ascii="Calibri" w:hAnsi="Calibri" w:cs="Calibri"/>
                <w:color w:val="000000"/>
                <w:lang w:val="en-SG" w:eastAsia="en-SG"/>
              </w:rPr>
              <w:t>31 July</w:t>
            </w:r>
            <w:r w:rsidRPr="00862190">
              <w:rPr>
                <w:rFonts w:ascii="Calibri" w:hAnsi="Calibri" w:cs="Calibri"/>
                <w:color w:val="000000"/>
                <w:lang w:val="en-SG" w:eastAsia="en-SG"/>
              </w:rPr>
              <w:t xml:space="preserve"> 2023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62190" w:rsidRPr="00862190" w:rsidRDefault="00EA7F81" w:rsidP="00862190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SG" w:eastAsia="en-SG"/>
              </w:rPr>
            </w:pPr>
            <w:r w:rsidRPr="00EA7F81">
              <w:rPr>
                <w:rFonts w:ascii="Calibri" w:hAnsi="Calibri" w:cs="Calibri"/>
                <w:color w:val="000000"/>
                <w:lang w:val="en-SG" w:eastAsia="en-SG"/>
              </w:rPr>
              <w:t>1 SGD = 0.751440 USD</w:t>
            </w:r>
          </w:p>
        </w:tc>
      </w:tr>
    </w:tbl>
    <w:p w:rsidR="00862190" w:rsidRDefault="00862190" w:rsidP="007736C4">
      <w:pPr>
        <w:pStyle w:val="Default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</w:p>
    <w:p w:rsidR="00862190" w:rsidRDefault="00862190" w:rsidP="007736C4">
      <w:pPr>
        <w:pStyle w:val="Default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</w:p>
    <w:p w:rsidR="007736C4" w:rsidRDefault="00EA7F81" w:rsidP="007736C4">
      <w:pPr>
        <w:widowControl/>
        <w:adjustRightInd w:val="0"/>
      </w:pPr>
      <w:r>
        <w:t>The payment will be disbursed as follows:</w:t>
      </w:r>
    </w:p>
    <w:p w:rsidR="00EA7F81" w:rsidRDefault="00EA7F81" w:rsidP="007736C4">
      <w:pPr>
        <w:widowControl/>
        <w:adjustRightInd w:val="0"/>
      </w:pPr>
    </w:p>
    <w:tbl>
      <w:tblPr>
        <w:tblStyle w:val="TableGrid"/>
        <w:tblW w:w="7645" w:type="dxa"/>
        <w:tblLook w:val="04A0"/>
      </w:tblPr>
      <w:tblGrid>
        <w:gridCol w:w="436"/>
        <w:gridCol w:w="1995"/>
        <w:gridCol w:w="1836"/>
        <w:gridCol w:w="1689"/>
        <w:gridCol w:w="1689"/>
      </w:tblGrid>
      <w:tr w:rsidR="007D41BD" w:rsidTr="007D41BD">
        <w:tc>
          <w:tcPr>
            <w:tcW w:w="436" w:type="dxa"/>
          </w:tcPr>
          <w:p w:rsidR="007D41BD" w:rsidRDefault="007D41BD" w:rsidP="007736C4">
            <w:pPr>
              <w:widowControl/>
              <w:adjustRightInd w:val="0"/>
            </w:pPr>
            <w:r>
              <w:t>#</w:t>
            </w:r>
          </w:p>
        </w:tc>
        <w:tc>
          <w:tcPr>
            <w:tcW w:w="1995" w:type="dxa"/>
          </w:tcPr>
          <w:p w:rsidR="007D41BD" w:rsidRDefault="007D41BD" w:rsidP="007736C4">
            <w:pPr>
              <w:widowControl/>
              <w:adjustRightInd w:val="0"/>
            </w:pPr>
            <w:r>
              <w:t>For Period</w:t>
            </w:r>
          </w:p>
        </w:tc>
        <w:tc>
          <w:tcPr>
            <w:tcW w:w="1836" w:type="dxa"/>
          </w:tcPr>
          <w:p w:rsidR="007D41BD" w:rsidRDefault="007D41BD" w:rsidP="007736C4">
            <w:pPr>
              <w:widowControl/>
              <w:adjustRightInd w:val="0"/>
            </w:pPr>
            <w:r>
              <w:t>Month to be paid</w:t>
            </w:r>
          </w:p>
        </w:tc>
        <w:tc>
          <w:tcPr>
            <w:tcW w:w="1689" w:type="dxa"/>
          </w:tcPr>
          <w:p w:rsidR="007D41BD" w:rsidRDefault="007D41BD" w:rsidP="007736C4">
            <w:pPr>
              <w:widowControl/>
              <w:adjustRightInd w:val="0"/>
            </w:pPr>
            <w:r>
              <w:t>Amount (SGD)</w:t>
            </w:r>
          </w:p>
        </w:tc>
        <w:tc>
          <w:tcPr>
            <w:tcW w:w="1689" w:type="dxa"/>
            <w:shd w:val="clear" w:color="auto" w:fill="FBD4B4" w:themeFill="accent6" w:themeFillTint="66"/>
          </w:tcPr>
          <w:p w:rsidR="007D41BD" w:rsidRDefault="007D41BD" w:rsidP="007736C4">
            <w:pPr>
              <w:widowControl/>
              <w:adjustRightInd w:val="0"/>
            </w:pPr>
            <w:r>
              <w:t>Amount (USD)</w:t>
            </w:r>
          </w:p>
        </w:tc>
      </w:tr>
      <w:tr w:rsidR="007D41BD" w:rsidTr="007D41BD">
        <w:tc>
          <w:tcPr>
            <w:tcW w:w="436" w:type="dxa"/>
          </w:tcPr>
          <w:p w:rsidR="007D41BD" w:rsidRDefault="007D41BD" w:rsidP="00E66E0F">
            <w:pPr>
              <w:widowControl/>
              <w:adjustRightInd w:val="0"/>
              <w:jc w:val="center"/>
            </w:pPr>
            <w:r>
              <w:t>1</w:t>
            </w:r>
          </w:p>
        </w:tc>
        <w:tc>
          <w:tcPr>
            <w:tcW w:w="1995" w:type="dxa"/>
          </w:tcPr>
          <w:p w:rsidR="007D41BD" w:rsidRDefault="007D41BD" w:rsidP="007736C4">
            <w:pPr>
              <w:widowControl/>
              <w:adjustRightInd w:val="0"/>
            </w:pPr>
            <w:r>
              <w:t>April-August 2023</w:t>
            </w:r>
          </w:p>
        </w:tc>
        <w:tc>
          <w:tcPr>
            <w:tcW w:w="1836" w:type="dxa"/>
          </w:tcPr>
          <w:p w:rsidR="007D41BD" w:rsidRDefault="007D41BD" w:rsidP="007736C4">
            <w:pPr>
              <w:widowControl/>
              <w:adjustRightInd w:val="0"/>
            </w:pPr>
            <w:r>
              <w:t>August 2023</w:t>
            </w:r>
          </w:p>
        </w:tc>
        <w:tc>
          <w:tcPr>
            <w:tcW w:w="1689" w:type="dxa"/>
          </w:tcPr>
          <w:p w:rsidR="007D41BD" w:rsidRDefault="007D41BD" w:rsidP="007736C4">
            <w:pPr>
              <w:widowControl/>
              <w:adjustRightInd w:val="0"/>
            </w:pPr>
            <w:r>
              <w:t>23,920</w:t>
            </w:r>
          </w:p>
        </w:tc>
        <w:tc>
          <w:tcPr>
            <w:tcW w:w="1689" w:type="dxa"/>
            <w:shd w:val="clear" w:color="auto" w:fill="FBD4B4" w:themeFill="accent6" w:themeFillTint="66"/>
          </w:tcPr>
          <w:p w:rsidR="007D41BD" w:rsidRDefault="007D41BD" w:rsidP="007D41BD">
            <w:pPr>
              <w:widowControl/>
              <w:adjustRightInd w:val="0"/>
            </w:pPr>
            <w:r>
              <w:t xml:space="preserve">17,974 </w:t>
            </w:r>
          </w:p>
        </w:tc>
      </w:tr>
      <w:tr w:rsidR="007D41BD" w:rsidTr="007D41BD">
        <w:tc>
          <w:tcPr>
            <w:tcW w:w="436" w:type="dxa"/>
          </w:tcPr>
          <w:p w:rsidR="007D41BD" w:rsidRDefault="007D41BD" w:rsidP="00E66E0F">
            <w:pPr>
              <w:widowControl/>
              <w:adjustRightInd w:val="0"/>
              <w:jc w:val="center"/>
            </w:pPr>
            <w:r>
              <w:t>2</w:t>
            </w:r>
          </w:p>
        </w:tc>
        <w:tc>
          <w:tcPr>
            <w:tcW w:w="1995" w:type="dxa"/>
          </w:tcPr>
          <w:p w:rsidR="007D41BD" w:rsidRDefault="007D41BD" w:rsidP="007736C4">
            <w:pPr>
              <w:widowControl/>
              <w:adjustRightInd w:val="0"/>
            </w:pPr>
            <w:r>
              <w:t>September 2023</w:t>
            </w:r>
          </w:p>
        </w:tc>
        <w:tc>
          <w:tcPr>
            <w:tcW w:w="1836" w:type="dxa"/>
          </w:tcPr>
          <w:p w:rsidR="007D41BD" w:rsidRDefault="007D41BD" w:rsidP="007736C4">
            <w:pPr>
              <w:widowControl/>
              <w:adjustRightInd w:val="0"/>
            </w:pPr>
            <w:r>
              <w:t>September 2023</w:t>
            </w:r>
          </w:p>
        </w:tc>
        <w:tc>
          <w:tcPr>
            <w:tcW w:w="1689" w:type="dxa"/>
          </w:tcPr>
          <w:p w:rsidR="007D41BD" w:rsidRDefault="007D41BD" w:rsidP="007736C4">
            <w:pPr>
              <w:widowControl/>
              <w:adjustRightInd w:val="0"/>
            </w:pPr>
            <w:r>
              <w:t>5,060</w:t>
            </w:r>
          </w:p>
        </w:tc>
        <w:tc>
          <w:tcPr>
            <w:tcW w:w="1689" w:type="dxa"/>
            <w:shd w:val="clear" w:color="auto" w:fill="FBD4B4" w:themeFill="accent6" w:themeFillTint="66"/>
          </w:tcPr>
          <w:p w:rsidR="007D41BD" w:rsidRDefault="007D41BD" w:rsidP="007736C4">
            <w:pPr>
              <w:widowControl/>
              <w:adjustRightInd w:val="0"/>
            </w:pPr>
            <w:r>
              <w:t>3,802</w:t>
            </w:r>
          </w:p>
        </w:tc>
      </w:tr>
      <w:tr w:rsidR="007D41BD" w:rsidTr="007D41BD">
        <w:tc>
          <w:tcPr>
            <w:tcW w:w="436" w:type="dxa"/>
          </w:tcPr>
          <w:p w:rsidR="007D41BD" w:rsidRDefault="007D41BD" w:rsidP="00E66E0F">
            <w:pPr>
              <w:widowControl/>
              <w:adjustRightInd w:val="0"/>
              <w:jc w:val="center"/>
            </w:pPr>
            <w:r>
              <w:t>3</w:t>
            </w:r>
          </w:p>
        </w:tc>
        <w:tc>
          <w:tcPr>
            <w:tcW w:w="1995" w:type="dxa"/>
          </w:tcPr>
          <w:p w:rsidR="007D41BD" w:rsidRDefault="007D41BD" w:rsidP="007736C4">
            <w:pPr>
              <w:widowControl/>
              <w:adjustRightInd w:val="0"/>
            </w:pPr>
            <w:r>
              <w:t>October 2023</w:t>
            </w:r>
          </w:p>
        </w:tc>
        <w:tc>
          <w:tcPr>
            <w:tcW w:w="1836" w:type="dxa"/>
          </w:tcPr>
          <w:p w:rsidR="007D41BD" w:rsidRDefault="007D41BD" w:rsidP="007736C4">
            <w:pPr>
              <w:widowControl/>
              <w:adjustRightInd w:val="0"/>
            </w:pPr>
            <w:r>
              <w:t>October 2023</w:t>
            </w:r>
          </w:p>
        </w:tc>
        <w:tc>
          <w:tcPr>
            <w:tcW w:w="1689" w:type="dxa"/>
          </w:tcPr>
          <w:p w:rsidR="007D41BD" w:rsidRDefault="007D41BD" w:rsidP="007736C4">
            <w:pPr>
              <w:widowControl/>
              <w:adjustRightInd w:val="0"/>
            </w:pPr>
            <w:r>
              <w:t>5,060</w:t>
            </w:r>
          </w:p>
        </w:tc>
        <w:tc>
          <w:tcPr>
            <w:tcW w:w="1689" w:type="dxa"/>
            <w:shd w:val="clear" w:color="auto" w:fill="FBD4B4" w:themeFill="accent6" w:themeFillTint="66"/>
          </w:tcPr>
          <w:p w:rsidR="007D41BD" w:rsidRDefault="007D41BD" w:rsidP="007736C4">
            <w:pPr>
              <w:widowControl/>
              <w:adjustRightInd w:val="0"/>
            </w:pPr>
            <w:r>
              <w:t>3,802</w:t>
            </w:r>
          </w:p>
        </w:tc>
      </w:tr>
      <w:tr w:rsidR="007D41BD" w:rsidTr="007D41BD">
        <w:tc>
          <w:tcPr>
            <w:tcW w:w="436" w:type="dxa"/>
          </w:tcPr>
          <w:p w:rsidR="007D41BD" w:rsidRDefault="007D41BD" w:rsidP="00E66E0F">
            <w:pPr>
              <w:widowControl/>
              <w:adjustRightInd w:val="0"/>
              <w:jc w:val="center"/>
            </w:pPr>
            <w:r>
              <w:t>4</w:t>
            </w:r>
          </w:p>
        </w:tc>
        <w:tc>
          <w:tcPr>
            <w:tcW w:w="1995" w:type="dxa"/>
          </w:tcPr>
          <w:p w:rsidR="007D41BD" w:rsidRDefault="007D41BD" w:rsidP="00E66E0F">
            <w:pPr>
              <w:widowControl/>
              <w:adjustRightInd w:val="0"/>
            </w:pPr>
            <w:r>
              <w:t>November 2023</w:t>
            </w:r>
          </w:p>
        </w:tc>
        <w:tc>
          <w:tcPr>
            <w:tcW w:w="1836" w:type="dxa"/>
          </w:tcPr>
          <w:p w:rsidR="007D41BD" w:rsidRDefault="007D41BD" w:rsidP="00E66E0F">
            <w:pPr>
              <w:widowControl/>
              <w:adjustRightInd w:val="0"/>
            </w:pPr>
            <w:r>
              <w:t>November 2023</w:t>
            </w:r>
          </w:p>
        </w:tc>
        <w:tc>
          <w:tcPr>
            <w:tcW w:w="1689" w:type="dxa"/>
          </w:tcPr>
          <w:p w:rsidR="007D41BD" w:rsidRDefault="007D41BD" w:rsidP="00E66E0F">
            <w:pPr>
              <w:widowControl/>
              <w:adjustRightInd w:val="0"/>
            </w:pPr>
            <w:r>
              <w:t>5.060</w:t>
            </w:r>
          </w:p>
        </w:tc>
        <w:tc>
          <w:tcPr>
            <w:tcW w:w="1689" w:type="dxa"/>
            <w:shd w:val="clear" w:color="auto" w:fill="FBD4B4" w:themeFill="accent6" w:themeFillTint="66"/>
          </w:tcPr>
          <w:p w:rsidR="007D41BD" w:rsidRDefault="007D41BD" w:rsidP="00E66E0F">
            <w:pPr>
              <w:widowControl/>
              <w:adjustRightInd w:val="0"/>
            </w:pPr>
            <w:r>
              <w:t>3,802</w:t>
            </w:r>
          </w:p>
        </w:tc>
      </w:tr>
      <w:tr w:rsidR="007D41BD" w:rsidTr="007D41BD">
        <w:tc>
          <w:tcPr>
            <w:tcW w:w="436" w:type="dxa"/>
          </w:tcPr>
          <w:p w:rsidR="007D41BD" w:rsidRDefault="007D41BD" w:rsidP="00E66E0F">
            <w:pPr>
              <w:widowControl/>
              <w:adjustRightInd w:val="0"/>
              <w:jc w:val="center"/>
            </w:pPr>
            <w:r>
              <w:t>5</w:t>
            </w:r>
          </w:p>
        </w:tc>
        <w:tc>
          <w:tcPr>
            <w:tcW w:w="1995" w:type="dxa"/>
          </w:tcPr>
          <w:p w:rsidR="007D41BD" w:rsidRDefault="007D41BD" w:rsidP="00E66E0F">
            <w:pPr>
              <w:widowControl/>
              <w:adjustRightInd w:val="0"/>
            </w:pPr>
            <w:r>
              <w:t>December 2023</w:t>
            </w:r>
          </w:p>
        </w:tc>
        <w:tc>
          <w:tcPr>
            <w:tcW w:w="1836" w:type="dxa"/>
          </w:tcPr>
          <w:p w:rsidR="007D41BD" w:rsidRDefault="007D41BD" w:rsidP="00E66E0F">
            <w:pPr>
              <w:widowControl/>
              <w:adjustRightInd w:val="0"/>
            </w:pPr>
            <w:r>
              <w:t>December 2023</w:t>
            </w:r>
          </w:p>
        </w:tc>
        <w:tc>
          <w:tcPr>
            <w:tcW w:w="1689" w:type="dxa"/>
          </w:tcPr>
          <w:p w:rsidR="007D41BD" w:rsidRDefault="007D41BD" w:rsidP="00E66E0F">
            <w:pPr>
              <w:widowControl/>
              <w:adjustRightInd w:val="0"/>
            </w:pPr>
            <w:r>
              <w:t>5,060</w:t>
            </w:r>
          </w:p>
        </w:tc>
        <w:tc>
          <w:tcPr>
            <w:tcW w:w="1689" w:type="dxa"/>
            <w:shd w:val="clear" w:color="auto" w:fill="FBD4B4" w:themeFill="accent6" w:themeFillTint="66"/>
          </w:tcPr>
          <w:p w:rsidR="007D41BD" w:rsidRDefault="007D41BD" w:rsidP="00E66E0F">
            <w:pPr>
              <w:widowControl/>
              <w:adjustRightInd w:val="0"/>
            </w:pPr>
            <w:r>
              <w:t>3,802</w:t>
            </w:r>
          </w:p>
        </w:tc>
      </w:tr>
      <w:tr w:rsidR="007D41BD" w:rsidTr="007D41BD">
        <w:tc>
          <w:tcPr>
            <w:tcW w:w="436" w:type="dxa"/>
          </w:tcPr>
          <w:p w:rsidR="007D41BD" w:rsidRDefault="007D41BD" w:rsidP="00E66E0F">
            <w:pPr>
              <w:widowControl/>
              <w:adjustRightInd w:val="0"/>
              <w:jc w:val="center"/>
            </w:pPr>
          </w:p>
        </w:tc>
        <w:tc>
          <w:tcPr>
            <w:tcW w:w="1995" w:type="dxa"/>
          </w:tcPr>
          <w:p w:rsidR="007D41BD" w:rsidRDefault="007D41BD" w:rsidP="00E66E0F">
            <w:pPr>
              <w:widowControl/>
              <w:adjustRightInd w:val="0"/>
            </w:pPr>
          </w:p>
        </w:tc>
        <w:tc>
          <w:tcPr>
            <w:tcW w:w="1836" w:type="dxa"/>
          </w:tcPr>
          <w:p w:rsidR="007D41BD" w:rsidRPr="007D41BD" w:rsidRDefault="007D41BD" w:rsidP="00E66E0F">
            <w:pPr>
              <w:widowControl/>
              <w:adjustRightInd w:val="0"/>
              <w:rPr>
                <w:b/>
                <w:bCs/>
              </w:rPr>
            </w:pPr>
            <w:r w:rsidRPr="007D41BD">
              <w:rPr>
                <w:b/>
                <w:bCs/>
              </w:rPr>
              <w:t>Total</w:t>
            </w:r>
          </w:p>
        </w:tc>
        <w:tc>
          <w:tcPr>
            <w:tcW w:w="1689" w:type="dxa"/>
          </w:tcPr>
          <w:p w:rsidR="007D41BD" w:rsidRPr="007D41BD" w:rsidRDefault="007D41BD" w:rsidP="00E66E0F">
            <w:pPr>
              <w:widowControl/>
              <w:adjustRightInd w:val="0"/>
              <w:rPr>
                <w:b/>
                <w:bCs/>
              </w:rPr>
            </w:pPr>
            <w:r w:rsidRPr="007D41BD">
              <w:rPr>
                <w:b/>
                <w:bCs/>
              </w:rPr>
              <w:t>44,160</w:t>
            </w:r>
          </w:p>
        </w:tc>
        <w:tc>
          <w:tcPr>
            <w:tcW w:w="1689" w:type="dxa"/>
            <w:shd w:val="clear" w:color="auto" w:fill="FBD4B4" w:themeFill="accent6" w:themeFillTint="66"/>
          </w:tcPr>
          <w:p w:rsidR="007D41BD" w:rsidRPr="007D41BD" w:rsidRDefault="007D41BD" w:rsidP="00E66E0F">
            <w:pPr>
              <w:widowControl/>
              <w:adjustRightInd w:val="0"/>
              <w:rPr>
                <w:b/>
                <w:bCs/>
              </w:rPr>
            </w:pPr>
            <w:r w:rsidRPr="007D41BD">
              <w:rPr>
                <w:b/>
                <w:bCs/>
              </w:rPr>
              <w:t>33,184</w:t>
            </w:r>
          </w:p>
        </w:tc>
      </w:tr>
    </w:tbl>
    <w:p w:rsidR="00EA7F81" w:rsidRPr="007D41BD" w:rsidRDefault="00EA7F81" w:rsidP="00EA7F81">
      <w:pPr>
        <w:pStyle w:val="Default"/>
      </w:pPr>
    </w:p>
    <w:p w:rsidR="00EA7F81" w:rsidRDefault="00EA7F81" w:rsidP="00EA7F81">
      <w:pPr>
        <w:widowControl/>
        <w:adjustRightInd w:val="0"/>
      </w:pPr>
      <w:r w:rsidRPr="007736C4">
        <w:t>The payment shall be</w:t>
      </w:r>
      <w:r w:rsidR="007D41BD">
        <w:t xml:space="preserve"> to</w:t>
      </w:r>
      <w:r w:rsidRPr="007736C4">
        <w:t xml:space="preserve"> the </w:t>
      </w:r>
      <w:r w:rsidR="007D41BD">
        <w:t xml:space="preserve">dedicated account kept for </w:t>
      </w:r>
      <w:r w:rsidRPr="007736C4">
        <w:t>ACCESS Health International Southeast Asia Ltd JP Morgan Bank USA.</w:t>
      </w:r>
    </w:p>
    <w:p w:rsidR="005867DC" w:rsidRDefault="005867DC" w:rsidP="007736C4">
      <w:pPr>
        <w:widowControl/>
        <w:adjustRightInd w:val="0"/>
      </w:pPr>
    </w:p>
    <w:sectPr w:rsidR="005867DC" w:rsidSect="0013537E">
      <w:headerReference w:type="default" r:id="rId7"/>
      <w:footerReference w:type="default" r:id="rId8"/>
      <w:pgSz w:w="11920" w:h="16850"/>
      <w:pgMar w:top="1660" w:right="1240" w:bottom="1580" w:left="1300" w:header="782" w:footer="9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AEE" w:rsidRDefault="00057AEE">
      <w:r>
        <w:separator/>
      </w:r>
    </w:p>
  </w:endnote>
  <w:endnote w:type="continuationSeparator" w:id="1">
    <w:p w:rsidR="00057AEE" w:rsidRDefault="00057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4EA" w:rsidRDefault="0013537E">
    <w:pPr>
      <w:pStyle w:val="BodyText"/>
      <w:spacing w:line="14" w:lineRule="auto"/>
      <w:rPr>
        <w:sz w:val="20"/>
      </w:rPr>
    </w:pPr>
    <w:r w:rsidRPr="0013537E">
      <w:rPr>
        <w:noProof/>
      </w:rPr>
      <w:pict>
        <v:group id="Group 3" o:spid="_x0000_s1031" style="position:absolute;margin-left:497.8pt;margin-top:762.9pt;width:98pt;height:5.55pt;z-index:-15825408;mso-position-horizontal-relative:page;mso-position-vertical-relative:page" coordorigin="9956,15258" coordsize="1960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BtEAUAAAEUAAAOAAAAZHJzL2Uyb0RvYy54bWzUWNuO2zYQfS/QfyD02CJrXW1LWG/QZrOL&#10;AmkbIMoH0LqjkqiS8mX79R2SopaSTa+zCQLkxabNo+GZOeTMULdvj02N9hllFWk3lnNjWyhrE5JW&#10;bbGxPscPb9YWYj1uU1yTNttYTxmz3t79/NPtoYsyl5SkTjOKwEjLokO3scq+76LFgiVl1mB2Q7qs&#10;hcmc0Ab38JMWi5TiA1hv6oVr28vFgdC0oyTJGIN/7+WkdSfs53mW9H/nOct6VG8s4NaLTyo+t/xz&#10;cXeLo4LirqySgQZ+BYsGVy0sOpq6xz1GO1qdmGqqhBJG8v4mIc2C5HmVZMIH8MaxZ948UrLrhC9F&#10;dCi6MUwQ2lmcXm02+Wv/SLtP3Ucq2cPwA0n+YRCXxaErIn2e/y4kGG0Pf5IU9MS7ngjHjzltuAlw&#10;CR1FfJ/G+GbHHiXwp+P6/tIGGRKYW9n+OpDxT0oQiT8VhsHSQjDpBG6wVpPv1ePhcnjWcRw+ucCR&#10;XFZQHahx6WEvsedwsa8L16cSd5lQgfFwfKSoSoFh6K0Cz7NdC7W4gUg80Czj+xQJpzgHAKvAMj2q&#10;2gyHMQj+i/EMw+UYmeUQmTGsoe/ImDr2NC44Snasf8yIkAbvP7BebvgURkLwdGAfQ2Tzpoa9/+sb&#10;ZCPHCe0VEosODygcrCRxvyxQbKMDcvjqMxAERTcWuMs1AkkV8WJc1VNAsCYAqESDE3CWRpivYIIc&#10;p3WWW6BgnJtv4AZhvI7bSgEvc4MEp9kzcgsVjHNbG7g5MxUCzw/PBw4OwLMOjsCdjZwzlcJIz9GV&#10;iB3XRHCqBCwcmAjqYkjceYJTPcwEdTliZ2kiOJUDFl6aCOqKSNxZgu5ME+PJcHVJYtd4NqaKXGDo&#10;6ppcYjgTxcxQ1yR2TSfEnUoCK5tEdnVRJO58DGeqmBnqosSu6Zx4M03M58TTRQGGcJ7OMvRmqhgZ&#10;eroosWc6KN5MkwspUBdllgOhwBUqVeNSZe/k2A7pG0YI807LFjW4I4xX0Rh8hhoae0ONBBTP9QYw&#10;LM/Bq6vAIA8Hj+X3smmeVARclERw5gU47CYBD6/iws8bh8Mxkb3AZevu4Cjs2avgg6uwga6B823B&#10;yXgTV6XLg1gUmtF5G0otBG3oli+Bow73XGM1RAfeZfDSXsIAKjufaMg+i4mA9FxrCYCVRSsL6z0D&#10;6lYHwonRUGpOfXfCmMSslcdqUn3roPAa0HM7okyob2lqJH818IVlR4Mv+DDiVNQUr6QmLJN6czVE&#10;iznKwtXU2ilG6ip9qOqaq8FosX1XU7THcNEIHn63A7UrJ7BanMSW8MfkMvwfaF9lGyh71y1Jn6Al&#10;pETeVuB2BYOS0P8sdICbysZi/+4wzSxU/9FCbxs6vg/K9eKHH6x4waL6zFafwW0CpjZWb0Hm4MN3&#10;vbwO7TpaFSWsJDdaS36D1j6veMMo+ElWww9or79Xn+2sXGcJiRvOwazR9vmx+c6NNsSWX17Gfaiu&#10;PfrG+MI++3wvC+6e9Nnqujr2xbOidaHIaNZUjZE+fKM2+4TavIcwXgGmLQSHleiU2rSBMHaJk/Zh&#10;6B5OqJ122ab+Zt5lA06Rg2TwA5Tmb1GAYMtDAQJJDPUH5rXK8vX1ZzxbMimDCy+m4jGh4qhuRd10&#10;V/CeQSTmV2TpjrL+HrNSZnORwGWFhvcxbQpJB0dlhtP3w7jHVS3HwPUHzufiLQq8ZxJVb3gnxl9k&#10;6b9F/n9+c3f3PwAAAP//AwBQSwMEFAAGAAgAAAAhAHnTy4niAAAADgEAAA8AAABkcnMvZG93bnJl&#10;di54bWxMj8FqwzAQRO+F/oPYQm+NrASb2rEcQmh7CoUmhZKbYm1sE0sylmI7f9/1qT3uzGN2Jt9M&#10;pmUD9r5xVoJYRMDQlk43tpLwfXx/eQXmg7Jatc6ihDt62BSPD7nKtBvtFw6HUDEKsT5TEuoQuoxz&#10;X9ZolF+4Di15F9cbFejsK657NVK4afkyihJuVGPpQ6063NVYXg83I+FjVON2Jd6G/fWyu5+O8efP&#10;XqCUz0/Tdg0s4BT+YJjrU3UoqNPZ3az2rJWQpnFCKBnxMqYRMyJSQdp51lZJCrzI+f8ZxS8AAAD/&#10;/wMAUEsBAi0AFAAGAAgAAAAhALaDOJL+AAAA4QEAABMAAAAAAAAAAAAAAAAAAAAAAFtDb250ZW50&#10;X1R5cGVzXS54bWxQSwECLQAUAAYACAAAACEAOP0h/9YAAACUAQAACwAAAAAAAAAAAAAAAAAvAQAA&#10;X3JlbHMvLnJlbHNQSwECLQAUAAYACAAAACEA2BoQbRAFAAABFAAADgAAAAAAAAAAAAAAAAAuAgAA&#10;ZHJzL2Uyb0RvYy54bWxQSwECLQAUAAYACAAAACEAedPLieIAAAAOAQAADwAAAAAAAAAAAAAAAABq&#10;BwAAZHJzL2Rvd25yZXYueG1sUEsFBgAAAAAEAAQA8wAAAHkIAAAAAA==&#10;">
          <v:shape id="Freeform 5" o:spid="_x0000_s1033" style="position:absolute;left:9966;top:15268;width:1941;height:101;visibility:visible;mso-wrap-style:square;v-text-anchor:top" coordsize="194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fY6xgAAAOIAAAAPAAAAZHJzL2Rvd25yZXYueG1sRE9Na8JA&#10;EL0L/Q/LFLzpRkO1pq5SioLNQTAWz2N2mqTNzsbsqum/7wqCx8f7ni87U4sLta6yrGA0jEAQ51ZX&#10;XCj42q8HryCcR9ZYWyYFf+RguXjqzTHR9so7umS+ECGEXYIKSu+bREqXl2TQDW1DHLhv2xr0AbaF&#10;1C1eQ7ip5TiKJtJgxaGhxIY+Ssp/s7NRsN0dDGbGHY+0355Gq580TT9TpfrP3fsbCE+df4jv7o0O&#10;82fx9CWOozHcLgUMcvEPAAD//wMAUEsBAi0AFAAGAAgAAAAhANvh9svuAAAAhQEAABMAAAAAAAAA&#10;AAAAAAAAAAAAAFtDb250ZW50X1R5cGVzXS54bWxQSwECLQAUAAYACAAAACEAWvQsW78AAAAVAQAA&#10;CwAAAAAAAAAAAAAAAAAfAQAAX3JlbHMvLnJlbHNQSwECLQAUAAYACAAAACEA9I32OsYAAADiAAAA&#10;DwAAAAAAAAAAAAAAAAAHAgAAZHJzL2Rvd25yZXYueG1sUEsFBgAAAAADAAMAtwAAAPoCAAAAAA==&#10;" path="m1941,l,,,81,,91r,10l1941,101r,-10l1941,81r,-81xe" fillcolor="#5fb053" stroked="f">
            <v:path arrowok="t" o:connecttype="custom" o:connectlocs="1941,15268;0,15268;0,15349;0,15359;0,15369;1941,15369;1941,15359;1941,15349;1941,15268" o:connectangles="0,0,0,0,0,0,0,0,0"/>
          </v:shape>
          <v:shape id="Freeform 4" o:spid="_x0000_s1032" style="position:absolute;left:9966;top:15268;width:1940;height:91;visibility:visible;mso-wrap-style:square;v-text-anchor:top" coordsize="1940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ZqvyAAAAOMAAAAPAAAAZHJzL2Rvd25yZXYueG1sRE9fa8Iw&#10;EH8f7DuEG/g207pVSzXKGIo+DLZVwdcjOdu65lKaqN23XwaDPd7v/y1Wg23FlXrfOFaQjhMQxNqZ&#10;hisFh/3mMQfhA7LB1jEp+CYPq+X93QIL4278SdcyVCKGsC9QQR1CV0jpdU0W/dh1xJE7ud5iiGdf&#10;SdPjLYbbVk6SZCotNhwbauzotSb9VV6sArdbt+tzmb0dwvEj3+p3XZosV2r0MLzMQQQawr/4z70z&#10;cX46m6TT7Ok5hd+fIgBy+QMAAP//AwBQSwECLQAUAAYACAAAACEA2+H2y+4AAACFAQAAEwAAAAAA&#10;AAAAAAAAAAAAAAAAW0NvbnRlbnRfVHlwZXNdLnhtbFBLAQItABQABgAIAAAAIQBa9CxbvwAAABUB&#10;AAALAAAAAAAAAAAAAAAAAB8BAABfcmVscy8ucmVsc1BLAQItABQABgAIAAAAIQAJuZqvyAAAAOMA&#10;AAAPAAAAAAAAAAAAAAAAAAcCAABkcnMvZG93bnJldi54bWxQSwUGAAAAAAMAAwC3AAAA/AIAAAAA&#10;" path="m1940,l,,,91e" filled="f" strokecolor="#5fb053" strokeweight="1pt">
            <v:path arrowok="t" o:connecttype="custom" o:connectlocs="1940,15268;0,15268;0,15359" o:connectangles="0,0,0"/>
          </v:shape>
          <w10:wrap anchorx="page" anchory="page"/>
        </v:group>
      </w:pict>
    </w:r>
    <w:r w:rsidRPr="0013537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0" type="#_x0000_t202" style="position:absolute;margin-left:518.3pt;margin-top:780.7pt;width:11.6pt;height:13.05pt;z-index:-15824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zr5UC4gAAAA8BAAAPAAAAZHJzL2Rvd25yZXYueG1sTI/BTsMwEETvSPyDtUjcqF0goQ1xqgrB&#10;CQk1DQeOTuwmVuN1iN02/D2bE9x2dkezb/LN5Hp2NmOwHiUsFwKYwcZri62Ez+rtbgUsRIVa9R6N&#10;hB8TYFNcX+Uq0/6CpTnvY8soBEOmJHQxDhnnoemMU2HhB4N0O/jRqUhybLke1YXCXc/vhUi5Uxbp&#10;Q6cG89KZ5rg/OQnbLyxf7fdHvSsPpa2qtcD39Cjl7c20fQYWzRT/zDDjEzoUxFT7E+rAetLiIU3J&#10;S1OSLh+BzR6RrKlPPe9WTwnwIuf/exS/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HOvlQLiAAAADwEAAA8AAAAAAAAAAAAAAAAALwQAAGRycy9kb3ducmV2LnhtbFBLBQYAAAAABAAE&#10;APMAAAA+BQAAAAA=&#10;" filled="f" stroked="f">
          <v:textbox inset="0,0,0,0">
            <w:txbxContent>
              <w:p w:rsidR="006164EA" w:rsidRDefault="0013537E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057AEE">
                  <w:rPr>
                    <w:rFonts w:ascii="Calibri"/>
                    <w:color w:val="7D7D7D"/>
                  </w:rPr>
                  <w:instrText xml:space="preserve"> PAGE </w:instrText>
                </w:r>
                <w:r>
                  <w:fldChar w:fldCharType="separate"/>
                </w:r>
                <w:r w:rsidR="00D41F5C">
                  <w:rPr>
                    <w:rFonts w:ascii="Calibri"/>
                    <w:noProof/>
                    <w:color w:val="7D7D7D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AEE" w:rsidRDefault="00057AEE">
      <w:r>
        <w:separator/>
      </w:r>
    </w:p>
  </w:footnote>
  <w:footnote w:type="continuationSeparator" w:id="1">
    <w:p w:rsidR="00057AEE" w:rsidRDefault="00057A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4EA" w:rsidRDefault="006164E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F184B"/>
    <w:multiLevelType w:val="hybridMultilevel"/>
    <w:tmpl w:val="4A868ADC"/>
    <w:lvl w:ilvl="0" w:tplc="9940D7B8">
      <w:start w:val="1"/>
      <w:numFmt w:val="lowerLetter"/>
      <w:lvlText w:val="%1."/>
      <w:lvlJc w:val="left"/>
      <w:pPr>
        <w:ind w:left="851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4A88C92">
      <w:start w:val="1"/>
      <w:numFmt w:val="lowerRoman"/>
      <w:lvlText w:val="%2."/>
      <w:lvlJc w:val="left"/>
      <w:pPr>
        <w:ind w:left="1571" w:hanging="4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467A4158">
      <w:numFmt w:val="bullet"/>
      <w:lvlText w:val="•"/>
      <w:lvlJc w:val="left"/>
      <w:pPr>
        <w:ind w:left="2157" w:hanging="478"/>
      </w:pPr>
      <w:rPr>
        <w:rFonts w:hint="default"/>
        <w:lang w:val="en-US" w:eastAsia="en-US" w:bidi="ar-SA"/>
      </w:rPr>
    </w:lvl>
    <w:lvl w:ilvl="3" w:tplc="33D04482">
      <w:numFmt w:val="bullet"/>
      <w:lvlText w:val="•"/>
      <w:lvlJc w:val="left"/>
      <w:pPr>
        <w:ind w:left="2734" w:hanging="478"/>
      </w:pPr>
      <w:rPr>
        <w:rFonts w:hint="default"/>
        <w:lang w:val="en-US" w:eastAsia="en-US" w:bidi="ar-SA"/>
      </w:rPr>
    </w:lvl>
    <w:lvl w:ilvl="4" w:tplc="AD3435AA">
      <w:numFmt w:val="bullet"/>
      <w:lvlText w:val="•"/>
      <w:lvlJc w:val="left"/>
      <w:pPr>
        <w:ind w:left="3312" w:hanging="478"/>
      </w:pPr>
      <w:rPr>
        <w:rFonts w:hint="default"/>
        <w:lang w:val="en-US" w:eastAsia="en-US" w:bidi="ar-SA"/>
      </w:rPr>
    </w:lvl>
    <w:lvl w:ilvl="5" w:tplc="3F02A156">
      <w:numFmt w:val="bullet"/>
      <w:lvlText w:val="•"/>
      <w:lvlJc w:val="left"/>
      <w:pPr>
        <w:ind w:left="3889" w:hanging="478"/>
      </w:pPr>
      <w:rPr>
        <w:rFonts w:hint="default"/>
        <w:lang w:val="en-US" w:eastAsia="en-US" w:bidi="ar-SA"/>
      </w:rPr>
    </w:lvl>
    <w:lvl w:ilvl="6" w:tplc="0ACC973A">
      <w:numFmt w:val="bullet"/>
      <w:lvlText w:val="•"/>
      <w:lvlJc w:val="left"/>
      <w:pPr>
        <w:ind w:left="4466" w:hanging="478"/>
      </w:pPr>
      <w:rPr>
        <w:rFonts w:hint="default"/>
        <w:lang w:val="en-US" w:eastAsia="en-US" w:bidi="ar-SA"/>
      </w:rPr>
    </w:lvl>
    <w:lvl w:ilvl="7" w:tplc="11E0385C">
      <w:numFmt w:val="bullet"/>
      <w:lvlText w:val="•"/>
      <w:lvlJc w:val="left"/>
      <w:pPr>
        <w:ind w:left="5044" w:hanging="478"/>
      </w:pPr>
      <w:rPr>
        <w:rFonts w:hint="default"/>
        <w:lang w:val="en-US" w:eastAsia="en-US" w:bidi="ar-SA"/>
      </w:rPr>
    </w:lvl>
    <w:lvl w:ilvl="8" w:tplc="72E070B4">
      <w:numFmt w:val="bullet"/>
      <w:lvlText w:val="•"/>
      <w:lvlJc w:val="left"/>
      <w:pPr>
        <w:ind w:left="5621" w:hanging="478"/>
      </w:pPr>
      <w:rPr>
        <w:rFonts w:hint="default"/>
        <w:lang w:val="en-US" w:eastAsia="en-US" w:bidi="ar-SA"/>
      </w:rPr>
    </w:lvl>
  </w:abstractNum>
  <w:abstractNum w:abstractNumId="1">
    <w:nsid w:val="2D432E6A"/>
    <w:multiLevelType w:val="hybridMultilevel"/>
    <w:tmpl w:val="95B4C7A8"/>
    <w:lvl w:ilvl="0" w:tplc="138EA5DE">
      <w:start w:val="1"/>
      <w:numFmt w:val="decimal"/>
      <w:lvlText w:val="%1."/>
      <w:lvlJc w:val="left"/>
      <w:pPr>
        <w:ind w:left="83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0C2388C">
      <w:start w:val="1"/>
      <w:numFmt w:val="lowerLetter"/>
      <w:lvlText w:val="%2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0968D4A">
      <w:numFmt w:val="bullet"/>
      <w:lvlText w:val="•"/>
      <w:lvlJc w:val="left"/>
      <w:pPr>
        <w:ind w:left="1819" w:hanging="360"/>
      </w:pPr>
      <w:rPr>
        <w:rFonts w:hint="default"/>
        <w:lang w:val="en-US" w:eastAsia="en-US" w:bidi="ar-SA"/>
      </w:rPr>
    </w:lvl>
    <w:lvl w:ilvl="3" w:tplc="FC7247B2"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4" w:tplc="ECD8B0AA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5" w:tplc="00E6EC06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6" w:tplc="54B63EFA">
      <w:numFmt w:val="bullet"/>
      <w:lvlText w:val="•"/>
      <w:lvlJc w:val="left"/>
      <w:pPr>
        <w:ind w:left="4297" w:hanging="360"/>
      </w:pPr>
      <w:rPr>
        <w:rFonts w:hint="default"/>
        <w:lang w:val="en-US" w:eastAsia="en-US" w:bidi="ar-SA"/>
      </w:rPr>
    </w:lvl>
    <w:lvl w:ilvl="7" w:tplc="84EE1596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8" w:tplc="9E7A3E82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</w:abstractNum>
  <w:abstractNum w:abstractNumId="2">
    <w:nsid w:val="33017907"/>
    <w:multiLevelType w:val="hybridMultilevel"/>
    <w:tmpl w:val="AEC07B3A"/>
    <w:lvl w:ilvl="0" w:tplc="D4542A1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06C2E50">
      <w:start w:val="1"/>
      <w:numFmt w:val="lowerLetter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C8C54B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DA3A5B26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284C75DC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D3A61AE0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500A1FAA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7" w:tplc="39142212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ar-SA"/>
      </w:rPr>
    </w:lvl>
    <w:lvl w:ilvl="8" w:tplc="84E846A4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3">
    <w:nsid w:val="42B845E5"/>
    <w:multiLevelType w:val="hybridMultilevel"/>
    <w:tmpl w:val="250E0DC2"/>
    <w:lvl w:ilvl="0" w:tplc="2B560648">
      <w:numFmt w:val="bullet"/>
      <w:lvlText w:val="●"/>
      <w:lvlJc w:val="left"/>
      <w:pPr>
        <w:ind w:left="832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AD4DAC8">
      <w:numFmt w:val="bullet"/>
      <w:lvlText w:val="•"/>
      <w:lvlJc w:val="left"/>
      <w:pPr>
        <w:ind w:left="1433" w:hanging="363"/>
      </w:pPr>
      <w:rPr>
        <w:rFonts w:hint="default"/>
        <w:lang w:val="en-US" w:eastAsia="en-US" w:bidi="ar-SA"/>
      </w:rPr>
    </w:lvl>
    <w:lvl w:ilvl="2" w:tplc="ACA25BC2">
      <w:numFmt w:val="bullet"/>
      <w:lvlText w:val="•"/>
      <w:lvlJc w:val="left"/>
      <w:pPr>
        <w:ind w:left="2027" w:hanging="363"/>
      </w:pPr>
      <w:rPr>
        <w:rFonts w:hint="default"/>
        <w:lang w:val="en-US" w:eastAsia="en-US" w:bidi="ar-SA"/>
      </w:rPr>
    </w:lvl>
    <w:lvl w:ilvl="3" w:tplc="A620AA7C">
      <w:numFmt w:val="bullet"/>
      <w:lvlText w:val="•"/>
      <w:lvlJc w:val="left"/>
      <w:pPr>
        <w:ind w:left="2621" w:hanging="363"/>
      </w:pPr>
      <w:rPr>
        <w:rFonts w:hint="default"/>
        <w:lang w:val="en-US" w:eastAsia="en-US" w:bidi="ar-SA"/>
      </w:rPr>
    </w:lvl>
    <w:lvl w:ilvl="4" w:tplc="DCDEE7C6">
      <w:numFmt w:val="bullet"/>
      <w:lvlText w:val="•"/>
      <w:lvlJc w:val="left"/>
      <w:pPr>
        <w:ind w:left="3215" w:hanging="363"/>
      </w:pPr>
      <w:rPr>
        <w:rFonts w:hint="default"/>
        <w:lang w:val="en-US" w:eastAsia="en-US" w:bidi="ar-SA"/>
      </w:rPr>
    </w:lvl>
    <w:lvl w:ilvl="5" w:tplc="1BFCF0DE">
      <w:numFmt w:val="bullet"/>
      <w:lvlText w:val="•"/>
      <w:lvlJc w:val="left"/>
      <w:pPr>
        <w:ind w:left="3809" w:hanging="363"/>
      </w:pPr>
      <w:rPr>
        <w:rFonts w:hint="default"/>
        <w:lang w:val="en-US" w:eastAsia="en-US" w:bidi="ar-SA"/>
      </w:rPr>
    </w:lvl>
    <w:lvl w:ilvl="6" w:tplc="34D07266">
      <w:numFmt w:val="bullet"/>
      <w:lvlText w:val="•"/>
      <w:lvlJc w:val="left"/>
      <w:pPr>
        <w:ind w:left="4403" w:hanging="363"/>
      </w:pPr>
      <w:rPr>
        <w:rFonts w:hint="default"/>
        <w:lang w:val="en-US" w:eastAsia="en-US" w:bidi="ar-SA"/>
      </w:rPr>
    </w:lvl>
    <w:lvl w:ilvl="7" w:tplc="317CDFFE">
      <w:numFmt w:val="bullet"/>
      <w:lvlText w:val="•"/>
      <w:lvlJc w:val="left"/>
      <w:pPr>
        <w:ind w:left="4997" w:hanging="363"/>
      </w:pPr>
      <w:rPr>
        <w:rFonts w:hint="default"/>
        <w:lang w:val="en-US" w:eastAsia="en-US" w:bidi="ar-SA"/>
      </w:rPr>
    </w:lvl>
    <w:lvl w:ilvl="8" w:tplc="B17A0658">
      <w:numFmt w:val="bullet"/>
      <w:lvlText w:val="•"/>
      <w:lvlJc w:val="left"/>
      <w:pPr>
        <w:ind w:left="5591" w:hanging="363"/>
      </w:pPr>
      <w:rPr>
        <w:rFonts w:hint="default"/>
        <w:lang w:val="en-US" w:eastAsia="en-US" w:bidi="ar-SA"/>
      </w:rPr>
    </w:lvl>
  </w:abstractNum>
  <w:abstractNum w:abstractNumId="4">
    <w:nsid w:val="493D6307"/>
    <w:multiLevelType w:val="hybridMultilevel"/>
    <w:tmpl w:val="8182C760"/>
    <w:lvl w:ilvl="0" w:tplc="30BAC28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328576E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2" w:tplc="737000B4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 w:tplc="7842E1A8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4" w:tplc="7638A254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5" w:tplc="0108DA90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6" w:tplc="75BE9312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7" w:tplc="90D4B7B8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8" w:tplc="978C78FE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</w:abstractNum>
  <w:abstractNum w:abstractNumId="5">
    <w:nsid w:val="6FB94DBD"/>
    <w:multiLevelType w:val="hybridMultilevel"/>
    <w:tmpl w:val="029C819E"/>
    <w:lvl w:ilvl="0" w:tplc="2ED03142">
      <w:start w:val="3"/>
      <w:numFmt w:val="lowerLetter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C667FF4">
      <w:start w:val="1"/>
      <w:numFmt w:val="lowerRoman"/>
      <w:lvlText w:val="%2."/>
      <w:lvlJc w:val="left"/>
      <w:pPr>
        <w:ind w:left="1552" w:hanging="47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3F9A575E">
      <w:numFmt w:val="bullet"/>
      <w:lvlText w:val="•"/>
      <w:lvlJc w:val="left"/>
      <w:pPr>
        <w:ind w:left="2139" w:hanging="478"/>
      </w:pPr>
      <w:rPr>
        <w:rFonts w:hint="default"/>
        <w:lang w:val="en-US" w:eastAsia="en-US" w:bidi="ar-SA"/>
      </w:rPr>
    </w:lvl>
    <w:lvl w:ilvl="3" w:tplc="31D6558A">
      <w:numFmt w:val="bullet"/>
      <w:lvlText w:val="•"/>
      <w:lvlJc w:val="left"/>
      <w:pPr>
        <w:ind w:left="2719" w:hanging="478"/>
      </w:pPr>
      <w:rPr>
        <w:rFonts w:hint="default"/>
        <w:lang w:val="en-US" w:eastAsia="en-US" w:bidi="ar-SA"/>
      </w:rPr>
    </w:lvl>
    <w:lvl w:ilvl="4" w:tplc="04EC34F0">
      <w:numFmt w:val="bullet"/>
      <w:lvlText w:val="•"/>
      <w:lvlJc w:val="left"/>
      <w:pPr>
        <w:ind w:left="3299" w:hanging="478"/>
      </w:pPr>
      <w:rPr>
        <w:rFonts w:hint="default"/>
        <w:lang w:val="en-US" w:eastAsia="en-US" w:bidi="ar-SA"/>
      </w:rPr>
    </w:lvl>
    <w:lvl w:ilvl="5" w:tplc="4D763B0C">
      <w:numFmt w:val="bullet"/>
      <w:lvlText w:val="•"/>
      <w:lvlJc w:val="left"/>
      <w:pPr>
        <w:ind w:left="3879" w:hanging="478"/>
      </w:pPr>
      <w:rPr>
        <w:rFonts w:hint="default"/>
        <w:lang w:val="en-US" w:eastAsia="en-US" w:bidi="ar-SA"/>
      </w:rPr>
    </w:lvl>
    <w:lvl w:ilvl="6" w:tplc="84181DC4">
      <w:numFmt w:val="bullet"/>
      <w:lvlText w:val="•"/>
      <w:lvlJc w:val="left"/>
      <w:pPr>
        <w:ind w:left="4459" w:hanging="478"/>
      </w:pPr>
      <w:rPr>
        <w:rFonts w:hint="default"/>
        <w:lang w:val="en-US" w:eastAsia="en-US" w:bidi="ar-SA"/>
      </w:rPr>
    </w:lvl>
    <w:lvl w:ilvl="7" w:tplc="2D206B72">
      <w:numFmt w:val="bullet"/>
      <w:lvlText w:val="•"/>
      <w:lvlJc w:val="left"/>
      <w:pPr>
        <w:ind w:left="5039" w:hanging="478"/>
      </w:pPr>
      <w:rPr>
        <w:rFonts w:hint="default"/>
        <w:lang w:val="en-US" w:eastAsia="en-US" w:bidi="ar-SA"/>
      </w:rPr>
    </w:lvl>
    <w:lvl w:ilvl="8" w:tplc="6F720C64">
      <w:numFmt w:val="bullet"/>
      <w:lvlText w:val="•"/>
      <w:lvlJc w:val="left"/>
      <w:pPr>
        <w:ind w:left="5619" w:hanging="4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164EA"/>
    <w:rsid w:val="00057AEE"/>
    <w:rsid w:val="0013537E"/>
    <w:rsid w:val="00195FE4"/>
    <w:rsid w:val="00562E92"/>
    <w:rsid w:val="005867DC"/>
    <w:rsid w:val="005E1E94"/>
    <w:rsid w:val="006164EA"/>
    <w:rsid w:val="007736C4"/>
    <w:rsid w:val="007D41BD"/>
    <w:rsid w:val="00862190"/>
    <w:rsid w:val="00945F39"/>
    <w:rsid w:val="00A91A69"/>
    <w:rsid w:val="00CA0359"/>
    <w:rsid w:val="00D41F5C"/>
    <w:rsid w:val="00D80901"/>
    <w:rsid w:val="00D83C4C"/>
    <w:rsid w:val="00E66E0F"/>
    <w:rsid w:val="00EA7F81"/>
    <w:rsid w:val="00F31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37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13537E"/>
    <w:pPr>
      <w:spacing w:before="104"/>
      <w:ind w:left="14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537E"/>
  </w:style>
  <w:style w:type="paragraph" w:styleId="Title">
    <w:name w:val="Title"/>
    <w:basedOn w:val="Normal"/>
    <w:uiPriority w:val="10"/>
    <w:qFormat/>
    <w:rsid w:val="0013537E"/>
    <w:pPr>
      <w:spacing w:before="51"/>
      <w:ind w:left="140"/>
      <w:jc w:val="both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3537E"/>
    <w:pPr>
      <w:ind w:left="860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13537E"/>
  </w:style>
  <w:style w:type="paragraph" w:customStyle="1" w:styleId="Default">
    <w:name w:val="Default"/>
    <w:rsid w:val="007736C4"/>
    <w:pPr>
      <w:widowControl/>
      <w:adjustRightInd w:val="0"/>
    </w:pPr>
    <w:rPr>
      <w:rFonts w:ascii="Arial" w:hAnsi="Arial" w:cs="Arial"/>
      <w:color w:val="000000"/>
      <w:sz w:val="24"/>
      <w:szCs w:val="24"/>
      <w:lang w:val="en-SG"/>
    </w:rPr>
  </w:style>
  <w:style w:type="table" w:styleId="TableGrid">
    <w:name w:val="Table Grid"/>
    <w:basedOn w:val="TableNormal"/>
    <w:uiPriority w:val="39"/>
    <w:rsid w:val="00773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41F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F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41F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1F5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Knoeff</dc:creator>
  <cp:lastModifiedBy>Home</cp:lastModifiedBy>
  <cp:revision>3</cp:revision>
  <dcterms:created xsi:type="dcterms:W3CDTF">2023-07-31T06:43:00Z</dcterms:created>
  <dcterms:modified xsi:type="dcterms:W3CDTF">2023-07-31T09:39:00Z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2023-04-21T00:00:00Z</vt:filetime>
  </property>
</Properties>
</file>