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B16" w:rsidRPr="008A0B16" w:rsidRDefault="008A0B16" w:rsidP="008A0B16">
      <w:pPr>
        <w:spacing w:after="0" w:line="240" w:lineRule="auto"/>
        <w:rPr>
          <w:rFonts w:ascii="Arial" w:hAnsi="Arial" w:cs="Arial"/>
          <w:b/>
        </w:rPr>
      </w:pPr>
      <w:r w:rsidRPr="008A0B16">
        <w:rPr>
          <w:rFonts w:ascii="Arial" w:hAnsi="Arial" w:cs="Arial"/>
          <w:b/>
        </w:rPr>
        <w:t>Scope of Work</w:t>
      </w:r>
    </w:p>
    <w:p w:rsidR="008A0B16" w:rsidRDefault="008A0B16" w:rsidP="008A0B16">
      <w:pPr>
        <w:pStyle w:val="ListParagraph"/>
        <w:spacing w:after="0" w:line="240" w:lineRule="auto"/>
        <w:rPr>
          <w:rFonts w:ascii="Arial" w:hAnsi="Arial" w:cs="Arial"/>
          <w:u w:val="single"/>
          <w:lang w:val="en-US"/>
        </w:rPr>
      </w:pPr>
    </w:p>
    <w:p w:rsidR="008A0B16" w:rsidRPr="008A0B16" w:rsidRDefault="008A0B16" w:rsidP="008A0B16">
      <w:pPr>
        <w:pStyle w:val="ListParagraph"/>
        <w:numPr>
          <w:ilvl w:val="0"/>
          <w:numId w:val="1"/>
        </w:numPr>
        <w:spacing w:after="0" w:line="240" w:lineRule="auto"/>
        <w:rPr>
          <w:rFonts w:ascii="Arial" w:hAnsi="Arial" w:cs="Arial"/>
          <w:u w:val="single"/>
          <w:lang w:val="en-US"/>
        </w:rPr>
      </w:pPr>
      <w:r w:rsidRPr="008A0B16">
        <w:rPr>
          <w:rFonts w:ascii="Arial" w:hAnsi="Arial" w:cs="Arial"/>
          <w:u w:val="single"/>
          <w:lang w:val="en-US"/>
        </w:rPr>
        <w:t xml:space="preserve">Asia-Pacific Cardiovascular Disease Alliance </w:t>
      </w:r>
      <w:r w:rsidRPr="008A0B16">
        <w:rPr>
          <w:rFonts w:ascii="Arial" w:hAnsi="Arial" w:cs="Arial"/>
          <w:lang w:val="en-US"/>
        </w:rPr>
        <w:t xml:space="preserve">(90-95%) </w:t>
      </w:r>
    </w:p>
    <w:p w:rsidR="008A0B16" w:rsidRPr="008A0B16" w:rsidRDefault="008A0B16" w:rsidP="008A0B16">
      <w:pPr>
        <w:spacing w:after="0" w:line="240" w:lineRule="auto"/>
        <w:rPr>
          <w:rFonts w:ascii="Arial" w:hAnsi="Arial" w:cs="Arial"/>
          <w:i/>
          <w:iCs/>
        </w:rPr>
      </w:pPr>
    </w:p>
    <w:p w:rsidR="008A0B16" w:rsidRPr="008A0B16" w:rsidRDefault="008A0B16" w:rsidP="008A0B16">
      <w:pPr>
        <w:spacing w:after="0" w:line="240" w:lineRule="auto"/>
        <w:rPr>
          <w:rFonts w:ascii="Arial" w:hAnsi="Arial" w:cs="Arial"/>
        </w:rPr>
      </w:pPr>
      <w:r w:rsidRPr="008A0B16">
        <w:rPr>
          <w:rFonts w:ascii="Arial" w:hAnsi="Arial" w:cs="Arial"/>
        </w:rPr>
        <w:t xml:space="preserve">The role assumes responsibility to coordinate activities as the main point of contact for the Thailand chapter of the APAC CVD Alliance. </w:t>
      </w:r>
    </w:p>
    <w:p w:rsidR="008A0B16" w:rsidRPr="008A0B16" w:rsidRDefault="008A0B16" w:rsidP="008A0B16">
      <w:pPr>
        <w:spacing w:after="0" w:line="240" w:lineRule="auto"/>
        <w:rPr>
          <w:rFonts w:ascii="Arial" w:hAnsi="Arial" w:cs="Arial"/>
        </w:rPr>
      </w:pPr>
    </w:p>
    <w:p w:rsidR="008A0B16" w:rsidRPr="008A0B16" w:rsidRDefault="008A0B16" w:rsidP="008A0B16">
      <w:pPr>
        <w:pStyle w:val="ListParagraph"/>
        <w:numPr>
          <w:ilvl w:val="0"/>
          <w:numId w:val="2"/>
        </w:numPr>
        <w:spacing w:after="0" w:line="240" w:lineRule="auto"/>
        <w:rPr>
          <w:rFonts w:ascii="Arial" w:hAnsi="Arial" w:cs="Arial"/>
          <w:lang w:val="en-US"/>
        </w:rPr>
      </w:pPr>
      <w:r w:rsidRPr="008A0B16">
        <w:rPr>
          <w:rFonts w:ascii="Arial" w:hAnsi="Arial" w:cs="Arial"/>
          <w:lang w:val="en-US"/>
        </w:rPr>
        <w:t>Country chapter coordination</w:t>
      </w:r>
    </w:p>
    <w:p w:rsidR="008A0B16" w:rsidRPr="008A0B16" w:rsidRDefault="008A0B16" w:rsidP="008A0B16">
      <w:pPr>
        <w:pStyle w:val="ListParagraph"/>
        <w:spacing w:after="0" w:line="240" w:lineRule="auto"/>
        <w:rPr>
          <w:rFonts w:ascii="Arial" w:hAnsi="Arial" w:cs="Arial"/>
          <w:lang w:val="en-US"/>
        </w:rPr>
      </w:pPr>
    </w:p>
    <w:p w:rsidR="008A0B16" w:rsidRPr="008A0B16" w:rsidRDefault="008A0B16" w:rsidP="008A0B16">
      <w:pPr>
        <w:pStyle w:val="ListParagraph"/>
        <w:numPr>
          <w:ilvl w:val="0"/>
          <w:numId w:val="3"/>
        </w:numPr>
        <w:spacing w:after="0" w:line="240" w:lineRule="auto"/>
        <w:rPr>
          <w:rFonts w:ascii="Arial" w:hAnsi="Arial" w:cs="Arial"/>
          <w:lang w:val="en-US"/>
        </w:rPr>
      </w:pPr>
      <w:r w:rsidRPr="008A0B16">
        <w:rPr>
          <w:rFonts w:ascii="Arial" w:hAnsi="Arial" w:cs="Arial"/>
          <w:lang w:val="en-US"/>
        </w:rPr>
        <w:t xml:space="preserve">Reach out to potential patient groups, professional organizations (cardiologists, primary care, cardiac nurses, cardiac pharmacists, cardiac rehabilitation), academic organizations, nonprofits, implementation partners to gauge interest in joining the Alliance and contributing to its activities. </w:t>
      </w:r>
    </w:p>
    <w:p w:rsidR="008A0B16" w:rsidRPr="008A0B16" w:rsidRDefault="008A0B16" w:rsidP="008A0B16">
      <w:pPr>
        <w:pStyle w:val="ListParagraph"/>
        <w:spacing w:after="0" w:line="240" w:lineRule="auto"/>
        <w:ind w:left="1080"/>
        <w:rPr>
          <w:rFonts w:ascii="Arial" w:hAnsi="Arial" w:cs="Arial"/>
          <w:lang w:val="en-US"/>
        </w:rPr>
      </w:pPr>
    </w:p>
    <w:p w:rsidR="008A0B16" w:rsidRPr="008A0B16" w:rsidRDefault="008A0B16" w:rsidP="008A0B16">
      <w:pPr>
        <w:pStyle w:val="ListParagraph"/>
        <w:numPr>
          <w:ilvl w:val="0"/>
          <w:numId w:val="3"/>
        </w:numPr>
        <w:spacing w:after="0" w:line="240" w:lineRule="auto"/>
        <w:rPr>
          <w:rFonts w:ascii="Arial" w:hAnsi="Arial" w:cs="Arial"/>
          <w:lang w:val="en-US"/>
        </w:rPr>
      </w:pPr>
      <w:r w:rsidRPr="008A0B16">
        <w:rPr>
          <w:rFonts w:ascii="Arial" w:hAnsi="Arial" w:cs="Arial"/>
          <w:lang w:val="en-US"/>
        </w:rPr>
        <w:t xml:space="preserve">Reach out to potential sponsors for the Thailand chapter, including industry (pharmaceuticals, medical devices, </w:t>
      </w:r>
      <w:proofErr w:type="gramStart"/>
      <w:r w:rsidRPr="008A0B16">
        <w:rPr>
          <w:rFonts w:ascii="Arial" w:hAnsi="Arial" w:cs="Arial"/>
          <w:lang w:val="en-US"/>
        </w:rPr>
        <w:t>medical</w:t>
      </w:r>
      <w:proofErr w:type="gramEnd"/>
      <w:r w:rsidRPr="008A0B16">
        <w:rPr>
          <w:rFonts w:ascii="Arial" w:hAnsi="Arial" w:cs="Arial"/>
          <w:lang w:val="en-US"/>
        </w:rPr>
        <w:t xml:space="preserve"> technology) or payers (insurance) to gauge interest in joining the Alliance and contributing to its activities. </w:t>
      </w:r>
    </w:p>
    <w:p w:rsidR="008A0B16" w:rsidRPr="008A0B16" w:rsidRDefault="008A0B16" w:rsidP="008A0B16">
      <w:pPr>
        <w:pStyle w:val="ListParagraph"/>
        <w:spacing w:after="0" w:line="240" w:lineRule="auto"/>
        <w:ind w:left="1080"/>
        <w:rPr>
          <w:rFonts w:ascii="Arial" w:hAnsi="Arial" w:cs="Arial"/>
          <w:lang w:val="en-US"/>
        </w:rPr>
      </w:pPr>
    </w:p>
    <w:p w:rsidR="008A0B16" w:rsidRPr="008A0B16" w:rsidRDefault="008A0B16" w:rsidP="008A0B16">
      <w:pPr>
        <w:pStyle w:val="ListParagraph"/>
        <w:numPr>
          <w:ilvl w:val="0"/>
          <w:numId w:val="3"/>
        </w:numPr>
        <w:spacing w:after="0" w:line="240" w:lineRule="auto"/>
        <w:rPr>
          <w:rFonts w:ascii="Arial" w:hAnsi="Arial" w:cs="Arial"/>
          <w:strike/>
          <w:lang w:val="en-US"/>
        </w:rPr>
      </w:pPr>
      <w:r w:rsidRPr="008A0B16">
        <w:rPr>
          <w:rFonts w:ascii="Arial" w:hAnsi="Arial" w:cs="Arial"/>
          <w:lang w:val="en-US"/>
        </w:rPr>
        <w:t>Coordinate meetings, activities, events with the Thailand chapter according to the plan and activities in consultation with chapter members, ACCESS Health and the Alliance board.</w:t>
      </w:r>
    </w:p>
    <w:p w:rsidR="008A0B16" w:rsidRPr="008A0B16" w:rsidRDefault="008A0B16" w:rsidP="008A0B16">
      <w:pPr>
        <w:spacing w:after="0" w:line="240" w:lineRule="auto"/>
        <w:rPr>
          <w:rFonts w:ascii="Arial" w:hAnsi="Arial" w:cs="Arial"/>
        </w:rPr>
      </w:pPr>
    </w:p>
    <w:p w:rsidR="008A0B16" w:rsidRPr="008A0B16" w:rsidRDefault="008A0B16" w:rsidP="008A0B16">
      <w:pPr>
        <w:pStyle w:val="ListParagraph"/>
        <w:numPr>
          <w:ilvl w:val="0"/>
          <w:numId w:val="3"/>
        </w:numPr>
        <w:spacing w:after="0" w:line="240" w:lineRule="auto"/>
        <w:rPr>
          <w:rFonts w:ascii="Arial" w:hAnsi="Arial" w:cs="Arial"/>
          <w:lang w:val="en-US"/>
        </w:rPr>
      </w:pPr>
      <w:r w:rsidRPr="008A0B16">
        <w:rPr>
          <w:rFonts w:ascii="Arial" w:hAnsi="Arial" w:cs="Arial"/>
          <w:lang w:val="en-US"/>
        </w:rPr>
        <w:t>Assist to co-create plans and activities for the Thailand chapter, in consultation with chapter members, ACCESS Health and the Alliance board.</w:t>
      </w:r>
    </w:p>
    <w:p w:rsidR="008A0B16" w:rsidRPr="008A0B16" w:rsidRDefault="008A0B16" w:rsidP="008A0B16">
      <w:pPr>
        <w:pStyle w:val="ListParagraph"/>
        <w:spacing w:after="0" w:line="240" w:lineRule="auto"/>
        <w:rPr>
          <w:rFonts w:ascii="Arial" w:hAnsi="Arial" w:cs="Arial"/>
          <w:lang w:val="en-US"/>
        </w:rPr>
      </w:pPr>
    </w:p>
    <w:p w:rsidR="008A0B16" w:rsidRPr="008A0B16" w:rsidRDefault="008A0B16" w:rsidP="008A0B16">
      <w:pPr>
        <w:pStyle w:val="ListParagraph"/>
        <w:numPr>
          <w:ilvl w:val="0"/>
          <w:numId w:val="3"/>
        </w:numPr>
        <w:spacing w:after="0" w:line="240" w:lineRule="auto"/>
        <w:rPr>
          <w:rFonts w:ascii="Arial" w:hAnsi="Arial" w:cs="Arial"/>
          <w:lang w:val="en-US"/>
        </w:rPr>
      </w:pPr>
      <w:r w:rsidRPr="008A0B16">
        <w:rPr>
          <w:rFonts w:ascii="Arial" w:hAnsi="Arial" w:cs="Arial"/>
          <w:lang w:val="en-US"/>
        </w:rPr>
        <w:t xml:space="preserve">Advise ACESS Health on communications and media engagement if necessary. </w:t>
      </w:r>
    </w:p>
    <w:p w:rsidR="008A0B16" w:rsidRPr="008A0B16" w:rsidRDefault="008A0B16" w:rsidP="008A0B16">
      <w:pPr>
        <w:pStyle w:val="ListParagraph"/>
        <w:spacing w:after="0" w:line="240" w:lineRule="auto"/>
        <w:rPr>
          <w:rFonts w:ascii="Arial" w:hAnsi="Arial" w:cs="Arial"/>
          <w:lang w:val="en-US"/>
        </w:rPr>
      </w:pPr>
    </w:p>
    <w:p w:rsidR="008A0B16" w:rsidRPr="008A0B16" w:rsidRDefault="008A0B16" w:rsidP="008A0B16">
      <w:pPr>
        <w:pStyle w:val="ListParagraph"/>
        <w:numPr>
          <w:ilvl w:val="0"/>
          <w:numId w:val="2"/>
        </w:numPr>
        <w:spacing w:after="0" w:line="240" w:lineRule="auto"/>
        <w:rPr>
          <w:rFonts w:ascii="Arial" w:hAnsi="Arial" w:cs="Arial"/>
          <w:lang w:val="en-US"/>
        </w:rPr>
      </w:pPr>
      <w:r w:rsidRPr="008A0B16">
        <w:rPr>
          <w:rFonts w:ascii="Arial" w:hAnsi="Arial" w:cs="Arial"/>
          <w:lang w:val="en-US"/>
        </w:rPr>
        <w:t xml:space="preserve">Events </w:t>
      </w:r>
    </w:p>
    <w:p w:rsidR="008A0B16" w:rsidRPr="008A0B16" w:rsidRDefault="008A0B16" w:rsidP="008A0B16">
      <w:pPr>
        <w:pStyle w:val="ListParagraph"/>
        <w:spacing w:after="0" w:line="240" w:lineRule="auto"/>
        <w:rPr>
          <w:rFonts w:ascii="Arial" w:hAnsi="Arial" w:cs="Arial"/>
          <w:lang w:val="en-US"/>
        </w:rPr>
      </w:pPr>
    </w:p>
    <w:p w:rsidR="008A0B16" w:rsidRPr="008A0B16" w:rsidRDefault="008A0B16" w:rsidP="008A0B16">
      <w:pPr>
        <w:pStyle w:val="ListParagraph"/>
        <w:numPr>
          <w:ilvl w:val="1"/>
          <w:numId w:val="2"/>
        </w:numPr>
        <w:spacing w:after="0" w:line="240" w:lineRule="auto"/>
        <w:rPr>
          <w:rFonts w:ascii="Arial" w:hAnsi="Arial" w:cs="Arial"/>
          <w:lang w:val="en-US"/>
        </w:rPr>
      </w:pPr>
      <w:r w:rsidRPr="008A0B16">
        <w:rPr>
          <w:rFonts w:ascii="Arial" w:hAnsi="Arial" w:cs="Arial"/>
          <w:lang w:val="en-US"/>
        </w:rPr>
        <w:t>Assist with any logistics and planning for events in Thailand</w:t>
      </w:r>
    </w:p>
    <w:p w:rsidR="008A0B16" w:rsidRPr="008A0B16" w:rsidRDefault="008A0B16" w:rsidP="008A0B16">
      <w:pPr>
        <w:spacing w:after="0" w:line="240" w:lineRule="auto"/>
        <w:rPr>
          <w:rFonts w:ascii="Arial" w:hAnsi="Arial" w:cs="Arial"/>
        </w:rPr>
      </w:pPr>
    </w:p>
    <w:p w:rsidR="008A0B16" w:rsidRPr="008A0B16" w:rsidRDefault="008A0B16" w:rsidP="008A0B16">
      <w:pPr>
        <w:spacing w:after="0" w:line="240" w:lineRule="auto"/>
        <w:rPr>
          <w:rFonts w:ascii="Arial" w:hAnsi="Arial" w:cs="Arial"/>
        </w:rPr>
      </w:pPr>
    </w:p>
    <w:p w:rsidR="008A0B16" w:rsidRPr="008A0B16" w:rsidRDefault="008A0B16" w:rsidP="008A0B16">
      <w:pPr>
        <w:pStyle w:val="ListParagraph"/>
        <w:numPr>
          <w:ilvl w:val="0"/>
          <w:numId w:val="1"/>
        </w:numPr>
        <w:spacing w:after="0" w:line="240" w:lineRule="auto"/>
        <w:rPr>
          <w:rFonts w:ascii="Arial" w:hAnsi="Arial" w:cs="Arial"/>
          <w:lang w:val="en-US"/>
        </w:rPr>
      </w:pPr>
      <w:r w:rsidRPr="008A0B16">
        <w:rPr>
          <w:rFonts w:ascii="Arial" w:hAnsi="Arial" w:cs="Arial"/>
          <w:u w:val="single"/>
          <w:lang w:val="en-US"/>
        </w:rPr>
        <w:t xml:space="preserve">Other </w:t>
      </w:r>
      <w:proofErr w:type="gramStart"/>
      <w:r w:rsidRPr="008A0B16">
        <w:rPr>
          <w:rFonts w:ascii="Arial" w:hAnsi="Arial" w:cs="Arial"/>
          <w:u w:val="single"/>
          <w:lang w:val="en-US"/>
        </w:rPr>
        <w:t>responsibilities</w:t>
      </w:r>
      <w:r w:rsidRPr="008A0B16">
        <w:rPr>
          <w:rFonts w:ascii="Arial" w:hAnsi="Arial" w:cs="Arial"/>
          <w:lang w:val="en-US"/>
        </w:rPr>
        <w:t>(</w:t>
      </w:r>
      <w:proofErr w:type="gramEnd"/>
      <w:r w:rsidRPr="008A0B16">
        <w:rPr>
          <w:rFonts w:ascii="Arial" w:hAnsi="Arial" w:cs="Arial"/>
          <w:lang w:val="en-US"/>
        </w:rPr>
        <w:t>5-10%)</w:t>
      </w:r>
    </w:p>
    <w:p w:rsidR="008A0B16" w:rsidRPr="008A0B16" w:rsidRDefault="008A0B16" w:rsidP="008A0B16">
      <w:pPr>
        <w:spacing w:after="0" w:line="240" w:lineRule="auto"/>
        <w:rPr>
          <w:rFonts w:ascii="Arial" w:hAnsi="Arial" w:cs="Arial"/>
        </w:rPr>
      </w:pPr>
    </w:p>
    <w:p w:rsidR="008A0B16" w:rsidRPr="008A0B16" w:rsidRDefault="008A0B16" w:rsidP="008A0B16">
      <w:pPr>
        <w:pStyle w:val="ListParagraph"/>
        <w:numPr>
          <w:ilvl w:val="0"/>
          <w:numId w:val="5"/>
        </w:numPr>
        <w:spacing w:after="0" w:line="240" w:lineRule="auto"/>
        <w:rPr>
          <w:rFonts w:ascii="Arial" w:hAnsi="Arial" w:cs="Arial"/>
          <w:lang w:val="en-US"/>
        </w:rPr>
      </w:pPr>
      <w:r w:rsidRPr="008A0B16">
        <w:rPr>
          <w:rFonts w:ascii="Arial" w:hAnsi="Arial" w:cs="Arial"/>
          <w:lang w:val="en-US"/>
        </w:rPr>
        <w:t xml:space="preserve">Assist with other ACCESS Health projects in Thailand as necessary, in consultation with the Singapore office. </w:t>
      </w:r>
    </w:p>
    <w:p w:rsidR="008A0B16" w:rsidRPr="008A0B16" w:rsidRDefault="008A0B16" w:rsidP="008A0B16">
      <w:pPr>
        <w:spacing w:after="0" w:line="240" w:lineRule="auto"/>
        <w:rPr>
          <w:rFonts w:ascii="Arial" w:hAnsi="Arial" w:cs="Arial"/>
        </w:rPr>
      </w:pPr>
    </w:p>
    <w:p w:rsidR="008A0B16" w:rsidRPr="008A0B16" w:rsidRDefault="008A0B16" w:rsidP="008A0B16">
      <w:pPr>
        <w:spacing w:after="0" w:line="240" w:lineRule="auto"/>
        <w:rPr>
          <w:rFonts w:ascii="Arial" w:hAnsi="Arial" w:cs="Arial"/>
        </w:rPr>
      </w:pPr>
    </w:p>
    <w:p w:rsidR="008A0B16" w:rsidRPr="008A0B16" w:rsidRDefault="008A0B16" w:rsidP="008A0B16">
      <w:pPr>
        <w:pStyle w:val="ListParagraph"/>
        <w:numPr>
          <w:ilvl w:val="0"/>
          <w:numId w:val="4"/>
        </w:numPr>
        <w:spacing w:after="0" w:line="240" w:lineRule="auto"/>
        <w:rPr>
          <w:rFonts w:ascii="Arial" w:hAnsi="Arial" w:cs="Arial"/>
          <w:b/>
          <w:bCs/>
          <w:lang w:val="en-US"/>
        </w:rPr>
      </w:pPr>
      <w:r w:rsidRPr="008A0B16">
        <w:rPr>
          <w:rFonts w:ascii="Arial" w:hAnsi="Arial" w:cs="Arial"/>
          <w:b/>
          <w:bCs/>
          <w:lang w:val="en-US"/>
        </w:rPr>
        <w:t>EXPECTED DELIVERABLES</w:t>
      </w:r>
    </w:p>
    <w:p w:rsidR="008A0B16" w:rsidRPr="008A0B16" w:rsidRDefault="008A0B16" w:rsidP="008A0B16">
      <w:pPr>
        <w:spacing w:after="0" w:line="240" w:lineRule="auto"/>
        <w:rPr>
          <w:rFonts w:ascii="Arial" w:hAnsi="Arial" w:cs="Arial"/>
        </w:rPr>
      </w:pPr>
    </w:p>
    <w:p w:rsidR="008A0B16" w:rsidRPr="008A0B16" w:rsidRDefault="008A0B16" w:rsidP="008A0B16">
      <w:pPr>
        <w:pStyle w:val="ListParagraph"/>
        <w:numPr>
          <w:ilvl w:val="0"/>
          <w:numId w:val="7"/>
        </w:numPr>
        <w:spacing w:after="0" w:line="240" w:lineRule="auto"/>
        <w:rPr>
          <w:rFonts w:ascii="Arial" w:hAnsi="Arial" w:cs="Arial"/>
          <w:u w:val="single"/>
          <w:lang w:val="en-US"/>
        </w:rPr>
      </w:pPr>
      <w:r w:rsidRPr="008A0B16">
        <w:rPr>
          <w:rFonts w:ascii="Arial" w:hAnsi="Arial" w:cs="Arial"/>
          <w:u w:val="single"/>
          <w:lang w:val="en-US"/>
        </w:rPr>
        <w:t xml:space="preserve">Asia-Pacific Cardiovascular Disease Alliance </w:t>
      </w:r>
    </w:p>
    <w:p w:rsidR="008A0B16" w:rsidRPr="008A0B16" w:rsidRDefault="008A0B16" w:rsidP="008A0B16">
      <w:pPr>
        <w:pStyle w:val="ListParagraph"/>
        <w:spacing w:after="0" w:line="240" w:lineRule="auto"/>
        <w:rPr>
          <w:rFonts w:ascii="Arial" w:hAnsi="Arial" w:cs="Arial"/>
          <w:lang w:val="en-US"/>
        </w:rPr>
      </w:pPr>
    </w:p>
    <w:p w:rsidR="008A0B16" w:rsidRPr="008A0B16" w:rsidRDefault="008A0B16" w:rsidP="008A0B16">
      <w:pPr>
        <w:pStyle w:val="ListParagraph"/>
        <w:numPr>
          <w:ilvl w:val="0"/>
          <w:numId w:val="6"/>
        </w:numPr>
        <w:spacing w:after="0" w:line="240" w:lineRule="auto"/>
        <w:rPr>
          <w:rFonts w:ascii="Arial" w:hAnsi="Arial" w:cs="Arial"/>
          <w:lang w:val="en-US"/>
        </w:rPr>
      </w:pPr>
      <w:r w:rsidRPr="008A0B16">
        <w:rPr>
          <w:rFonts w:ascii="Arial" w:hAnsi="Arial" w:cs="Arial"/>
          <w:lang w:val="en-US"/>
        </w:rPr>
        <w:t xml:space="preserve">Country chapter coordination </w:t>
      </w:r>
    </w:p>
    <w:p w:rsidR="008A0B16" w:rsidRPr="008A0B16" w:rsidRDefault="008A0B16" w:rsidP="008A0B16">
      <w:pPr>
        <w:pStyle w:val="ListParagraph"/>
        <w:spacing w:after="0" w:line="240" w:lineRule="auto"/>
        <w:rPr>
          <w:rFonts w:ascii="Arial" w:hAnsi="Arial" w:cs="Arial"/>
          <w:lang w:val="en-US"/>
        </w:rPr>
      </w:pPr>
    </w:p>
    <w:p w:rsidR="008A0B16" w:rsidRPr="00F678F1" w:rsidRDefault="008A0B16" w:rsidP="008A0B16">
      <w:pPr>
        <w:pStyle w:val="ListParagraph"/>
        <w:numPr>
          <w:ilvl w:val="1"/>
          <w:numId w:val="6"/>
        </w:numPr>
        <w:spacing w:after="0" w:line="240" w:lineRule="auto"/>
        <w:rPr>
          <w:rFonts w:ascii="Arial" w:hAnsi="Arial" w:cs="Arial"/>
          <w:lang w:val="en-US"/>
        </w:rPr>
      </w:pPr>
      <w:r w:rsidRPr="00F678F1">
        <w:rPr>
          <w:rFonts w:ascii="Arial" w:hAnsi="Arial" w:cs="Arial"/>
          <w:lang w:val="en-US"/>
        </w:rPr>
        <w:t xml:space="preserve">Onboard 5 to 6 </w:t>
      </w:r>
      <w:r w:rsidR="00F678F1" w:rsidRPr="00F678F1">
        <w:rPr>
          <w:rFonts w:ascii="Arial" w:hAnsi="Arial" w:cs="Arial"/>
          <w:lang w:val="en-US"/>
        </w:rPr>
        <w:t>organizations for</w:t>
      </w:r>
      <w:r w:rsidRPr="00F678F1">
        <w:rPr>
          <w:rFonts w:ascii="Arial" w:hAnsi="Arial" w:cs="Arial"/>
          <w:lang w:val="en-US"/>
        </w:rPr>
        <w:t xml:space="preserve"> the Thailand chapter of the Alliance. </w:t>
      </w:r>
    </w:p>
    <w:p w:rsidR="008A0B16" w:rsidRPr="00F678F1" w:rsidRDefault="008A0B16" w:rsidP="008A0B16">
      <w:pPr>
        <w:pStyle w:val="ListParagraph"/>
        <w:spacing w:after="0" w:line="240" w:lineRule="auto"/>
        <w:ind w:left="1080"/>
        <w:rPr>
          <w:rFonts w:ascii="Arial" w:hAnsi="Arial" w:cs="Arial"/>
          <w:lang w:val="en-US"/>
        </w:rPr>
      </w:pPr>
    </w:p>
    <w:p w:rsidR="00F678F1" w:rsidRPr="00F678F1" w:rsidRDefault="008A0B16" w:rsidP="00F678F1">
      <w:pPr>
        <w:pStyle w:val="ListParagraph"/>
        <w:numPr>
          <w:ilvl w:val="1"/>
          <w:numId w:val="6"/>
        </w:numPr>
        <w:spacing w:after="0" w:line="240" w:lineRule="auto"/>
        <w:rPr>
          <w:rFonts w:ascii="Arial" w:hAnsi="Arial" w:cs="Arial"/>
          <w:lang w:val="en-US"/>
        </w:rPr>
      </w:pPr>
      <w:r w:rsidRPr="00F678F1">
        <w:rPr>
          <w:rFonts w:ascii="Arial" w:hAnsi="Arial" w:cs="Arial"/>
          <w:lang w:val="en-US"/>
        </w:rPr>
        <w:t>Coordinate source of funds for the Thailand chapter for its planned activities, subject to the action plan created by the chapter members. Connect ACCESS Health with relevant</w:t>
      </w:r>
      <w:r w:rsidR="00F678F1" w:rsidRPr="00F678F1">
        <w:rPr>
          <w:rFonts w:ascii="Arial" w:hAnsi="Arial" w:cs="Arial"/>
        </w:rPr>
        <w:t xml:space="preserve"> </w:t>
      </w:r>
      <w:r w:rsidR="00F678F1" w:rsidRPr="00F678F1">
        <w:rPr>
          <w:rFonts w:ascii="Arial" w:hAnsi="Arial" w:cs="Arial"/>
          <w:lang w:val="en-US"/>
        </w:rPr>
        <w:t xml:space="preserve">potential sponsors including industry, but also scope how we can engage new sponsors such as other private sector companies, philanthropists, or foundations. </w:t>
      </w:r>
    </w:p>
    <w:p w:rsidR="00F678F1" w:rsidRPr="00F678F1" w:rsidRDefault="00F678F1" w:rsidP="00F678F1">
      <w:pPr>
        <w:pStyle w:val="ListParagraph"/>
        <w:rPr>
          <w:rFonts w:ascii="Arial" w:hAnsi="Arial" w:cs="Arial"/>
          <w:lang w:val="en-US"/>
        </w:rPr>
      </w:pPr>
    </w:p>
    <w:p w:rsidR="00F678F1" w:rsidRPr="00F678F1" w:rsidRDefault="00F678F1" w:rsidP="00F678F1">
      <w:pPr>
        <w:pStyle w:val="ListParagraph"/>
        <w:numPr>
          <w:ilvl w:val="1"/>
          <w:numId w:val="6"/>
        </w:numPr>
        <w:spacing w:after="0" w:line="240" w:lineRule="auto"/>
        <w:rPr>
          <w:rFonts w:ascii="Arial" w:hAnsi="Arial" w:cs="Arial"/>
          <w:lang w:val="en-US"/>
        </w:rPr>
      </w:pPr>
      <w:r w:rsidRPr="00F678F1">
        <w:rPr>
          <w:rFonts w:ascii="Arial" w:hAnsi="Arial" w:cs="Arial"/>
          <w:lang w:val="en-US"/>
        </w:rPr>
        <w:t xml:space="preserve">Organize chapter meetings, events or updates (virtual or in-person) to co-create activities, directions as appropriate and subject to budget available, and update members on latest developments. </w:t>
      </w:r>
    </w:p>
    <w:p w:rsidR="00F678F1" w:rsidRPr="00F678F1" w:rsidRDefault="00F678F1" w:rsidP="00F678F1">
      <w:pPr>
        <w:pStyle w:val="ListParagraph"/>
        <w:rPr>
          <w:rFonts w:ascii="Arial" w:hAnsi="Arial" w:cs="Arial"/>
          <w:lang w:val="en-US"/>
        </w:rPr>
      </w:pPr>
    </w:p>
    <w:p w:rsidR="00F678F1" w:rsidRPr="00F678F1" w:rsidRDefault="00F678F1" w:rsidP="00F678F1">
      <w:pPr>
        <w:pStyle w:val="ListParagraph"/>
        <w:numPr>
          <w:ilvl w:val="1"/>
          <w:numId w:val="6"/>
        </w:numPr>
        <w:spacing w:after="0" w:line="240" w:lineRule="auto"/>
        <w:rPr>
          <w:rFonts w:ascii="Arial" w:hAnsi="Arial" w:cs="Arial"/>
          <w:lang w:val="en-US"/>
        </w:rPr>
      </w:pPr>
      <w:r w:rsidRPr="00F678F1">
        <w:rPr>
          <w:rFonts w:ascii="Arial" w:hAnsi="Arial" w:cs="Arial"/>
          <w:lang w:val="en-US"/>
        </w:rPr>
        <w:t>Provide input on plans and activities for the Thailand chapter according to the plan and activities in consultation with chapter members, ACCESS Health and the Alliance board.</w:t>
      </w:r>
    </w:p>
    <w:p w:rsidR="00F678F1" w:rsidRPr="00F678F1" w:rsidRDefault="00F678F1" w:rsidP="00F678F1">
      <w:pPr>
        <w:pStyle w:val="ListParagraph"/>
        <w:rPr>
          <w:rFonts w:ascii="Arial" w:hAnsi="Arial" w:cs="Arial"/>
          <w:lang w:val="en-US"/>
        </w:rPr>
      </w:pPr>
    </w:p>
    <w:p w:rsidR="00F678F1" w:rsidRPr="00F678F1" w:rsidRDefault="00F678F1" w:rsidP="00F678F1">
      <w:pPr>
        <w:pStyle w:val="ListParagraph"/>
        <w:numPr>
          <w:ilvl w:val="1"/>
          <w:numId w:val="6"/>
        </w:numPr>
        <w:spacing w:after="0" w:line="240" w:lineRule="auto"/>
        <w:rPr>
          <w:rFonts w:ascii="Arial" w:hAnsi="Arial" w:cs="Arial"/>
          <w:lang w:val="en-US"/>
        </w:rPr>
      </w:pPr>
      <w:proofErr w:type="spellStart"/>
      <w:r w:rsidRPr="00F678F1">
        <w:rPr>
          <w:rFonts w:ascii="Arial" w:hAnsi="Arial" w:cs="Arial"/>
          <w:lang w:val="en-US"/>
        </w:rPr>
        <w:t>Advise</w:t>
      </w:r>
      <w:proofErr w:type="spellEnd"/>
      <w:r w:rsidRPr="00F678F1">
        <w:rPr>
          <w:rFonts w:ascii="Arial" w:hAnsi="Arial" w:cs="Arial"/>
          <w:lang w:val="en-US"/>
        </w:rPr>
        <w:t xml:space="preserve"> on how to engage media, public and policymakers in Thailand. </w:t>
      </w:r>
    </w:p>
    <w:p w:rsidR="00F678F1" w:rsidRPr="00F678F1" w:rsidRDefault="00F678F1" w:rsidP="00F678F1">
      <w:pPr>
        <w:pStyle w:val="ListParagraph"/>
        <w:rPr>
          <w:rFonts w:ascii="Arial" w:hAnsi="Arial" w:cs="Arial"/>
          <w:lang w:val="en-US"/>
        </w:rPr>
      </w:pPr>
    </w:p>
    <w:p w:rsidR="00F678F1" w:rsidRPr="00F678F1" w:rsidRDefault="00F678F1" w:rsidP="00F678F1">
      <w:pPr>
        <w:pStyle w:val="ListParagraph"/>
        <w:numPr>
          <w:ilvl w:val="0"/>
          <w:numId w:val="6"/>
        </w:numPr>
        <w:spacing w:after="0" w:line="240" w:lineRule="auto"/>
        <w:rPr>
          <w:rFonts w:ascii="Arial" w:hAnsi="Arial" w:cs="Arial"/>
          <w:lang w:val="en-US"/>
        </w:rPr>
      </w:pPr>
      <w:r w:rsidRPr="00F678F1">
        <w:rPr>
          <w:rFonts w:ascii="Arial" w:hAnsi="Arial" w:cs="Arial"/>
          <w:lang w:val="en-US"/>
        </w:rPr>
        <w:t xml:space="preserve">Events </w:t>
      </w:r>
    </w:p>
    <w:p w:rsidR="00F678F1" w:rsidRPr="00F678F1" w:rsidRDefault="00F678F1" w:rsidP="00F678F1">
      <w:pPr>
        <w:spacing w:after="0" w:line="240" w:lineRule="auto"/>
        <w:ind w:left="360"/>
        <w:rPr>
          <w:rFonts w:ascii="Arial" w:hAnsi="Arial" w:cs="Arial"/>
        </w:rPr>
      </w:pPr>
    </w:p>
    <w:p w:rsidR="00F678F1" w:rsidRPr="00F678F1" w:rsidRDefault="00F678F1" w:rsidP="00F678F1">
      <w:pPr>
        <w:pStyle w:val="ListParagraph"/>
        <w:numPr>
          <w:ilvl w:val="1"/>
          <w:numId w:val="6"/>
        </w:numPr>
        <w:spacing w:after="0" w:line="240" w:lineRule="auto"/>
        <w:rPr>
          <w:rFonts w:ascii="Arial" w:hAnsi="Arial" w:cs="Arial"/>
          <w:lang w:val="en-US"/>
        </w:rPr>
      </w:pPr>
      <w:r w:rsidRPr="00F678F1">
        <w:rPr>
          <w:rFonts w:ascii="Arial" w:hAnsi="Arial" w:cs="Arial"/>
          <w:lang w:val="en-US"/>
        </w:rPr>
        <w:t xml:space="preserve">In consultation with chapter members, ACCESS Health and the Alliance board, to lead all aspects of event organization in Thailand including but not limited to program agenda, venue selection and booking, invitations, logistics and transportation. </w:t>
      </w:r>
    </w:p>
    <w:p w:rsidR="00F678F1" w:rsidRPr="00F678F1" w:rsidRDefault="00F678F1" w:rsidP="00F678F1">
      <w:pPr>
        <w:pStyle w:val="ListParagraph"/>
        <w:spacing w:after="0" w:line="240" w:lineRule="auto"/>
        <w:ind w:left="1080"/>
        <w:rPr>
          <w:rFonts w:ascii="Arial" w:hAnsi="Arial" w:cs="Arial"/>
          <w:lang w:val="en-US"/>
        </w:rPr>
      </w:pPr>
    </w:p>
    <w:p w:rsidR="00F678F1" w:rsidRPr="00F678F1" w:rsidRDefault="00F678F1" w:rsidP="00F678F1">
      <w:pPr>
        <w:pStyle w:val="ListParagraph"/>
        <w:numPr>
          <w:ilvl w:val="0"/>
          <w:numId w:val="7"/>
        </w:numPr>
        <w:spacing w:after="0" w:line="240" w:lineRule="auto"/>
        <w:rPr>
          <w:rFonts w:ascii="Arial" w:hAnsi="Arial" w:cs="Arial"/>
          <w:u w:val="single"/>
          <w:lang w:val="en-US"/>
        </w:rPr>
      </w:pPr>
      <w:r w:rsidRPr="00F678F1">
        <w:rPr>
          <w:rFonts w:ascii="Arial" w:hAnsi="Arial" w:cs="Arial"/>
          <w:u w:val="single"/>
          <w:lang w:val="en-US"/>
        </w:rPr>
        <w:t xml:space="preserve">Other responsibilities </w:t>
      </w:r>
    </w:p>
    <w:p w:rsidR="00F678F1" w:rsidRPr="00F678F1" w:rsidRDefault="00F678F1" w:rsidP="00F678F1">
      <w:pPr>
        <w:pStyle w:val="ListParagraph"/>
        <w:spacing w:after="0" w:line="240" w:lineRule="auto"/>
        <w:rPr>
          <w:rFonts w:ascii="Arial" w:hAnsi="Arial" w:cs="Arial"/>
          <w:u w:val="single"/>
          <w:lang w:val="en-US"/>
        </w:rPr>
      </w:pPr>
    </w:p>
    <w:p w:rsidR="00F678F1" w:rsidRPr="00F678F1" w:rsidRDefault="00F678F1" w:rsidP="00F678F1">
      <w:pPr>
        <w:pStyle w:val="ListParagraph"/>
        <w:numPr>
          <w:ilvl w:val="0"/>
          <w:numId w:val="8"/>
        </w:numPr>
        <w:spacing w:after="0" w:line="240" w:lineRule="auto"/>
        <w:rPr>
          <w:rFonts w:ascii="Arial" w:hAnsi="Arial" w:cs="Arial"/>
          <w:lang w:val="en-US"/>
        </w:rPr>
      </w:pPr>
      <w:r w:rsidRPr="00F678F1">
        <w:rPr>
          <w:rFonts w:ascii="Arial" w:hAnsi="Arial" w:cs="Arial"/>
          <w:lang w:val="en-US"/>
        </w:rPr>
        <w:t xml:space="preserve">Assist with other ACCESS Health projects in Thailand as necessary, in consultation with the Singapore office. </w:t>
      </w:r>
    </w:p>
    <w:p w:rsidR="00F678F1" w:rsidRPr="00F678F1" w:rsidRDefault="00F678F1" w:rsidP="00F678F1">
      <w:pPr>
        <w:spacing w:after="0" w:line="240" w:lineRule="auto"/>
        <w:ind w:left="360"/>
        <w:rPr>
          <w:rFonts w:ascii="Arial" w:hAnsi="Arial" w:cs="Arial"/>
          <w:u w:val="single"/>
        </w:rPr>
      </w:pPr>
    </w:p>
    <w:p w:rsidR="00B126A0" w:rsidRDefault="00B126A0" w:rsidP="00B126A0">
      <w:pPr>
        <w:shd w:val="clear" w:color="auto" w:fill="FFFFFF"/>
        <w:rPr>
          <w:rFonts w:ascii="Arial" w:hAnsi="Arial" w:cs="Arial"/>
          <w:b/>
          <w:color w:val="222222"/>
          <w:shd w:val="clear" w:color="auto" w:fill="FFFFFF"/>
        </w:rPr>
      </w:pPr>
    </w:p>
    <w:p w:rsidR="00B126A0" w:rsidRDefault="00B126A0" w:rsidP="00B126A0">
      <w:pPr>
        <w:shd w:val="clear" w:color="auto" w:fill="FFFFFF"/>
        <w:rPr>
          <w:rFonts w:ascii="Arial" w:hAnsi="Arial" w:cs="Arial"/>
          <w:b/>
          <w:color w:val="222222"/>
          <w:shd w:val="clear" w:color="auto" w:fill="FFFFFF"/>
        </w:rPr>
      </w:pPr>
      <w:r>
        <w:rPr>
          <w:rFonts w:ascii="Arial" w:hAnsi="Arial" w:cs="Arial"/>
          <w:b/>
          <w:color w:val="222222"/>
          <w:shd w:val="clear" w:color="auto" w:fill="FFFFFF"/>
        </w:rPr>
        <w:t>Compensation</w:t>
      </w:r>
    </w:p>
    <w:p w:rsidR="00B126A0" w:rsidRPr="00B126A0" w:rsidRDefault="00B126A0" w:rsidP="00B126A0">
      <w:pPr>
        <w:pStyle w:val="NoSpacing"/>
        <w:rPr>
          <w:rFonts w:ascii="Arial" w:hAnsi="Arial" w:cs="Arial"/>
        </w:rPr>
      </w:pPr>
      <w:r w:rsidRPr="00B126A0">
        <w:rPr>
          <w:rFonts w:ascii="Arial" w:hAnsi="Arial" w:cs="Arial"/>
        </w:rPr>
        <w:t>A monthly compensation of USD 500 will be paid to the consultant.</w:t>
      </w:r>
    </w:p>
    <w:p w:rsidR="00B126A0" w:rsidRPr="00B126A0" w:rsidRDefault="00B126A0" w:rsidP="00B126A0">
      <w:pPr>
        <w:pStyle w:val="NoSpacing"/>
        <w:rPr>
          <w:rFonts w:ascii="Arial" w:eastAsia="Times New Roman" w:hAnsi="Arial" w:cs="Arial"/>
        </w:rPr>
      </w:pPr>
    </w:p>
    <w:p w:rsidR="00B126A0" w:rsidRPr="00C5093B" w:rsidRDefault="00B126A0" w:rsidP="00B126A0">
      <w:pPr>
        <w:pStyle w:val="NoSpacing"/>
        <w:rPr>
          <w:rFonts w:ascii="Arial" w:eastAsia="Times New Roman" w:hAnsi="Arial" w:cs="Arial"/>
        </w:rPr>
      </w:pPr>
      <w:r w:rsidRPr="00B126A0">
        <w:rPr>
          <w:rFonts w:ascii="Arial" w:eastAsia="Times New Roman" w:hAnsi="Arial" w:cs="Arial"/>
        </w:rPr>
        <w:t>The payment shall be made from the parent Entity ACCESS Health International, INC from the dedicated account kept for ACCESS</w:t>
      </w:r>
      <w:r w:rsidRPr="00683753">
        <w:rPr>
          <w:rFonts w:ascii="Arial" w:eastAsia="Times New Roman" w:hAnsi="Arial" w:cs="Arial"/>
        </w:rPr>
        <w:t xml:space="preserve"> Health International Southeast Asia Ltd JP Morgan Bank </w:t>
      </w:r>
      <w:r>
        <w:rPr>
          <w:rFonts w:ascii="Arial" w:eastAsia="Times New Roman" w:hAnsi="Arial" w:cs="Arial"/>
        </w:rPr>
        <w:t>USA.</w:t>
      </w:r>
    </w:p>
    <w:p w:rsidR="00B126A0" w:rsidRDefault="00B126A0" w:rsidP="00B126A0">
      <w:pPr>
        <w:shd w:val="clear" w:color="auto" w:fill="FFFFFF"/>
        <w:rPr>
          <w:rFonts w:ascii="Arial" w:hAnsi="Arial" w:cs="Arial"/>
          <w:b/>
          <w:color w:val="222222"/>
          <w:shd w:val="clear" w:color="auto" w:fill="FFFFFF"/>
        </w:rPr>
      </w:pPr>
    </w:p>
    <w:p w:rsidR="00B126A0" w:rsidRPr="00E0081F" w:rsidRDefault="00B126A0" w:rsidP="00B126A0">
      <w:pPr>
        <w:shd w:val="clear" w:color="auto" w:fill="FFFFFF"/>
        <w:rPr>
          <w:rFonts w:ascii="Arial" w:hAnsi="Arial" w:cs="Arial"/>
          <w:b/>
          <w:color w:val="222222"/>
          <w:shd w:val="clear" w:color="auto" w:fill="FFFFFF"/>
        </w:rPr>
      </w:pPr>
      <w:r w:rsidRPr="00E0081F">
        <w:rPr>
          <w:rFonts w:ascii="Arial" w:hAnsi="Arial" w:cs="Arial"/>
          <w:b/>
          <w:color w:val="222222"/>
          <w:shd w:val="clear" w:color="auto" w:fill="FFFFFF"/>
        </w:rPr>
        <w:t>Term</w:t>
      </w:r>
    </w:p>
    <w:p w:rsidR="00B126A0" w:rsidRPr="00E0081F" w:rsidRDefault="00B126A0" w:rsidP="00E0081F">
      <w:pPr>
        <w:pStyle w:val="CommentText"/>
        <w:jc w:val="both"/>
        <w:rPr>
          <w:rFonts w:ascii="Arial" w:hAnsi="Arial" w:cs="Arial"/>
          <w:sz w:val="22"/>
          <w:szCs w:val="22"/>
        </w:rPr>
      </w:pPr>
      <w:r w:rsidRPr="00E0081F">
        <w:rPr>
          <w:rFonts w:ascii="Arial" w:hAnsi="Arial" w:cs="Arial"/>
          <w:sz w:val="22"/>
          <w:szCs w:val="22"/>
        </w:rPr>
        <w:t xml:space="preserve">This engagement shall commence upon execution of this Agreement. The Agreement shall continue in full force and is effect from </w:t>
      </w:r>
      <w:r w:rsidRPr="00E0081F">
        <w:rPr>
          <w:rFonts w:ascii="Arial" w:hAnsi="Arial" w:cs="Arial"/>
          <w:b/>
          <w:sz w:val="22"/>
          <w:szCs w:val="22"/>
        </w:rPr>
        <w:t>August 15, 2023</w:t>
      </w:r>
      <w:r w:rsidRPr="00E0081F">
        <w:rPr>
          <w:rFonts w:ascii="Arial" w:hAnsi="Arial" w:cs="Arial"/>
          <w:sz w:val="22"/>
          <w:szCs w:val="22"/>
        </w:rPr>
        <w:t xml:space="preserve"> to </w:t>
      </w:r>
      <w:r w:rsidRPr="00E0081F">
        <w:rPr>
          <w:rFonts w:ascii="Arial" w:hAnsi="Arial" w:cs="Arial"/>
          <w:b/>
          <w:sz w:val="22"/>
          <w:szCs w:val="22"/>
        </w:rPr>
        <w:t>August 14, 2024</w:t>
      </w:r>
      <w:r w:rsidRPr="00E0081F">
        <w:rPr>
          <w:rFonts w:ascii="Arial" w:hAnsi="Arial" w:cs="Arial"/>
          <w:sz w:val="22"/>
          <w:szCs w:val="22"/>
        </w:rPr>
        <w:t>. The terms can be reviewed after 6 months subject to mutual agreement.</w:t>
      </w:r>
    </w:p>
    <w:p w:rsidR="00B126A0" w:rsidRPr="00E0081F" w:rsidRDefault="00B126A0" w:rsidP="00B126A0">
      <w:pPr>
        <w:shd w:val="clear" w:color="auto" w:fill="FFFFFF"/>
        <w:spacing w:line="235" w:lineRule="atLeast"/>
        <w:rPr>
          <w:rFonts w:ascii="Arial" w:eastAsiaTheme="minorHAnsi" w:hAnsi="Arial" w:cs="Arial"/>
          <w:kern w:val="2"/>
          <w:lang w:val="en-SG"/>
        </w:rPr>
      </w:pPr>
    </w:p>
    <w:p w:rsidR="00F678F1" w:rsidRPr="00E0081F" w:rsidRDefault="00F678F1" w:rsidP="00F678F1">
      <w:pPr>
        <w:spacing w:after="0" w:line="240" w:lineRule="auto"/>
        <w:rPr>
          <w:rFonts w:ascii="Arial" w:hAnsi="Arial" w:cs="Arial"/>
          <w:u w:val="single"/>
        </w:rPr>
      </w:pPr>
    </w:p>
    <w:p w:rsidR="002A6369" w:rsidRPr="00E0081F" w:rsidRDefault="002A6369" w:rsidP="008A0B16">
      <w:pPr>
        <w:rPr>
          <w:rFonts w:ascii="Arial" w:hAnsi="Arial" w:cs="Arial"/>
        </w:rPr>
      </w:pPr>
    </w:p>
    <w:sectPr w:rsidR="002A6369" w:rsidRPr="00E008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04BD7"/>
    <w:multiLevelType w:val="hybridMultilevel"/>
    <w:tmpl w:val="7CE0FBCC"/>
    <w:lvl w:ilvl="0" w:tplc="CCC2AD6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1A654FC1"/>
    <w:multiLevelType w:val="hybridMultilevel"/>
    <w:tmpl w:val="A942D862"/>
    <w:lvl w:ilvl="0" w:tplc="48090017">
      <w:start w:val="1"/>
      <w:numFmt w:val="lowerLetter"/>
      <w:lvlText w:val="%1)"/>
      <w:lvlJc w:val="left"/>
      <w:pPr>
        <w:ind w:left="720" w:hanging="360"/>
      </w:pPr>
      <w:rPr>
        <w:rFonts w:hint="default"/>
      </w:rPr>
    </w:lvl>
    <w:lvl w:ilvl="1" w:tplc="4809001B">
      <w:start w:val="1"/>
      <w:numFmt w:val="lowerRoman"/>
      <w:lvlText w:val="%2."/>
      <w:lvlJc w:val="right"/>
      <w:pPr>
        <w:ind w:left="108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2F934FAC"/>
    <w:multiLevelType w:val="hybridMultilevel"/>
    <w:tmpl w:val="2D7A15DA"/>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nsid w:val="30834F6F"/>
    <w:multiLevelType w:val="hybridMultilevel"/>
    <w:tmpl w:val="6F44EC9C"/>
    <w:lvl w:ilvl="0" w:tplc="4809001B">
      <w:start w:val="1"/>
      <w:numFmt w:val="lowerRoman"/>
      <w:lvlText w:val="%1."/>
      <w:lvlJc w:val="righ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nsid w:val="3441726A"/>
    <w:multiLevelType w:val="hybridMultilevel"/>
    <w:tmpl w:val="65A603E0"/>
    <w:lvl w:ilvl="0" w:tplc="48090017">
      <w:start w:val="1"/>
      <w:numFmt w:val="lowerLetter"/>
      <w:lvlText w:val="%1)"/>
      <w:lvlJc w:val="left"/>
      <w:pPr>
        <w:ind w:left="720" w:hanging="360"/>
      </w:pPr>
      <w:rPr>
        <w:rFonts w:hint="default"/>
      </w:rPr>
    </w:lvl>
    <w:lvl w:ilvl="1" w:tplc="4809001B">
      <w:start w:val="1"/>
      <w:numFmt w:val="lowerRoman"/>
      <w:lvlText w:val="%2."/>
      <w:lvlJc w:val="right"/>
      <w:pPr>
        <w:ind w:left="108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59C76F7A"/>
    <w:multiLevelType w:val="hybridMultilevel"/>
    <w:tmpl w:val="3F7CC58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76AD1271"/>
    <w:multiLevelType w:val="hybridMultilevel"/>
    <w:tmpl w:val="56F42B6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77F8382C"/>
    <w:multiLevelType w:val="hybridMultilevel"/>
    <w:tmpl w:val="EC0A039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2"/>
  </w:num>
  <w:num w:numId="5">
    <w:abstractNumId w:val="6"/>
  </w:num>
  <w:num w:numId="6">
    <w:abstractNumId w:val="1"/>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proofState w:spelling="clean" w:grammar="clean"/>
  <w:defaultTabStop w:val="720"/>
  <w:characterSpacingControl w:val="doNotCompress"/>
  <w:compat>
    <w:useFELayout/>
  </w:compat>
  <w:rsids>
    <w:rsidRoot w:val="008A0B16"/>
    <w:rsid w:val="002A6369"/>
    <w:rsid w:val="008A0B16"/>
    <w:rsid w:val="00B126A0"/>
    <w:rsid w:val="00E0081F"/>
    <w:rsid w:val="00F678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16"/>
    <w:pPr>
      <w:spacing w:after="160" w:line="259" w:lineRule="auto"/>
      <w:ind w:left="720"/>
      <w:contextualSpacing/>
    </w:pPr>
    <w:rPr>
      <w:rFonts w:eastAsiaTheme="minorHAnsi"/>
      <w:kern w:val="2"/>
      <w:lang w:val="en-SG"/>
    </w:rPr>
  </w:style>
  <w:style w:type="paragraph" w:customStyle="1" w:styleId="Default">
    <w:name w:val="Default"/>
    <w:rsid w:val="00B126A0"/>
    <w:pPr>
      <w:autoSpaceDE w:val="0"/>
      <w:autoSpaceDN w:val="0"/>
      <w:adjustRightInd w:val="0"/>
      <w:spacing w:after="0" w:line="240" w:lineRule="auto"/>
    </w:pPr>
    <w:rPr>
      <w:rFonts w:ascii="Arial" w:eastAsia="Times New Roman" w:hAnsi="Arial" w:cs="Arial"/>
      <w:color w:val="000000"/>
      <w:sz w:val="24"/>
      <w:szCs w:val="24"/>
    </w:rPr>
  </w:style>
  <w:style w:type="paragraph" w:styleId="CommentText">
    <w:name w:val="annotation text"/>
    <w:basedOn w:val="Normal"/>
    <w:link w:val="CommentTextChar"/>
    <w:uiPriority w:val="99"/>
    <w:unhideWhenUsed/>
    <w:rsid w:val="00B126A0"/>
    <w:pPr>
      <w:spacing w:after="160" w:line="240" w:lineRule="auto"/>
    </w:pPr>
    <w:rPr>
      <w:rFonts w:eastAsiaTheme="minorHAnsi"/>
      <w:kern w:val="2"/>
      <w:sz w:val="20"/>
      <w:szCs w:val="20"/>
      <w:lang w:val="en-SG"/>
    </w:rPr>
  </w:style>
  <w:style w:type="character" w:customStyle="1" w:styleId="CommentTextChar">
    <w:name w:val="Comment Text Char"/>
    <w:basedOn w:val="DefaultParagraphFont"/>
    <w:link w:val="CommentText"/>
    <w:uiPriority w:val="99"/>
    <w:rsid w:val="00B126A0"/>
    <w:rPr>
      <w:rFonts w:eastAsiaTheme="minorHAnsi"/>
      <w:kern w:val="2"/>
      <w:sz w:val="20"/>
      <w:szCs w:val="20"/>
      <w:lang w:val="en-SG"/>
    </w:rPr>
  </w:style>
  <w:style w:type="paragraph" w:styleId="NoSpacing">
    <w:name w:val="No Spacing"/>
    <w:uiPriority w:val="1"/>
    <w:qFormat/>
    <w:rsid w:val="00B126A0"/>
    <w:pPr>
      <w:spacing w:after="0" w:line="240" w:lineRule="auto"/>
    </w:pPr>
  </w:style>
</w:styles>
</file>

<file path=word/webSettings.xml><?xml version="1.0" encoding="utf-8"?>
<w:webSettings xmlns:r="http://schemas.openxmlformats.org/officeDocument/2006/relationships" xmlns:w="http://schemas.openxmlformats.org/wordprocessingml/2006/main">
  <w:divs>
    <w:div w:id="1270624414">
      <w:bodyDiv w:val="1"/>
      <w:marLeft w:val="0"/>
      <w:marRight w:val="0"/>
      <w:marTop w:val="0"/>
      <w:marBottom w:val="0"/>
      <w:divBdr>
        <w:top w:val="none" w:sz="0" w:space="0" w:color="auto"/>
        <w:left w:val="none" w:sz="0" w:space="0" w:color="auto"/>
        <w:bottom w:val="none" w:sz="0" w:space="0" w:color="auto"/>
        <w:right w:val="none" w:sz="0" w:space="0" w:color="auto"/>
      </w:divBdr>
      <w:divsChild>
        <w:div w:id="1123118061">
          <w:marLeft w:val="0"/>
          <w:marRight w:val="0"/>
          <w:marTop w:val="0"/>
          <w:marBottom w:val="0"/>
          <w:divBdr>
            <w:top w:val="none" w:sz="0" w:space="0" w:color="auto"/>
            <w:left w:val="none" w:sz="0" w:space="0" w:color="auto"/>
            <w:bottom w:val="none" w:sz="0" w:space="0" w:color="auto"/>
            <w:right w:val="none" w:sz="0" w:space="0" w:color="auto"/>
          </w:divBdr>
        </w:div>
        <w:div w:id="2144886009">
          <w:marLeft w:val="0"/>
          <w:marRight w:val="0"/>
          <w:marTop w:val="0"/>
          <w:marBottom w:val="0"/>
          <w:divBdr>
            <w:top w:val="none" w:sz="0" w:space="0" w:color="auto"/>
            <w:left w:val="none" w:sz="0" w:space="0" w:color="auto"/>
            <w:bottom w:val="none" w:sz="0" w:space="0" w:color="auto"/>
            <w:right w:val="none" w:sz="0" w:space="0" w:color="auto"/>
          </w:divBdr>
        </w:div>
        <w:div w:id="1109205206">
          <w:marLeft w:val="0"/>
          <w:marRight w:val="0"/>
          <w:marTop w:val="0"/>
          <w:marBottom w:val="0"/>
          <w:divBdr>
            <w:top w:val="none" w:sz="0" w:space="0" w:color="auto"/>
            <w:left w:val="none" w:sz="0" w:space="0" w:color="auto"/>
            <w:bottom w:val="none" w:sz="0" w:space="0" w:color="auto"/>
            <w:right w:val="none" w:sz="0" w:space="0" w:color="auto"/>
          </w:divBdr>
          <w:divsChild>
            <w:div w:id="1391736014">
              <w:marLeft w:val="0"/>
              <w:marRight w:val="0"/>
              <w:marTop w:val="0"/>
              <w:marBottom w:val="0"/>
              <w:divBdr>
                <w:top w:val="none" w:sz="0" w:space="0" w:color="auto"/>
                <w:left w:val="none" w:sz="0" w:space="0" w:color="auto"/>
                <w:bottom w:val="none" w:sz="0" w:space="0" w:color="auto"/>
                <w:right w:val="none" w:sz="0" w:space="0" w:color="auto"/>
              </w:divBdr>
            </w:div>
            <w:div w:id="938660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84046290">
                  <w:marLeft w:val="0"/>
                  <w:marRight w:val="0"/>
                  <w:marTop w:val="0"/>
                  <w:marBottom w:val="0"/>
                  <w:divBdr>
                    <w:top w:val="none" w:sz="0" w:space="0" w:color="auto"/>
                    <w:left w:val="none" w:sz="0" w:space="0" w:color="auto"/>
                    <w:bottom w:val="none" w:sz="0" w:space="0" w:color="auto"/>
                    <w:right w:val="none" w:sz="0" w:space="0" w:color="auto"/>
                  </w:divBdr>
                  <w:divsChild>
                    <w:div w:id="1275138709">
                      <w:marLeft w:val="0"/>
                      <w:marRight w:val="0"/>
                      <w:marTop w:val="0"/>
                      <w:marBottom w:val="0"/>
                      <w:divBdr>
                        <w:top w:val="none" w:sz="0" w:space="0" w:color="auto"/>
                        <w:left w:val="none" w:sz="0" w:space="0" w:color="auto"/>
                        <w:bottom w:val="none" w:sz="0" w:space="0" w:color="auto"/>
                        <w:right w:val="none" w:sz="0" w:space="0" w:color="auto"/>
                      </w:divBdr>
                    </w:div>
                    <w:div w:id="1921938308">
                      <w:marLeft w:val="0"/>
                      <w:marRight w:val="0"/>
                      <w:marTop w:val="0"/>
                      <w:marBottom w:val="0"/>
                      <w:divBdr>
                        <w:top w:val="none" w:sz="0" w:space="0" w:color="auto"/>
                        <w:left w:val="none" w:sz="0" w:space="0" w:color="auto"/>
                        <w:bottom w:val="none" w:sz="0" w:space="0" w:color="auto"/>
                        <w:right w:val="none" w:sz="0" w:space="0" w:color="auto"/>
                      </w:divBdr>
                    </w:div>
                    <w:div w:id="1284992752">
                      <w:marLeft w:val="0"/>
                      <w:marRight w:val="0"/>
                      <w:marTop w:val="0"/>
                      <w:marBottom w:val="0"/>
                      <w:divBdr>
                        <w:top w:val="none" w:sz="0" w:space="0" w:color="auto"/>
                        <w:left w:val="none" w:sz="0" w:space="0" w:color="auto"/>
                        <w:bottom w:val="none" w:sz="0" w:space="0" w:color="auto"/>
                        <w:right w:val="none" w:sz="0" w:space="0" w:color="auto"/>
                      </w:divBdr>
                    </w:div>
                    <w:div w:id="211817858">
                      <w:marLeft w:val="0"/>
                      <w:marRight w:val="0"/>
                      <w:marTop w:val="0"/>
                      <w:marBottom w:val="0"/>
                      <w:divBdr>
                        <w:top w:val="none" w:sz="0" w:space="0" w:color="auto"/>
                        <w:left w:val="none" w:sz="0" w:space="0" w:color="auto"/>
                        <w:bottom w:val="none" w:sz="0" w:space="0" w:color="auto"/>
                        <w:right w:val="none" w:sz="0" w:space="0" w:color="auto"/>
                      </w:divBdr>
                    </w:div>
                    <w:div w:id="484053421">
                      <w:marLeft w:val="0"/>
                      <w:marRight w:val="0"/>
                      <w:marTop w:val="0"/>
                      <w:marBottom w:val="0"/>
                      <w:divBdr>
                        <w:top w:val="none" w:sz="0" w:space="0" w:color="auto"/>
                        <w:left w:val="none" w:sz="0" w:space="0" w:color="auto"/>
                        <w:bottom w:val="none" w:sz="0" w:space="0" w:color="auto"/>
                        <w:right w:val="none" w:sz="0" w:space="0" w:color="auto"/>
                      </w:divBdr>
                    </w:div>
                    <w:div w:id="682902743">
                      <w:marLeft w:val="0"/>
                      <w:marRight w:val="0"/>
                      <w:marTop w:val="0"/>
                      <w:marBottom w:val="0"/>
                      <w:divBdr>
                        <w:top w:val="none" w:sz="0" w:space="0" w:color="auto"/>
                        <w:left w:val="none" w:sz="0" w:space="0" w:color="auto"/>
                        <w:bottom w:val="none" w:sz="0" w:space="0" w:color="auto"/>
                        <w:right w:val="none" w:sz="0" w:space="0" w:color="auto"/>
                      </w:divBdr>
                    </w:div>
                    <w:div w:id="266549241">
                      <w:marLeft w:val="0"/>
                      <w:marRight w:val="0"/>
                      <w:marTop w:val="0"/>
                      <w:marBottom w:val="0"/>
                      <w:divBdr>
                        <w:top w:val="none" w:sz="0" w:space="0" w:color="auto"/>
                        <w:left w:val="none" w:sz="0" w:space="0" w:color="auto"/>
                        <w:bottom w:val="none" w:sz="0" w:space="0" w:color="auto"/>
                        <w:right w:val="none" w:sz="0" w:space="0" w:color="auto"/>
                      </w:divBdr>
                    </w:div>
                    <w:div w:id="16895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484</Words>
  <Characters>2760</Characters>
  <Application>Microsoft Office Word</Application>
  <DocSecurity>0</DocSecurity>
  <Lines>23</Lines>
  <Paragraphs>6</Paragraphs>
  <ScaleCrop>false</ScaleCrop>
  <Company>Grizli777</Company>
  <LinksUpToDate>false</LinksUpToDate>
  <CharactersWithSpaces>3238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2023-08-16T09:47:00Z</dcterms:created>
  <dcterms:modified xsi:type="dcterms:W3CDTF">2023-08-16T09:56:00Z</dcterms:modified>
</cp:coreProperties>
</file>