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29"/>
        <w:gridCol w:w="6379"/>
        <w:gridCol w:w="1842"/>
      </w:tblGrid>
      <w:tr w:rsidR="00180FED" w:rsidRPr="00A950FE" w:rsidTr="00180FED">
        <w:tc>
          <w:tcPr>
            <w:tcW w:w="1129" w:type="dxa"/>
          </w:tcPr>
          <w:p w:rsidR="00180FED" w:rsidRPr="00A950FE" w:rsidRDefault="00180FED">
            <w:pPr>
              <w:rPr>
                <w:rFonts w:cstheme="minorHAnsi"/>
                <w:sz w:val="22"/>
                <w:szCs w:val="22"/>
              </w:rPr>
            </w:pPr>
            <w:r w:rsidRPr="00A950FE">
              <w:rPr>
                <w:rFonts w:cstheme="minorHAnsi"/>
                <w:sz w:val="22"/>
                <w:szCs w:val="22"/>
              </w:rPr>
              <w:t>S.</w:t>
            </w:r>
            <w:r w:rsidR="003E08DB" w:rsidRPr="00A950FE">
              <w:rPr>
                <w:rFonts w:cstheme="minorHAnsi"/>
                <w:sz w:val="22"/>
                <w:szCs w:val="22"/>
              </w:rPr>
              <w:t xml:space="preserve"> </w:t>
            </w:r>
            <w:r w:rsidRPr="00A950FE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6379" w:type="dxa"/>
          </w:tcPr>
          <w:p w:rsidR="00180FED" w:rsidRPr="00A950FE" w:rsidRDefault="00180FED">
            <w:pPr>
              <w:rPr>
                <w:rFonts w:cstheme="minorHAnsi"/>
                <w:sz w:val="22"/>
                <w:szCs w:val="22"/>
              </w:rPr>
            </w:pPr>
            <w:r w:rsidRPr="00A950FE">
              <w:rPr>
                <w:rFonts w:cstheme="minorHAnsi"/>
                <w:sz w:val="22"/>
                <w:szCs w:val="22"/>
              </w:rPr>
              <w:t>Description</w:t>
            </w:r>
          </w:p>
        </w:tc>
        <w:tc>
          <w:tcPr>
            <w:tcW w:w="1842" w:type="dxa"/>
          </w:tcPr>
          <w:p w:rsidR="00180FED" w:rsidRPr="00A950FE" w:rsidRDefault="00180FED">
            <w:pPr>
              <w:rPr>
                <w:rFonts w:cstheme="minorHAnsi"/>
                <w:sz w:val="22"/>
                <w:szCs w:val="22"/>
              </w:rPr>
            </w:pPr>
            <w:r w:rsidRPr="00A950FE">
              <w:rPr>
                <w:rFonts w:cstheme="minorHAnsi"/>
                <w:sz w:val="22"/>
                <w:szCs w:val="22"/>
              </w:rPr>
              <w:t>Amount</w:t>
            </w:r>
            <w:r w:rsidR="003E08DB" w:rsidRPr="00A950FE">
              <w:rPr>
                <w:rFonts w:cstheme="minorHAnsi"/>
                <w:sz w:val="22"/>
                <w:szCs w:val="22"/>
              </w:rPr>
              <w:t xml:space="preserve"> (INR)</w:t>
            </w:r>
          </w:p>
        </w:tc>
      </w:tr>
      <w:tr w:rsidR="00180FED" w:rsidRPr="00A950FE" w:rsidTr="00180FED">
        <w:tc>
          <w:tcPr>
            <w:tcW w:w="1129" w:type="dxa"/>
          </w:tcPr>
          <w:p w:rsidR="00180FED" w:rsidRPr="00A950FE" w:rsidRDefault="00180FED">
            <w:pPr>
              <w:rPr>
                <w:rFonts w:cstheme="minorHAnsi"/>
                <w:sz w:val="22"/>
                <w:szCs w:val="22"/>
              </w:rPr>
            </w:pPr>
            <w:r w:rsidRPr="00A950FE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6379" w:type="dxa"/>
          </w:tcPr>
          <w:p w:rsidR="00180FED" w:rsidRPr="00A950FE" w:rsidRDefault="00180FED" w:rsidP="00180FED">
            <w:pPr>
              <w:ind w:left="720" w:hanging="360"/>
              <w:rPr>
                <w:rFonts w:cstheme="minorHAnsi"/>
                <w:b/>
                <w:sz w:val="22"/>
                <w:szCs w:val="22"/>
              </w:rPr>
            </w:pPr>
            <w:r w:rsidRPr="00A950FE">
              <w:rPr>
                <w:rFonts w:cstheme="minorHAnsi"/>
                <w:b/>
                <w:sz w:val="22"/>
                <w:szCs w:val="22"/>
              </w:rPr>
              <w:t>InOrder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>InOrder Website AMC &amp; Search Engine Optimization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>Periodic updates to website content, UI and UX, Content Optimization, SEO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>Social Media Accounts Optimization, Promotion, and Growth Strategy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>LinkedIn InOrder Company Page – Managing - Promotion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 xml:space="preserve">LinkedIn InOrder Personal Profile – Managing - Promotion – 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>YouTube Channel – InOrder – Reviving the page-Managing and Frequent Posting- Promotion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>Twitter – InOrder – Reviving the page-Managing and Frequent Posting- Promotion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>Digital Marketing for Paid Promotion Campaigns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 xml:space="preserve">Help with Email Marketing (Newsletters and targeted emailer) </w:t>
            </w:r>
          </w:p>
        </w:tc>
        <w:tc>
          <w:tcPr>
            <w:tcW w:w="1842" w:type="dxa"/>
          </w:tcPr>
          <w:p w:rsidR="00180FED" w:rsidRPr="00A950FE" w:rsidRDefault="00C87F7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10,000 Per Month</w:t>
            </w:r>
          </w:p>
        </w:tc>
      </w:tr>
      <w:tr w:rsidR="00180FED" w:rsidRPr="00A950FE" w:rsidTr="00180FED">
        <w:tc>
          <w:tcPr>
            <w:tcW w:w="1129" w:type="dxa"/>
          </w:tcPr>
          <w:p w:rsidR="00180FED" w:rsidRPr="00A950FE" w:rsidRDefault="00180FED">
            <w:pPr>
              <w:rPr>
                <w:rFonts w:cstheme="minorHAnsi"/>
                <w:sz w:val="22"/>
                <w:szCs w:val="22"/>
              </w:rPr>
            </w:pPr>
            <w:r w:rsidRPr="00A950FE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6379" w:type="dxa"/>
          </w:tcPr>
          <w:p w:rsidR="00180FED" w:rsidRPr="00A950FE" w:rsidRDefault="00180FED" w:rsidP="00180FED">
            <w:pPr>
              <w:pStyle w:val="NormalWeb"/>
              <w:rPr>
                <w:rFonts w:asciiTheme="minorHAnsi" w:hAnsiTheme="minorHAnsi" w:cstheme="minorHAnsi"/>
                <w:b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b/>
                <w:color w:val="0C0C28"/>
                <w:sz w:val="22"/>
                <w:szCs w:val="22"/>
              </w:rPr>
              <w:t xml:space="preserve">ACCESS Health India: 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>Social Media Accounts Optimization, Promotion, and Growth Strategy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>LinkedIn AHI Company Page – Managing - Promotion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 xml:space="preserve">LinkedIn AHI Personal Profile – Managing - Promotion – 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>YouTube Channel – AHI – Reviving the page-Managing and Frequent Posting- Promotion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>Twitter – AHI – Reviving the page-Managing and Frequent Posting- Promotion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>Digital Marketing for Paid Promotion Campaigns</w:t>
            </w:r>
          </w:p>
        </w:tc>
        <w:tc>
          <w:tcPr>
            <w:tcW w:w="1842" w:type="dxa"/>
          </w:tcPr>
          <w:p w:rsidR="00180FED" w:rsidRPr="00A950FE" w:rsidRDefault="00C87F7E" w:rsidP="00C87F7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35,000 Per Month</w:t>
            </w:r>
          </w:p>
        </w:tc>
      </w:tr>
      <w:tr w:rsidR="00180FED" w:rsidRPr="00A950FE" w:rsidTr="00180FED">
        <w:tc>
          <w:tcPr>
            <w:tcW w:w="1129" w:type="dxa"/>
          </w:tcPr>
          <w:p w:rsidR="00180FED" w:rsidRPr="00A950FE" w:rsidRDefault="00180FED">
            <w:pPr>
              <w:rPr>
                <w:rFonts w:cstheme="minorHAnsi"/>
                <w:sz w:val="22"/>
                <w:szCs w:val="22"/>
              </w:rPr>
            </w:pPr>
            <w:r w:rsidRPr="00A950FE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6379" w:type="dxa"/>
          </w:tcPr>
          <w:p w:rsidR="00180FED" w:rsidRPr="00A950FE" w:rsidRDefault="00180FED" w:rsidP="00180FED">
            <w:pPr>
              <w:pStyle w:val="NormalWeb"/>
              <w:rPr>
                <w:rFonts w:asciiTheme="minorHAnsi" w:hAnsiTheme="minorHAnsi" w:cstheme="minorHAnsi"/>
                <w:b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b/>
                <w:color w:val="0C0C28"/>
                <w:sz w:val="22"/>
                <w:szCs w:val="22"/>
              </w:rPr>
              <w:t xml:space="preserve">ACCESS Health International: 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 xml:space="preserve">ACCESS Health International Website maintenance (AMC) and regular content updating </w:t>
            </w:r>
          </w:p>
        </w:tc>
        <w:tc>
          <w:tcPr>
            <w:tcW w:w="1842" w:type="dxa"/>
          </w:tcPr>
          <w:p w:rsidR="00180FED" w:rsidRPr="00A950FE" w:rsidRDefault="00180FED" w:rsidP="00C87F7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180FED" w:rsidRPr="00A950FE" w:rsidTr="00180FED">
        <w:tc>
          <w:tcPr>
            <w:tcW w:w="1129" w:type="dxa"/>
          </w:tcPr>
          <w:p w:rsidR="00180FED" w:rsidRPr="00A950FE" w:rsidRDefault="00180FED">
            <w:pPr>
              <w:rPr>
                <w:rFonts w:cstheme="minorHAnsi"/>
                <w:sz w:val="22"/>
                <w:szCs w:val="22"/>
              </w:rPr>
            </w:pPr>
            <w:r w:rsidRPr="00A950FE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6379" w:type="dxa"/>
          </w:tcPr>
          <w:p w:rsidR="00180FED" w:rsidRPr="00A950FE" w:rsidRDefault="00180FED" w:rsidP="00180FED">
            <w:pPr>
              <w:pStyle w:val="NormalWeb"/>
              <w:rPr>
                <w:rFonts w:asciiTheme="minorHAnsi" w:hAnsiTheme="minorHAnsi" w:cstheme="minorHAnsi"/>
                <w:b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b/>
                <w:color w:val="0C0C28"/>
                <w:sz w:val="22"/>
                <w:szCs w:val="22"/>
              </w:rPr>
              <w:t>GLC4HSR: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>Social Media Accounts Optimization, Promotion, and Growth Strategy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>LinkedIn GLC4HSR Company Page – Managing - Promotion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>LinkedIn GLC4HSR Personal</w:t>
            </w:r>
            <w:r w:rsid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 xml:space="preserve"> Profile – Managing - Promotion</w:t>
            </w: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 xml:space="preserve"> 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>YouTube Channel – GLC4HSR – Regular Updating the page-Managing and Frequent Posting- Promotion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>Twitter – GLC4</w:t>
            </w:r>
            <w:r w:rsidR="003B6F65"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>H</w:t>
            </w: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>SR– Regularly updating the page-Managing and Frequent Posting- Promotion</w:t>
            </w:r>
          </w:p>
          <w:p w:rsidR="00180FED" w:rsidRPr="00A950FE" w:rsidRDefault="00180FED" w:rsidP="00180FED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C0C28"/>
                <w:sz w:val="22"/>
                <w:szCs w:val="22"/>
              </w:rPr>
            </w:pP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>GLC4HSR Website maintenance (AMC) and regular content</w:t>
            </w:r>
            <w:r w:rsid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t xml:space="preserve"> </w:t>
            </w:r>
            <w:r w:rsidRPr="00A950FE">
              <w:rPr>
                <w:rFonts w:asciiTheme="minorHAnsi" w:hAnsiTheme="minorHAnsi" w:cstheme="minorHAnsi"/>
                <w:color w:val="0C0C28"/>
                <w:sz w:val="22"/>
                <w:szCs w:val="22"/>
              </w:rPr>
              <w:lastRenderedPageBreak/>
              <w:t xml:space="preserve">updating </w:t>
            </w:r>
          </w:p>
        </w:tc>
        <w:tc>
          <w:tcPr>
            <w:tcW w:w="1842" w:type="dxa"/>
          </w:tcPr>
          <w:p w:rsidR="00180FED" w:rsidRPr="00A950FE" w:rsidRDefault="00C87F7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10,000 Per Month</w:t>
            </w:r>
          </w:p>
        </w:tc>
      </w:tr>
      <w:tr w:rsidR="00180FED" w:rsidRPr="00A950FE" w:rsidTr="00180FED">
        <w:tc>
          <w:tcPr>
            <w:tcW w:w="1129" w:type="dxa"/>
          </w:tcPr>
          <w:p w:rsidR="00180FED" w:rsidRPr="00A950FE" w:rsidRDefault="00180FED">
            <w:pPr>
              <w:rPr>
                <w:rFonts w:cstheme="minorHAnsi"/>
                <w:sz w:val="22"/>
                <w:szCs w:val="22"/>
              </w:rPr>
            </w:pPr>
            <w:r w:rsidRPr="00A950FE">
              <w:rPr>
                <w:rFonts w:cstheme="minorHAnsi"/>
                <w:sz w:val="22"/>
                <w:szCs w:val="22"/>
              </w:rPr>
              <w:lastRenderedPageBreak/>
              <w:t xml:space="preserve">Total </w:t>
            </w:r>
          </w:p>
        </w:tc>
        <w:tc>
          <w:tcPr>
            <w:tcW w:w="6379" w:type="dxa"/>
          </w:tcPr>
          <w:p w:rsidR="00180FED" w:rsidRPr="00A950FE" w:rsidRDefault="00180FED" w:rsidP="00180FED">
            <w:pPr>
              <w:pStyle w:val="NormalWeb"/>
              <w:rPr>
                <w:rFonts w:asciiTheme="minorHAnsi" w:hAnsiTheme="minorHAnsi" w:cstheme="minorHAnsi"/>
                <w:color w:val="0C0C28"/>
                <w:sz w:val="22"/>
                <w:szCs w:val="22"/>
              </w:rPr>
            </w:pPr>
          </w:p>
        </w:tc>
        <w:tc>
          <w:tcPr>
            <w:tcW w:w="1842" w:type="dxa"/>
          </w:tcPr>
          <w:p w:rsidR="00180FED" w:rsidRPr="00A950FE" w:rsidRDefault="003E08DB">
            <w:pPr>
              <w:rPr>
                <w:rFonts w:cstheme="minorHAnsi"/>
                <w:sz w:val="22"/>
                <w:szCs w:val="22"/>
              </w:rPr>
            </w:pPr>
            <w:r w:rsidRPr="00A950FE">
              <w:rPr>
                <w:rFonts w:cstheme="minorHAnsi"/>
                <w:sz w:val="22"/>
                <w:szCs w:val="22"/>
              </w:rPr>
              <w:t>55,000</w:t>
            </w:r>
          </w:p>
        </w:tc>
      </w:tr>
    </w:tbl>
    <w:p w:rsidR="00180FED" w:rsidRDefault="00180FED"/>
    <w:sectPr w:rsidR="00180FED" w:rsidSect="00184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50A38"/>
    <w:multiLevelType w:val="hybridMultilevel"/>
    <w:tmpl w:val="ACD62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3491D"/>
    <w:multiLevelType w:val="hybridMultilevel"/>
    <w:tmpl w:val="36748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80FED"/>
    <w:rsid w:val="00180FED"/>
    <w:rsid w:val="00184344"/>
    <w:rsid w:val="003B6F65"/>
    <w:rsid w:val="003E08DB"/>
    <w:rsid w:val="005576F3"/>
    <w:rsid w:val="006636F4"/>
    <w:rsid w:val="00A950FE"/>
    <w:rsid w:val="00AB516D"/>
    <w:rsid w:val="00C03F4A"/>
    <w:rsid w:val="00C87F7E"/>
    <w:rsid w:val="00FC4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80F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Shukla</dc:creator>
  <cp:keywords/>
  <dc:description/>
  <cp:lastModifiedBy>Home</cp:lastModifiedBy>
  <cp:revision>8</cp:revision>
  <dcterms:created xsi:type="dcterms:W3CDTF">2023-09-21T05:13:00Z</dcterms:created>
  <dcterms:modified xsi:type="dcterms:W3CDTF">2023-10-11T05:47:00Z</dcterms:modified>
</cp:coreProperties>
</file>