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14" w:rsidRPr="00064FB9" w:rsidRDefault="00007814" w:rsidP="00A649E5">
      <w:pPr>
        <w:pStyle w:val="Heading1"/>
        <w:spacing w:line="276" w:lineRule="auto"/>
        <w:rPr>
          <w:rFonts w:asciiTheme="majorHAnsi" w:hAnsiTheme="majorHAnsi" w:cs="Arial"/>
          <w:b w:val="0"/>
          <w:sz w:val="22"/>
          <w:szCs w:val="22"/>
        </w:rPr>
      </w:pPr>
      <w:r w:rsidRPr="00064FB9">
        <w:rPr>
          <w:rFonts w:asciiTheme="majorHAnsi" w:hAnsiTheme="majorHAnsi" w:cs="Arial"/>
          <w:sz w:val="22"/>
          <w:szCs w:val="22"/>
        </w:rPr>
        <w:t xml:space="preserve">Scope of Work </w:t>
      </w:r>
    </w:p>
    <w:p w:rsidR="00007814" w:rsidRPr="00064FB9" w:rsidRDefault="00007814" w:rsidP="00A649E5">
      <w:pPr>
        <w:spacing w:after="0"/>
        <w:jc w:val="both"/>
        <w:rPr>
          <w:rFonts w:asciiTheme="majorHAnsi" w:hAnsiTheme="majorHAnsi" w:cs="Arial"/>
          <w:b/>
          <w:u w:val="single"/>
        </w:rPr>
      </w:pPr>
    </w:p>
    <w:p w:rsidR="00A16F2B" w:rsidRDefault="00C417F9" w:rsidP="00A649E5">
      <w:pPr>
        <w:spacing w:after="0"/>
        <w:jc w:val="both"/>
        <w:rPr>
          <w:rFonts w:asciiTheme="majorHAnsi" w:eastAsia="Times New Roman" w:hAnsiTheme="majorHAnsi" w:cs="Arial"/>
        </w:rPr>
      </w:pPr>
      <w:r w:rsidRPr="00064FB9">
        <w:rPr>
          <w:rFonts w:asciiTheme="majorHAnsi" w:hAnsiTheme="majorHAnsi" w:cs="Arial"/>
          <w:bCs/>
        </w:rPr>
        <w:t>The consultant</w:t>
      </w:r>
      <w:r w:rsidR="00A16F2B" w:rsidRPr="00064FB9">
        <w:rPr>
          <w:rFonts w:asciiTheme="majorHAnsi" w:hAnsiTheme="majorHAnsi" w:cs="Arial"/>
          <w:bCs/>
        </w:rPr>
        <w:t xml:space="preserve"> will be responsible for </w:t>
      </w:r>
      <w:r w:rsidRPr="00064FB9">
        <w:rPr>
          <w:rFonts w:asciiTheme="majorHAnsi" w:hAnsiTheme="majorHAnsi" w:cs="Arial"/>
          <w:bCs/>
        </w:rPr>
        <w:t xml:space="preserve">the </w:t>
      </w:r>
      <w:r w:rsidR="00A16F2B" w:rsidRPr="00064FB9">
        <w:rPr>
          <w:rFonts w:asciiTheme="majorHAnsi" w:hAnsiTheme="majorHAnsi" w:cs="Arial"/>
          <w:bCs/>
        </w:rPr>
        <w:t xml:space="preserve">analysis of </w:t>
      </w:r>
      <w:r w:rsidR="00A16F2B" w:rsidRPr="00064FB9">
        <w:rPr>
          <w:rFonts w:asciiTheme="majorHAnsi" w:eastAsia="Times New Roman" w:hAnsiTheme="majorHAnsi" w:cs="Arial"/>
        </w:rPr>
        <w:t xml:space="preserve">the quantitative data that </w:t>
      </w:r>
      <w:r w:rsidRPr="00064FB9">
        <w:rPr>
          <w:rFonts w:asciiTheme="majorHAnsi" w:eastAsia="Times New Roman" w:hAnsiTheme="majorHAnsi" w:cs="Arial"/>
        </w:rPr>
        <w:t>was</w:t>
      </w:r>
      <w:r w:rsidR="00A16F2B" w:rsidRPr="00064FB9">
        <w:rPr>
          <w:rFonts w:asciiTheme="majorHAnsi" w:eastAsia="Times New Roman" w:hAnsiTheme="majorHAnsi" w:cs="Arial"/>
        </w:rPr>
        <w:t xml:space="preserve"> collected across facility assessment and KAP survey done across </w:t>
      </w:r>
      <w:r w:rsidRPr="00064FB9">
        <w:rPr>
          <w:rFonts w:asciiTheme="majorHAnsi" w:eastAsia="Times New Roman" w:hAnsiTheme="majorHAnsi" w:cs="Arial"/>
        </w:rPr>
        <w:t>four north easter</w:t>
      </w:r>
      <w:r w:rsidR="00A16F2B" w:rsidRPr="00064FB9">
        <w:rPr>
          <w:rFonts w:asciiTheme="majorHAnsi" w:eastAsia="Times New Roman" w:hAnsiTheme="majorHAnsi" w:cs="Arial"/>
        </w:rPr>
        <w:t xml:space="preserve"> states</w:t>
      </w:r>
      <w:r w:rsidR="00A649E5" w:rsidRPr="00064FB9">
        <w:rPr>
          <w:rFonts w:asciiTheme="majorHAnsi" w:eastAsia="Times New Roman" w:hAnsiTheme="majorHAnsi" w:cs="Arial"/>
        </w:rPr>
        <w:t>,</w:t>
      </w:r>
      <w:r w:rsidRPr="00064FB9">
        <w:rPr>
          <w:rFonts w:asciiTheme="majorHAnsi" w:eastAsia="Times New Roman" w:hAnsiTheme="majorHAnsi" w:cs="Arial"/>
        </w:rPr>
        <w:t xml:space="preserve">i.e., </w:t>
      </w:r>
      <w:r w:rsidR="00A16F2B" w:rsidRPr="00064FB9">
        <w:rPr>
          <w:rFonts w:asciiTheme="majorHAnsi" w:eastAsia="Times New Roman" w:hAnsiTheme="majorHAnsi" w:cs="Arial"/>
        </w:rPr>
        <w:t>Meghalaya, Nagaland, Mizoram and Manipur and:</w:t>
      </w:r>
    </w:p>
    <w:p w:rsidR="00263CD5" w:rsidRPr="00064FB9" w:rsidRDefault="00263CD5" w:rsidP="00A649E5">
      <w:pPr>
        <w:spacing w:after="0"/>
        <w:jc w:val="both"/>
        <w:rPr>
          <w:rFonts w:asciiTheme="majorHAnsi" w:eastAsia="Times New Roman" w:hAnsiTheme="majorHAnsi" w:cs="Arial"/>
        </w:rPr>
      </w:pP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Integrate analysis with the report on Understanding </w:t>
      </w:r>
      <w:r w:rsidR="00C417F9" w:rsidRPr="00064FB9">
        <w:rPr>
          <w:rFonts w:asciiTheme="majorHAnsi" w:eastAsia="Times New Roman" w:hAnsiTheme="majorHAnsi" w:cs="Arial"/>
        </w:rPr>
        <w:t>the</w:t>
      </w:r>
      <w:r w:rsidRPr="00064FB9">
        <w:rPr>
          <w:rFonts w:asciiTheme="majorHAnsi" w:eastAsia="Times New Roman" w:hAnsiTheme="majorHAnsi" w:cs="Arial"/>
        </w:rPr>
        <w:t xml:space="preserve"> Barriers And Facilitators To Provision Of Family Planning Services For Young And Low Parity Couples In NE States Of India: A Mixed Methods Study.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Building an approach note on how the quantitative analysis was done. 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 xml:space="preserve">Supporting stakeholders to provide clarity on any of the quantitative </w:t>
      </w:r>
      <w:r w:rsidR="00C417F9" w:rsidRPr="00064FB9">
        <w:rPr>
          <w:rFonts w:asciiTheme="majorHAnsi" w:eastAsia="Times New Roman" w:hAnsiTheme="majorHAnsi" w:cs="Arial"/>
        </w:rPr>
        <w:t>analyses</w:t>
      </w:r>
      <w:r w:rsidRPr="00064FB9">
        <w:rPr>
          <w:rFonts w:asciiTheme="majorHAnsi" w:eastAsia="Times New Roman" w:hAnsiTheme="majorHAnsi" w:cs="Arial"/>
        </w:rPr>
        <w:t xml:space="preserve"> done or </w:t>
      </w:r>
    </w:p>
    <w:p w:rsidR="00A16F2B" w:rsidRPr="00064FB9" w:rsidRDefault="00A16F2B" w:rsidP="00A649E5">
      <w:pPr>
        <w:pStyle w:val="xmsolistparagraph"/>
        <w:numPr>
          <w:ilvl w:val="0"/>
          <w:numId w:val="14"/>
        </w:numPr>
        <w:spacing w:line="276" w:lineRule="auto"/>
        <w:rPr>
          <w:rFonts w:asciiTheme="majorHAnsi" w:eastAsia="Times New Roman" w:hAnsiTheme="majorHAnsi" w:cs="Arial"/>
        </w:rPr>
      </w:pPr>
      <w:r w:rsidRPr="00064FB9">
        <w:rPr>
          <w:rFonts w:asciiTheme="majorHAnsi" w:eastAsia="Times New Roman" w:hAnsiTheme="majorHAnsi" w:cs="Arial"/>
        </w:rPr>
        <w:t>Support any further questions/clarifications or ad-hoc analysis that the investigators may want to support the paper.  </w:t>
      </w:r>
    </w:p>
    <w:p w:rsidR="001D0825" w:rsidRPr="00064FB9" w:rsidRDefault="00C417F9" w:rsidP="00A649E5">
      <w:pPr>
        <w:pStyle w:val="Heading1"/>
        <w:spacing w:line="276" w:lineRule="auto"/>
        <w:rPr>
          <w:rFonts w:asciiTheme="majorHAnsi" w:hAnsiTheme="majorHAnsi" w:cs="Arial"/>
          <w:sz w:val="22"/>
          <w:szCs w:val="22"/>
        </w:rPr>
      </w:pPr>
      <w:r w:rsidRPr="00064FB9">
        <w:rPr>
          <w:rFonts w:asciiTheme="majorHAnsi" w:hAnsiTheme="majorHAnsi" w:cs="Arial"/>
          <w:sz w:val="22"/>
          <w:szCs w:val="22"/>
        </w:rPr>
        <w:t xml:space="preserve">Timelines </w:t>
      </w:r>
    </w:p>
    <w:p w:rsidR="004B6988" w:rsidRPr="00064FB9" w:rsidRDefault="001D0825" w:rsidP="00A649E5">
      <w:pPr>
        <w:rPr>
          <w:rFonts w:asciiTheme="majorHAnsi" w:hAnsiTheme="majorHAnsi" w:cs="Arial"/>
          <w:lang w:eastAsia="zh-CN"/>
        </w:rPr>
      </w:pPr>
      <w:r w:rsidRPr="00064FB9">
        <w:rPr>
          <w:rFonts w:asciiTheme="majorHAnsi" w:hAnsiTheme="majorHAnsi" w:cs="Arial"/>
          <w:lang w:eastAsia="zh-CN"/>
        </w:rPr>
        <w:t xml:space="preserve">The execution is expected to take </w:t>
      </w:r>
      <w:r w:rsidR="00C417F9" w:rsidRPr="00064FB9">
        <w:rPr>
          <w:rFonts w:asciiTheme="majorHAnsi" w:hAnsiTheme="majorHAnsi" w:cs="Arial"/>
          <w:lang w:eastAsia="zh-CN"/>
        </w:rPr>
        <w:t xml:space="preserve">less than 2 </w:t>
      </w:r>
      <w:r w:rsidRPr="00064FB9">
        <w:rPr>
          <w:rFonts w:asciiTheme="majorHAnsi" w:hAnsiTheme="majorHAnsi" w:cs="Arial"/>
          <w:lang w:eastAsia="zh-CN"/>
        </w:rPr>
        <w:t xml:space="preserve">weeks </w:t>
      </w:r>
      <w:r w:rsidR="00C417F9" w:rsidRPr="00064FB9">
        <w:rPr>
          <w:rFonts w:asciiTheme="majorHAnsi" w:hAnsiTheme="majorHAnsi" w:cs="Arial"/>
          <w:lang w:eastAsia="zh-CN"/>
        </w:rPr>
        <w:t xml:space="preserve">to </w:t>
      </w:r>
      <w:r w:rsidRPr="00064FB9">
        <w:rPr>
          <w:rFonts w:asciiTheme="majorHAnsi" w:hAnsiTheme="majorHAnsi" w:cs="Arial"/>
          <w:lang w:eastAsia="zh-CN"/>
        </w:rPr>
        <w:t>i</w:t>
      </w:r>
      <w:r w:rsidRPr="00064FB9">
        <w:rPr>
          <w:rFonts w:asciiTheme="majorHAnsi" w:hAnsiTheme="majorHAnsi" w:cs="Arial"/>
        </w:rPr>
        <w:t>ntegrat</w:t>
      </w:r>
      <w:r w:rsidR="00C417F9" w:rsidRPr="00064FB9">
        <w:rPr>
          <w:rFonts w:asciiTheme="majorHAnsi" w:hAnsiTheme="majorHAnsi" w:cs="Arial"/>
        </w:rPr>
        <w:t>e the</w:t>
      </w:r>
      <w:r w:rsidRPr="00064FB9">
        <w:rPr>
          <w:rFonts w:asciiTheme="majorHAnsi" w:hAnsiTheme="majorHAnsi" w:cs="Arial"/>
        </w:rPr>
        <w:t xml:space="preserve"> quantitative analysis in the </w:t>
      </w:r>
      <w:r w:rsidR="00C417F9" w:rsidRPr="00064FB9">
        <w:rPr>
          <w:rFonts w:asciiTheme="majorHAnsi" w:hAnsiTheme="majorHAnsi" w:cs="Arial"/>
        </w:rPr>
        <w:t xml:space="preserve">Final </w:t>
      </w:r>
      <w:r w:rsidRPr="00064FB9">
        <w:rPr>
          <w:rFonts w:asciiTheme="majorHAnsi" w:hAnsiTheme="majorHAnsi" w:cs="Arial"/>
        </w:rPr>
        <w:t>Draft Report</w:t>
      </w:r>
      <w:r w:rsidR="00A649E5" w:rsidRPr="00064FB9">
        <w:rPr>
          <w:rFonts w:asciiTheme="majorHAnsi" w:hAnsiTheme="majorHAnsi" w:cs="Arial"/>
        </w:rPr>
        <w:t>,</w:t>
      </w:r>
      <w:r w:rsidRPr="00064FB9">
        <w:rPr>
          <w:rFonts w:asciiTheme="majorHAnsi" w:hAnsiTheme="majorHAnsi" w:cs="Arial"/>
        </w:rPr>
        <w:t xml:space="preserve"> expected by 2</w:t>
      </w:r>
      <w:r w:rsidR="00C417F9" w:rsidRPr="00064FB9">
        <w:rPr>
          <w:rFonts w:asciiTheme="majorHAnsi" w:hAnsiTheme="majorHAnsi" w:cs="Arial"/>
        </w:rPr>
        <w:t>8</w:t>
      </w:r>
      <w:r w:rsidR="00C417F9" w:rsidRPr="00064FB9">
        <w:rPr>
          <w:rFonts w:asciiTheme="majorHAnsi" w:hAnsiTheme="majorHAnsi" w:cs="Arial"/>
          <w:vertAlign w:val="superscript"/>
        </w:rPr>
        <w:t>th</w:t>
      </w:r>
      <w:r w:rsidRPr="00064FB9">
        <w:rPr>
          <w:rFonts w:asciiTheme="majorHAnsi" w:hAnsiTheme="majorHAnsi" w:cs="Arial"/>
        </w:rPr>
        <w:t>Dec</w:t>
      </w:r>
      <w:r w:rsidR="00C417F9" w:rsidRPr="00064FB9">
        <w:rPr>
          <w:rFonts w:asciiTheme="majorHAnsi" w:hAnsiTheme="majorHAnsi" w:cs="Arial"/>
        </w:rPr>
        <w:t>ember</w:t>
      </w:r>
      <w:r w:rsidRPr="00064FB9">
        <w:rPr>
          <w:rFonts w:asciiTheme="majorHAnsi" w:hAnsiTheme="majorHAnsi" w:cs="Arial"/>
        </w:rPr>
        <w:t xml:space="preserve"> and final submission by </w:t>
      </w:r>
      <w:r w:rsidR="00C417F9" w:rsidRPr="00064FB9">
        <w:rPr>
          <w:rFonts w:asciiTheme="majorHAnsi" w:hAnsiTheme="majorHAnsi" w:cs="Arial"/>
        </w:rPr>
        <w:t>30</w:t>
      </w:r>
      <w:r w:rsidRPr="00064FB9">
        <w:rPr>
          <w:rFonts w:asciiTheme="majorHAnsi" w:hAnsiTheme="majorHAnsi" w:cs="Arial"/>
          <w:vertAlign w:val="superscript"/>
        </w:rPr>
        <w:t>th</w:t>
      </w:r>
      <w:r w:rsidRPr="00064FB9">
        <w:rPr>
          <w:rFonts w:asciiTheme="majorHAnsi" w:hAnsiTheme="majorHAnsi" w:cs="Arial"/>
        </w:rPr>
        <w:t xml:space="preserve"> Dec.</w:t>
      </w:r>
    </w:p>
    <w:tbl>
      <w:tblPr>
        <w:tblW w:w="4484" w:type="pct"/>
        <w:tblLook w:val="04A0"/>
      </w:tblPr>
      <w:tblGrid>
        <w:gridCol w:w="695"/>
        <w:gridCol w:w="5412"/>
        <w:gridCol w:w="917"/>
        <w:gridCol w:w="918"/>
      </w:tblGrid>
      <w:tr w:rsidR="00C417F9" w:rsidRPr="00064FB9" w:rsidTr="00C417F9">
        <w:trPr>
          <w:trHeight w:val="160"/>
        </w:trPr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Sl. No.</w:t>
            </w:r>
          </w:p>
        </w:tc>
        <w:tc>
          <w:tcPr>
            <w:tcW w:w="34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Detail Items</w:t>
            </w:r>
          </w:p>
        </w:tc>
        <w:tc>
          <w:tcPr>
            <w:tcW w:w="11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December</w:t>
            </w:r>
          </w:p>
        </w:tc>
      </w:tr>
      <w:tr w:rsidR="00C417F9" w:rsidRPr="00064FB9" w:rsidTr="00C417F9">
        <w:trPr>
          <w:trHeight w:val="273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</w:p>
        </w:tc>
        <w:tc>
          <w:tcPr>
            <w:tcW w:w="34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22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nd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 xml:space="preserve"> -23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rd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A372"/>
            <w:vAlign w:val="center"/>
            <w:hideMark/>
          </w:tcPr>
          <w:p w:rsidR="00C417F9" w:rsidRPr="00064FB9" w:rsidRDefault="00C417F9" w:rsidP="00A649E5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26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th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lang w:eastAsia="en-IN"/>
              </w:rPr>
              <w:t>-30</w:t>
            </w:r>
            <w:r w:rsidRPr="00064FB9">
              <w:rPr>
                <w:rFonts w:asciiTheme="majorHAnsi" w:eastAsia="Times New Roman" w:hAnsiTheme="majorHAnsi" w:cs="Arial"/>
                <w:b/>
                <w:bCs/>
                <w:color w:val="FFFFFF"/>
                <w:vertAlign w:val="superscript"/>
                <w:lang w:eastAsia="en-IN"/>
              </w:rPr>
              <w:t>th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Analysis of Quantitative Data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Integration of analysis into main report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color w:val="000000"/>
                <w:lang w:eastAsia="en-IN"/>
              </w:rPr>
              <w:t> </w:t>
            </w:r>
          </w:p>
        </w:tc>
      </w:tr>
      <w:tr w:rsidR="00C417F9" w:rsidRPr="00064FB9" w:rsidTr="00C417F9">
        <w:trPr>
          <w:trHeight w:val="330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3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</w:pPr>
            <w:r w:rsidRPr="00064FB9">
              <w:rPr>
                <w:rFonts w:asciiTheme="majorHAnsi" w:eastAsia="Times New Roman" w:hAnsiTheme="majorHAnsi" w:cs="Arial"/>
                <w:b/>
                <w:bCs/>
                <w:color w:val="000000"/>
                <w:lang w:eastAsia="en-IN"/>
              </w:rPr>
              <w:t xml:space="preserve">Submission of Final Report and Project Closure 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noWrap/>
            <w:vAlign w:val="center"/>
          </w:tcPr>
          <w:p w:rsidR="00C417F9" w:rsidRPr="00064FB9" w:rsidRDefault="00C417F9" w:rsidP="00A649E5">
            <w:pPr>
              <w:spacing w:after="0"/>
              <w:rPr>
                <w:rFonts w:asciiTheme="majorHAnsi" w:eastAsia="Times New Roman" w:hAnsiTheme="majorHAnsi" w:cs="Arial"/>
                <w:color w:val="000000"/>
                <w:lang w:eastAsia="en-IN"/>
              </w:rPr>
            </w:pPr>
          </w:p>
        </w:tc>
      </w:tr>
    </w:tbl>
    <w:p w:rsidR="001D0825" w:rsidRPr="00A649E5" w:rsidRDefault="001D0825" w:rsidP="00A649E5">
      <w:pPr>
        <w:rPr>
          <w:rFonts w:ascii="Arial" w:hAnsi="Arial" w:cs="Arial"/>
          <w:b/>
        </w:rPr>
      </w:pPr>
    </w:p>
    <w:p w:rsidR="00007814" w:rsidRPr="00064FB9" w:rsidRDefault="00007814" w:rsidP="00A649E5">
      <w:pPr>
        <w:rPr>
          <w:rFonts w:asciiTheme="majorHAnsi" w:hAnsiTheme="majorHAnsi" w:cs="Arial"/>
          <w:b/>
        </w:rPr>
      </w:pPr>
      <w:r w:rsidRPr="00064FB9">
        <w:rPr>
          <w:rFonts w:asciiTheme="majorHAnsi" w:hAnsiTheme="majorHAnsi" w:cs="Arial"/>
          <w:b/>
        </w:rPr>
        <w:t>Compensation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</w:rPr>
      </w:pPr>
      <w:r w:rsidRPr="00064FB9">
        <w:rPr>
          <w:rFonts w:asciiTheme="majorHAnsi" w:hAnsiTheme="majorHAnsi" w:cs="Arial"/>
        </w:rPr>
        <w:t xml:space="preserve">The total Consultancy fee for this engagement is </w:t>
      </w:r>
      <w:r w:rsidRPr="00064FB9">
        <w:rPr>
          <w:rFonts w:asciiTheme="majorHAnsi" w:hAnsiTheme="majorHAnsi" w:cs="Arial"/>
          <w:bCs/>
        </w:rPr>
        <w:t xml:space="preserve">INR </w:t>
      </w:r>
      <w:r w:rsidR="001D0825" w:rsidRPr="00064FB9">
        <w:rPr>
          <w:rFonts w:asciiTheme="majorHAnsi" w:hAnsiTheme="majorHAnsi" w:cs="Arial"/>
        </w:rPr>
        <w:t>80</w:t>
      </w:r>
      <w:r w:rsidRPr="00064FB9">
        <w:rPr>
          <w:rFonts w:asciiTheme="majorHAnsi" w:hAnsiTheme="majorHAnsi" w:cs="Arial"/>
        </w:rPr>
        <w:t xml:space="preserve">,000. </w:t>
      </w:r>
      <w:r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full </w:t>
      </w:r>
      <w:r w:rsidRPr="00064FB9">
        <w:rPr>
          <w:rFonts w:asciiTheme="majorHAnsi" w:hAnsiTheme="majorHAnsi" w:cs="Arial"/>
          <w:color w:val="222222"/>
          <w:shd w:val="clear" w:color="auto" w:fill="FFFFFF"/>
        </w:rPr>
        <w:t xml:space="preserve">payment will be disbursed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after </w:t>
      </w:r>
      <w:r w:rsidR="00C417F9"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 xml:space="preserve">submission of </w:t>
      </w:r>
      <w:r w:rsidR="00C417F9" w:rsidRPr="00064FB9">
        <w:rPr>
          <w:rFonts w:asciiTheme="majorHAnsi" w:hAnsiTheme="majorHAnsi" w:cs="Arial"/>
          <w:color w:val="222222"/>
          <w:shd w:val="clear" w:color="auto" w:fill="FFFFFF"/>
        </w:rPr>
        <w:t xml:space="preserve">the </w:t>
      </w:r>
      <w:r w:rsidR="001D0825" w:rsidRPr="00064FB9">
        <w:rPr>
          <w:rFonts w:asciiTheme="majorHAnsi" w:hAnsiTheme="majorHAnsi" w:cs="Arial"/>
          <w:color w:val="222222"/>
          <w:shd w:val="clear" w:color="auto" w:fill="FFFFFF"/>
        </w:rPr>
        <w:t>quantitative analysis</w:t>
      </w:r>
      <w:r w:rsidRPr="00064FB9">
        <w:rPr>
          <w:rFonts w:asciiTheme="majorHAnsi" w:hAnsiTheme="majorHAnsi" w:cs="Arial"/>
        </w:rPr>
        <w:t>.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  <w:b/>
        </w:rPr>
      </w:pPr>
      <w:r w:rsidRPr="00064FB9">
        <w:rPr>
          <w:rFonts w:asciiTheme="majorHAnsi" w:hAnsiTheme="majorHAnsi" w:cs="Arial"/>
          <w:b/>
        </w:rPr>
        <w:t>Term</w:t>
      </w:r>
    </w:p>
    <w:p w:rsidR="00007814" w:rsidRPr="00064FB9" w:rsidRDefault="00007814" w:rsidP="00A649E5">
      <w:pPr>
        <w:jc w:val="both"/>
        <w:rPr>
          <w:rFonts w:asciiTheme="majorHAnsi" w:hAnsiTheme="majorHAnsi" w:cs="Arial"/>
        </w:rPr>
      </w:pPr>
      <w:r w:rsidRPr="00064FB9">
        <w:rPr>
          <w:rFonts w:asciiTheme="majorHAnsi" w:hAnsiTheme="majorHAnsi" w:cs="Arial"/>
        </w:rPr>
        <w:t xml:space="preserve">This engagement shall commence upon execution of this Agreement. The Agreement shall continue in full force and is </w:t>
      </w:r>
      <w:r w:rsidR="00C417F9" w:rsidRPr="00064FB9">
        <w:rPr>
          <w:rFonts w:asciiTheme="majorHAnsi" w:hAnsiTheme="majorHAnsi" w:cs="Arial"/>
        </w:rPr>
        <w:t xml:space="preserve">in </w:t>
      </w:r>
      <w:r w:rsidRPr="00064FB9">
        <w:rPr>
          <w:rFonts w:asciiTheme="majorHAnsi" w:hAnsiTheme="majorHAnsi" w:cs="Arial"/>
        </w:rPr>
        <w:t xml:space="preserve">effect from </w:t>
      </w:r>
      <w:r w:rsidR="001D0825" w:rsidRPr="00064FB9">
        <w:rPr>
          <w:rFonts w:asciiTheme="majorHAnsi" w:hAnsiTheme="majorHAnsi" w:cs="Arial"/>
          <w:b/>
        </w:rPr>
        <w:t xml:space="preserve">December </w:t>
      </w:r>
      <w:r w:rsidR="00C417F9" w:rsidRPr="00064FB9">
        <w:rPr>
          <w:rFonts w:asciiTheme="majorHAnsi" w:hAnsiTheme="majorHAnsi" w:cs="Arial"/>
          <w:b/>
        </w:rPr>
        <w:t>22</w:t>
      </w:r>
      <w:r w:rsidRPr="00064FB9">
        <w:rPr>
          <w:rFonts w:asciiTheme="majorHAnsi" w:hAnsiTheme="majorHAnsi" w:cs="Arial"/>
          <w:b/>
        </w:rPr>
        <w:t>, 2022</w:t>
      </w:r>
      <w:r w:rsidR="00C417F9" w:rsidRPr="00064FB9">
        <w:rPr>
          <w:rFonts w:asciiTheme="majorHAnsi" w:hAnsiTheme="majorHAnsi" w:cs="Arial"/>
          <w:b/>
        </w:rPr>
        <w:t>,</w:t>
      </w:r>
      <w:r w:rsidRPr="00064FB9">
        <w:rPr>
          <w:rFonts w:asciiTheme="majorHAnsi" w:hAnsiTheme="majorHAnsi" w:cs="Arial"/>
        </w:rPr>
        <w:t xml:space="preserve"> to </w:t>
      </w:r>
      <w:r w:rsidR="001D0825" w:rsidRPr="00064FB9">
        <w:rPr>
          <w:rFonts w:asciiTheme="majorHAnsi" w:hAnsiTheme="majorHAnsi" w:cs="Arial"/>
          <w:b/>
        </w:rPr>
        <w:t>December</w:t>
      </w:r>
      <w:r w:rsidRPr="00064FB9">
        <w:rPr>
          <w:rFonts w:asciiTheme="majorHAnsi" w:hAnsiTheme="majorHAnsi" w:cs="Arial"/>
          <w:b/>
        </w:rPr>
        <w:t xml:space="preserve"> 30, 2022.</w:t>
      </w:r>
    </w:p>
    <w:p w:rsidR="00007814" w:rsidRPr="00064FB9" w:rsidRDefault="00007814" w:rsidP="00A649E5">
      <w:pPr>
        <w:rPr>
          <w:rFonts w:asciiTheme="majorHAnsi" w:hAnsiTheme="majorHAnsi" w:cs="Arial"/>
        </w:rPr>
      </w:pPr>
    </w:p>
    <w:p w:rsidR="00007814" w:rsidRPr="00A649E5" w:rsidRDefault="00007814" w:rsidP="00A649E5">
      <w:pPr>
        <w:jc w:val="both"/>
        <w:rPr>
          <w:rFonts w:ascii="Arial" w:hAnsi="Arial" w:cs="Arial"/>
        </w:rPr>
      </w:pPr>
    </w:p>
    <w:p w:rsidR="00007814" w:rsidRPr="00A649E5" w:rsidRDefault="00007814" w:rsidP="00A649E5">
      <w:pPr>
        <w:rPr>
          <w:rFonts w:ascii="Arial" w:hAnsi="Arial" w:cs="Arial"/>
        </w:rPr>
      </w:pPr>
    </w:p>
    <w:sectPr w:rsidR="00007814" w:rsidRPr="00A649E5" w:rsidSect="00F56C79">
      <w:head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54D" w:rsidRDefault="006C154D" w:rsidP="00F56C79">
      <w:pPr>
        <w:spacing w:after="0" w:line="240" w:lineRule="auto"/>
      </w:pPr>
      <w:r>
        <w:separator/>
      </w:r>
    </w:p>
  </w:endnote>
  <w:endnote w:type="continuationSeparator" w:id="1">
    <w:p w:rsidR="006C154D" w:rsidRDefault="006C154D" w:rsidP="00F5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54D" w:rsidRDefault="006C154D" w:rsidP="00F56C79">
      <w:pPr>
        <w:spacing w:after="0" w:line="240" w:lineRule="auto"/>
      </w:pPr>
      <w:r>
        <w:separator/>
      </w:r>
    </w:p>
  </w:footnote>
  <w:footnote w:type="continuationSeparator" w:id="1">
    <w:p w:rsidR="006C154D" w:rsidRDefault="006C154D" w:rsidP="00F5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E27" w:rsidRPr="00F56C79" w:rsidRDefault="00D453E3" w:rsidP="00AE3E27">
    <w:pPr>
      <w:tabs>
        <w:tab w:val="left" w:pos="1372"/>
        <w:tab w:val="center" w:pos="4320"/>
      </w:tabs>
      <w:spacing w:after="0"/>
      <w:rPr>
        <w:rFonts w:cs="Aharoni"/>
        <w:b/>
        <w:sz w:val="28"/>
        <w:szCs w:val="28"/>
      </w:rPr>
    </w:pPr>
    <w:r w:rsidRPr="00F56C79">
      <w:rPr>
        <w:rFonts w:cs="Aharoni"/>
        <w:b/>
        <w:sz w:val="28"/>
        <w:szCs w:val="28"/>
        <w:lang w:val="en-IN"/>
      </w:rPr>
      <w:tab/>
    </w:r>
    <w:r w:rsidR="00AE3E27" w:rsidRPr="00F56C79">
      <w:rPr>
        <w:rFonts w:cs="Aharoni"/>
        <w:b/>
        <w:sz w:val="28"/>
        <w:szCs w:val="28"/>
        <w:lang w:val="en-IN"/>
      </w:rPr>
      <w:t>QUALITY HEALTHCARE ACCESS PRIVATE LIMITED</w:t>
    </w:r>
  </w:p>
  <w:p w:rsidR="00AE3E27" w:rsidRPr="00183A65" w:rsidRDefault="00AE3E27" w:rsidP="00AE3E27">
    <w:pPr>
      <w:pStyle w:val="NoSpacing"/>
      <w:jc w:val="center"/>
      <w:rPr>
        <w:rFonts w:cstheme="minorHAnsi"/>
        <w:b/>
        <w:bCs/>
        <w:color w:val="222222"/>
        <w:sz w:val="20"/>
        <w:szCs w:val="20"/>
        <w:shd w:val="clear" w:color="auto" w:fill="FFFFFF"/>
      </w:rPr>
    </w:pPr>
    <w:r w:rsidRPr="00F56C79">
      <w:rPr>
        <w:rFonts w:cs="Aharoni"/>
        <w:b/>
        <w:sz w:val="20"/>
        <w:szCs w:val="20"/>
      </w:rPr>
      <w:t xml:space="preserve">Regd. Office: </w:t>
    </w:r>
    <w:r w:rsidRPr="00183A65">
      <w:rPr>
        <w:rFonts w:cstheme="minorHAnsi"/>
        <w:b/>
        <w:bCs/>
        <w:color w:val="222222"/>
        <w:sz w:val="20"/>
        <w:szCs w:val="20"/>
        <w:shd w:val="clear" w:color="auto" w:fill="FFFFFF"/>
      </w:rPr>
      <w:t>Flat no 217, 2nd floor, Antariksh Bhawan, Kasturba Gandhi Marg</w:t>
    </w:r>
  </w:p>
  <w:p w:rsidR="00AE3E27" w:rsidRPr="00183A65" w:rsidRDefault="00AE3E27" w:rsidP="00AE3E27">
    <w:pPr>
      <w:pStyle w:val="NoSpacing"/>
      <w:jc w:val="center"/>
      <w:rPr>
        <w:rFonts w:cs="Aharoni"/>
        <w:b/>
        <w:sz w:val="20"/>
        <w:szCs w:val="20"/>
      </w:rPr>
    </w:pPr>
    <w:r w:rsidRPr="00183A65">
      <w:rPr>
        <w:rFonts w:cstheme="minorHAnsi"/>
        <w:b/>
        <w:bCs/>
        <w:color w:val="222222"/>
        <w:sz w:val="20"/>
        <w:szCs w:val="20"/>
        <w:shd w:val="clear" w:color="auto" w:fill="FFFFFF"/>
      </w:rPr>
      <w:t>Connaught Place, New Delhi 110001, India</w:t>
    </w:r>
  </w:p>
  <w:p w:rsidR="00AE3E27" w:rsidRPr="00F56C79" w:rsidRDefault="00AE3E27" w:rsidP="00AE3E27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CIN-U74999DL2017FTC317180</w:t>
    </w:r>
  </w:p>
  <w:p w:rsidR="00AE3E27" w:rsidRPr="00F56C79" w:rsidRDefault="00AE3E27" w:rsidP="00AE3E27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  <w:p w:rsidR="00F56C79" w:rsidRDefault="00F56C79" w:rsidP="00AE3E27">
    <w:pPr>
      <w:tabs>
        <w:tab w:val="left" w:pos="1372"/>
        <w:tab w:val="center" w:pos="4320"/>
      </w:tabs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817"/>
    <w:multiLevelType w:val="hybridMultilevel"/>
    <w:tmpl w:val="A04608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F41E04"/>
    <w:multiLevelType w:val="hybridMultilevel"/>
    <w:tmpl w:val="753CE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E6F90"/>
    <w:multiLevelType w:val="multilevel"/>
    <w:tmpl w:val="62E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C6066"/>
    <w:multiLevelType w:val="multilevel"/>
    <w:tmpl w:val="0C06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D124F"/>
    <w:multiLevelType w:val="hybridMultilevel"/>
    <w:tmpl w:val="96E4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37458"/>
    <w:multiLevelType w:val="hybridMultilevel"/>
    <w:tmpl w:val="C30C5BA2"/>
    <w:lvl w:ilvl="0" w:tplc="51C697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FD5B25"/>
    <w:multiLevelType w:val="multilevel"/>
    <w:tmpl w:val="812C1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lang w:val="en-GB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047786B"/>
    <w:multiLevelType w:val="hybridMultilevel"/>
    <w:tmpl w:val="7BBA147C"/>
    <w:lvl w:ilvl="0" w:tplc="305EFD4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A2D77"/>
    <w:multiLevelType w:val="hybridMultilevel"/>
    <w:tmpl w:val="DA7EAEC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58F03631"/>
    <w:multiLevelType w:val="multilevel"/>
    <w:tmpl w:val="6CB2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AA1681"/>
    <w:multiLevelType w:val="multilevel"/>
    <w:tmpl w:val="A720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80F17"/>
    <w:multiLevelType w:val="hybridMultilevel"/>
    <w:tmpl w:val="4664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81D4D"/>
    <w:multiLevelType w:val="hybridMultilevel"/>
    <w:tmpl w:val="88F0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1030F"/>
    <w:multiLevelType w:val="hybridMultilevel"/>
    <w:tmpl w:val="A386B73A"/>
    <w:lvl w:ilvl="0" w:tplc="4EBE365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A3301A88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D3B019E"/>
    <w:multiLevelType w:val="hybridMultilevel"/>
    <w:tmpl w:val="FC1C7082"/>
    <w:lvl w:ilvl="0" w:tplc="6FEAEBA6">
      <w:start w:val="3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NDM0Nze0MDaxNDI1NTNV0lEKTi0uzszPAykwrAUAToHOPiwAAAA="/>
  </w:docVars>
  <w:rsids>
    <w:rsidRoot w:val="00BD18C8"/>
    <w:rsid w:val="00002F39"/>
    <w:rsid w:val="00007814"/>
    <w:rsid w:val="00023A95"/>
    <w:rsid w:val="00031EAF"/>
    <w:rsid w:val="000351E3"/>
    <w:rsid w:val="00041138"/>
    <w:rsid w:val="0004322F"/>
    <w:rsid w:val="00064FB9"/>
    <w:rsid w:val="00073A53"/>
    <w:rsid w:val="00090CDE"/>
    <w:rsid w:val="000932A9"/>
    <w:rsid w:val="00094CB1"/>
    <w:rsid w:val="000D5444"/>
    <w:rsid w:val="000F5622"/>
    <w:rsid w:val="00113272"/>
    <w:rsid w:val="00114237"/>
    <w:rsid w:val="00116CB9"/>
    <w:rsid w:val="001178AB"/>
    <w:rsid w:val="0012287F"/>
    <w:rsid w:val="00124863"/>
    <w:rsid w:val="00125098"/>
    <w:rsid w:val="0013082F"/>
    <w:rsid w:val="00133D5F"/>
    <w:rsid w:val="00146F8D"/>
    <w:rsid w:val="00152206"/>
    <w:rsid w:val="00155ADF"/>
    <w:rsid w:val="00175DDE"/>
    <w:rsid w:val="00183126"/>
    <w:rsid w:val="001845FA"/>
    <w:rsid w:val="0019583C"/>
    <w:rsid w:val="001C1024"/>
    <w:rsid w:val="001D0825"/>
    <w:rsid w:val="001D3961"/>
    <w:rsid w:val="001D4606"/>
    <w:rsid w:val="001D4F64"/>
    <w:rsid w:val="001E286D"/>
    <w:rsid w:val="001F1E50"/>
    <w:rsid w:val="00200947"/>
    <w:rsid w:val="0021345F"/>
    <w:rsid w:val="00213F3F"/>
    <w:rsid w:val="002164D3"/>
    <w:rsid w:val="002223E4"/>
    <w:rsid w:val="002248BE"/>
    <w:rsid w:val="00252199"/>
    <w:rsid w:val="00263CD5"/>
    <w:rsid w:val="00263FB7"/>
    <w:rsid w:val="00265295"/>
    <w:rsid w:val="00266915"/>
    <w:rsid w:val="0026699F"/>
    <w:rsid w:val="002737DB"/>
    <w:rsid w:val="002B59A9"/>
    <w:rsid w:val="002C5C7A"/>
    <w:rsid w:val="002D1D66"/>
    <w:rsid w:val="002D265B"/>
    <w:rsid w:val="002E083F"/>
    <w:rsid w:val="002E2E2E"/>
    <w:rsid w:val="00303377"/>
    <w:rsid w:val="00305A68"/>
    <w:rsid w:val="0032334B"/>
    <w:rsid w:val="00332EE8"/>
    <w:rsid w:val="00340B26"/>
    <w:rsid w:val="00347AC3"/>
    <w:rsid w:val="00370FB8"/>
    <w:rsid w:val="00371400"/>
    <w:rsid w:val="00376720"/>
    <w:rsid w:val="00383A4C"/>
    <w:rsid w:val="003977F7"/>
    <w:rsid w:val="003A3563"/>
    <w:rsid w:val="003A6077"/>
    <w:rsid w:val="003B7B26"/>
    <w:rsid w:val="003D50D5"/>
    <w:rsid w:val="003D68E6"/>
    <w:rsid w:val="003F13BA"/>
    <w:rsid w:val="00405F74"/>
    <w:rsid w:val="00420578"/>
    <w:rsid w:val="00433D81"/>
    <w:rsid w:val="004511A5"/>
    <w:rsid w:val="00464D37"/>
    <w:rsid w:val="00490324"/>
    <w:rsid w:val="004B6988"/>
    <w:rsid w:val="004C461B"/>
    <w:rsid w:val="004D16B7"/>
    <w:rsid w:val="004D7281"/>
    <w:rsid w:val="004E7E5B"/>
    <w:rsid w:val="004F0181"/>
    <w:rsid w:val="004F0797"/>
    <w:rsid w:val="004F1BE1"/>
    <w:rsid w:val="004F2AEC"/>
    <w:rsid w:val="00501432"/>
    <w:rsid w:val="00503010"/>
    <w:rsid w:val="00503E4E"/>
    <w:rsid w:val="0050685D"/>
    <w:rsid w:val="00534050"/>
    <w:rsid w:val="00541682"/>
    <w:rsid w:val="00541B72"/>
    <w:rsid w:val="0055169E"/>
    <w:rsid w:val="00574672"/>
    <w:rsid w:val="0058732F"/>
    <w:rsid w:val="00593F3E"/>
    <w:rsid w:val="005B2343"/>
    <w:rsid w:val="005C3A85"/>
    <w:rsid w:val="005E4B33"/>
    <w:rsid w:val="005F46BE"/>
    <w:rsid w:val="0062355C"/>
    <w:rsid w:val="0063435C"/>
    <w:rsid w:val="00683043"/>
    <w:rsid w:val="006A1645"/>
    <w:rsid w:val="006B55C6"/>
    <w:rsid w:val="006C07B2"/>
    <w:rsid w:val="006C154D"/>
    <w:rsid w:val="006E40F4"/>
    <w:rsid w:val="006E55DD"/>
    <w:rsid w:val="006F4227"/>
    <w:rsid w:val="007020E5"/>
    <w:rsid w:val="007069B8"/>
    <w:rsid w:val="007133FC"/>
    <w:rsid w:val="00720599"/>
    <w:rsid w:val="007337E1"/>
    <w:rsid w:val="00747D68"/>
    <w:rsid w:val="00762DFA"/>
    <w:rsid w:val="00765156"/>
    <w:rsid w:val="00767EAB"/>
    <w:rsid w:val="007807D9"/>
    <w:rsid w:val="00790531"/>
    <w:rsid w:val="00790DC2"/>
    <w:rsid w:val="007A4AB0"/>
    <w:rsid w:val="007B5561"/>
    <w:rsid w:val="007D6A3D"/>
    <w:rsid w:val="00816719"/>
    <w:rsid w:val="00832267"/>
    <w:rsid w:val="008379DF"/>
    <w:rsid w:val="00855FE6"/>
    <w:rsid w:val="00861BAC"/>
    <w:rsid w:val="008621ED"/>
    <w:rsid w:val="00871F25"/>
    <w:rsid w:val="008860DC"/>
    <w:rsid w:val="008B378C"/>
    <w:rsid w:val="008B58E8"/>
    <w:rsid w:val="008C542C"/>
    <w:rsid w:val="008D1828"/>
    <w:rsid w:val="008D307A"/>
    <w:rsid w:val="008F1A4D"/>
    <w:rsid w:val="008F326B"/>
    <w:rsid w:val="00900BF0"/>
    <w:rsid w:val="0090415B"/>
    <w:rsid w:val="00917EED"/>
    <w:rsid w:val="009228D0"/>
    <w:rsid w:val="00947F7B"/>
    <w:rsid w:val="009726BC"/>
    <w:rsid w:val="009C0EE4"/>
    <w:rsid w:val="009D33B5"/>
    <w:rsid w:val="009F0602"/>
    <w:rsid w:val="009F4A85"/>
    <w:rsid w:val="00A00C1B"/>
    <w:rsid w:val="00A0707D"/>
    <w:rsid w:val="00A16F2B"/>
    <w:rsid w:val="00A27E1B"/>
    <w:rsid w:val="00A335F4"/>
    <w:rsid w:val="00A35AFB"/>
    <w:rsid w:val="00A35C1C"/>
    <w:rsid w:val="00A42EAD"/>
    <w:rsid w:val="00A45456"/>
    <w:rsid w:val="00A649E5"/>
    <w:rsid w:val="00A853F6"/>
    <w:rsid w:val="00A947B4"/>
    <w:rsid w:val="00A95D7C"/>
    <w:rsid w:val="00A97104"/>
    <w:rsid w:val="00A975D9"/>
    <w:rsid w:val="00AB5F14"/>
    <w:rsid w:val="00AE3E27"/>
    <w:rsid w:val="00AE622F"/>
    <w:rsid w:val="00AE64D8"/>
    <w:rsid w:val="00AF54F6"/>
    <w:rsid w:val="00AF683B"/>
    <w:rsid w:val="00B348C2"/>
    <w:rsid w:val="00B35641"/>
    <w:rsid w:val="00B8502D"/>
    <w:rsid w:val="00BB229F"/>
    <w:rsid w:val="00BD18C8"/>
    <w:rsid w:val="00C066EE"/>
    <w:rsid w:val="00C179A4"/>
    <w:rsid w:val="00C2175E"/>
    <w:rsid w:val="00C2391F"/>
    <w:rsid w:val="00C316B4"/>
    <w:rsid w:val="00C31E98"/>
    <w:rsid w:val="00C417F9"/>
    <w:rsid w:val="00C41AD1"/>
    <w:rsid w:val="00C4284D"/>
    <w:rsid w:val="00C71CE7"/>
    <w:rsid w:val="00CD3CAE"/>
    <w:rsid w:val="00CE1F42"/>
    <w:rsid w:val="00CF063F"/>
    <w:rsid w:val="00CF4875"/>
    <w:rsid w:val="00D00447"/>
    <w:rsid w:val="00D0684A"/>
    <w:rsid w:val="00D2246C"/>
    <w:rsid w:val="00D22B18"/>
    <w:rsid w:val="00D30317"/>
    <w:rsid w:val="00D4424E"/>
    <w:rsid w:val="00D453E3"/>
    <w:rsid w:val="00D56036"/>
    <w:rsid w:val="00D8447E"/>
    <w:rsid w:val="00D944A7"/>
    <w:rsid w:val="00DB6293"/>
    <w:rsid w:val="00DD7D08"/>
    <w:rsid w:val="00DE03B5"/>
    <w:rsid w:val="00DE5271"/>
    <w:rsid w:val="00DE5B6E"/>
    <w:rsid w:val="00E0362E"/>
    <w:rsid w:val="00E06A0B"/>
    <w:rsid w:val="00E14601"/>
    <w:rsid w:val="00E233CA"/>
    <w:rsid w:val="00E80344"/>
    <w:rsid w:val="00E8259D"/>
    <w:rsid w:val="00E85F06"/>
    <w:rsid w:val="00EA3F3C"/>
    <w:rsid w:val="00EA4266"/>
    <w:rsid w:val="00EC445B"/>
    <w:rsid w:val="00EC5ADE"/>
    <w:rsid w:val="00EE1E41"/>
    <w:rsid w:val="00F251AC"/>
    <w:rsid w:val="00F276ED"/>
    <w:rsid w:val="00F27717"/>
    <w:rsid w:val="00F56C79"/>
    <w:rsid w:val="00F57CAA"/>
    <w:rsid w:val="00F6631B"/>
    <w:rsid w:val="00F71235"/>
    <w:rsid w:val="00F71276"/>
    <w:rsid w:val="00F83D94"/>
    <w:rsid w:val="00F86577"/>
    <w:rsid w:val="00F95EBC"/>
    <w:rsid w:val="00FB75AB"/>
    <w:rsid w:val="00FC6573"/>
    <w:rsid w:val="00FD1669"/>
    <w:rsid w:val="00FE3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14"/>
  </w:style>
  <w:style w:type="paragraph" w:styleId="Heading1">
    <w:name w:val="heading 1"/>
    <w:basedOn w:val="Normal"/>
    <w:next w:val="Normal"/>
    <w:link w:val="Heading1Char"/>
    <w:uiPriority w:val="9"/>
    <w:qFormat/>
    <w:rsid w:val="00C2391F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D18C8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ind w:left="720" w:hanging="72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D18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BD18C8"/>
    <w:pPr>
      <w:tabs>
        <w:tab w:val="left" w:pos="-1440"/>
        <w:tab w:val="left" w:pos="-720"/>
        <w:tab w:val="left" w:pos="0"/>
        <w:tab w:val="left" w:pos="360"/>
        <w:tab w:val="left" w:pos="2163"/>
        <w:tab w:val="left" w:pos="2884"/>
        <w:tab w:val="left" w:pos="3606"/>
        <w:tab w:val="left" w:pos="4327"/>
        <w:tab w:val="left" w:pos="5048"/>
        <w:tab w:val="left" w:pos="5769"/>
        <w:tab w:val="left" w:pos="6490"/>
        <w:tab w:val="left" w:pos="7212"/>
        <w:tab w:val="left" w:pos="7933"/>
        <w:tab w:val="left" w:pos="8654"/>
        <w:tab w:val="left" w:pos="9375"/>
        <w:tab w:val="left" w:pos="10096"/>
      </w:tabs>
      <w:spacing w:after="0" w:line="240" w:lineRule="auto"/>
      <w:ind w:left="720" w:hanging="14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18C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D18C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D18C8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D18C8"/>
    <w:pPr>
      <w:spacing w:after="0" w:line="240" w:lineRule="auto"/>
    </w:pPr>
  </w:style>
  <w:style w:type="paragraph" w:styleId="ListParagraph">
    <w:name w:val="List Paragraph"/>
    <w:aliases w:val="MCHIP_list paragraph,List Paragraph1,Citation List,Resume Title,Figure_name,Report Para,List_Paragraph,Multilevel para_II,Graphic,List Paragraph Char Char,Bullets,lp1,List Paragraph11,List Paragraph1 Char Char,Table of contents numbered"/>
    <w:basedOn w:val="Normal"/>
    <w:link w:val="ListParagraphChar"/>
    <w:uiPriority w:val="34"/>
    <w:qFormat/>
    <w:rsid w:val="00E14601"/>
    <w:pPr>
      <w:ind w:left="720"/>
      <w:contextualSpacing/>
    </w:pPr>
  </w:style>
  <w:style w:type="character" w:customStyle="1" w:styleId="m-4293197127507418814gmail-il">
    <w:name w:val="m_-4293197127507418814gmail-il"/>
    <w:basedOn w:val="DefaultParagraphFont"/>
    <w:rsid w:val="005B2343"/>
  </w:style>
  <w:style w:type="paragraph" w:styleId="Header">
    <w:name w:val="header"/>
    <w:basedOn w:val="Normal"/>
    <w:link w:val="HeaderChar"/>
    <w:unhideWhenUsed/>
    <w:rsid w:val="00F5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6C79"/>
  </w:style>
  <w:style w:type="paragraph" w:styleId="Footer">
    <w:name w:val="footer"/>
    <w:basedOn w:val="Normal"/>
    <w:link w:val="FooterChar"/>
    <w:uiPriority w:val="99"/>
    <w:unhideWhenUsed/>
    <w:rsid w:val="00F56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79"/>
  </w:style>
  <w:style w:type="character" w:styleId="Hyperlink">
    <w:name w:val="Hyperlink"/>
    <w:rsid w:val="009D33B5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2391F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customStyle="1" w:styleId="Default">
    <w:name w:val="Default"/>
    <w:rsid w:val="00C2391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1845F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88878C"/>
      <w:spacing w:val="0"/>
      <w:w w:val="100"/>
      <w:position w:val="0"/>
      <w:sz w:val="15"/>
      <w:szCs w:val="15"/>
      <w:u w:val="none"/>
      <w:effect w:val="none"/>
      <w:lang w:val="en-US" w:eastAsia="en-US" w:bidi="en-US"/>
    </w:rPr>
  </w:style>
  <w:style w:type="character" w:styleId="Strong">
    <w:name w:val="Strong"/>
    <w:basedOn w:val="DefaultParagraphFont"/>
    <w:uiPriority w:val="22"/>
    <w:qFormat/>
    <w:rsid w:val="00F251A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14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1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07814"/>
    <w:rPr>
      <w:vertAlign w:val="superscript"/>
    </w:rPr>
  </w:style>
  <w:style w:type="character" w:customStyle="1" w:styleId="ListParagraphChar">
    <w:name w:val="List Paragraph Char"/>
    <w:aliases w:val="MCHIP_list paragraph Char,List Paragraph1 Char,Citation List Char,Resume Title Char,Figure_name Char,Report Para Char,List_Paragraph Char,Multilevel para_II Char,Graphic Char,List Paragraph Char Char Char,Bullets Char,lp1 Char"/>
    <w:link w:val="ListParagraph"/>
    <w:uiPriority w:val="34"/>
    <w:qFormat/>
    <w:rsid w:val="00007814"/>
  </w:style>
  <w:style w:type="table" w:customStyle="1" w:styleId="GridTable4-Accent11">
    <w:name w:val="Grid Table 4 - Accent 11"/>
    <w:basedOn w:val="TableNormal"/>
    <w:uiPriority w:val="49"/>
    <w:rsid w:val="00007814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xmsolistparagraph">
    <w:name w:val="x_msolistparagraph"/>
    <w:basedOn w:val="Normal"/>
    <w:rsid w:val="00A16F2B"/>
    <w:pPr>
      <w:spacing w:after="0" w:line="240" w:lineRule="auto"/>
      <w:ind w:left="720"/>
    </w:pPr>
    <w:rPr>
      <w:rFonts w:ascii="Calibri" w:eastAsiaTheme="minorHAns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18FB-2B2C-444D-A4AE-80354B7B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Home</cp:lastModifiedBy>
  <cp:revision>6</cp:revision>
  <dcterms:created xsi:type="dcterms:W3CDTF">2022-12-18T07:07:00Z</dcterms:created>
  <dcterms:modified xsi:type="dcterms:W3CDTF">2022-12-22T11:56:00Z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f792d4020eb2f54b7c2a3c6c4645145bfe685a31de0cc1e57cc43b4ab17aaed3</vt:lpwstr>
  </property>
</Properties>
</file>