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7A4" w:rsidRDefault="009C77A4" w:rsidP="009C77A4">
      <w:pPr>
        <w:jc w:val="center"/>
        <w:rPr>
          <w:rFonts w:ascii="Cambria" w:hAnsi="Cambria" w:cs="Arial"/>
          <w:b/>
          <w:sz w:val="28"/>
          <w:szCs w:val="28"/>
        </w:rPr>
      </w:pPr>
      <w:r w:rsidRPr="00A35C1C">
        <w:rPr>
          <w:rFonts w:ascii="Cambria" w:hAnsi="Cambria" w:cs="Arial"/>
          <w:b/>
          <w:sz w:val="28"/>
          <w:szCs w:val="28"/>
        </w:rPr>
        <w:t>Schedule A</w:t>
      </w:r>
    </w:p>
    <w:p w:rsidR="009C77A4" w:rsidRPr="00343DD4" w:rsidRDefault="009C77A4" w:rsidP="009C77A4">
      <w:pPr>
        <w:keepNext/>
        <w:keepLines/>
        <w:rPr>
          <w:rFonts w:ascii="Cambria" w:hAnsi="Cambria" w:cs="Arial"/>
        </w:rPr>
      </w:pPr>
    </w:p>
    <w:p w:rsidR="009C77A4" w:rsidRPr="00AA60C8" w:rsidRDefault="009C77A4" w:rsidP="00AA60C8">
      <w:pPr>
        <w:pStyle w:val="NoSpacing"/>
        <w:rPr>
          <w:rFonts w:asciiTheme="majorHAnsi" w:hAnsiTheme="majorHAnsi"/>
        </w:rPr>
      </w:pPr>
      <w:r w:rsidRPr="00AA60C8">
        <w:rPr>
          <w:rFonts w:asciiTheme="majorHAnsi" w:hAnsiTheme="majorHAnsi" w:cs="Arial"/>
          <w:b/>
        </w:rPr>
        <w:t>Title</w:t>
      </w:r>
      <w:r w:rsidRPr="00AA60C8">
        <w:rPr>
          <w:rFonts w:asciiTheme="majorHAnsi" w:hAnsiTheme="majorHAnsi" w:cs="Arial"/>
        </w:rPr>
        <w:t xml:space="preserve">: </w:t>
      </w:r>
      <w:r w:rsidR="009A3AE0" w:rsidRPr="00AA60C8">
        <w:rPr>
          <w:rFonts w:asciiTheme="majorHAnsi" w:hAnsiTheme="majorHAnsi"/>
        </w:rPr>
        <w:t>Program Coordinator</w:t>
      </w:r>
    </w:p>
    <w:p w:rsidR="00AA60C8" w:rsidRDefault="00AA60C8" w:rsidP="00AA60C8">
      <w:pPr>
        <w:pStyle w:val="NoSpacing"/>
        <w:rPr>
          <w:rFonts w:asciiTheme="majorHAnsi" w:hAnsiTheme="majorHAnsi"/>
        </w:rPr>
      </w:pPr>
    </w:p>
    <w:p w:rsidR="00AA60C8" w:rsidRPr="00AA60C8" w:rsidRDefault="00AA60C8" w:rsidP="00AA60C8">
      <w:pPr>
        <w:pStyle w:val="NoSpacing"/>
        <w:rPr>
          <w:rFonts w:asciiTheme="majorHAnsi" w:hAnsiTheme="majorHAnsi"/>
        </w:rPr>
      </w:pPr>
    </w:p>
    <w:p w:rsidR="009C77A4" w:rsidRPr="00AA60C8" w:rsidRDefault="009C77A4" w:rsidP="00AA60C8">
      <w:pPr>
        <w:pStyle w:val="NoSpacing"/>
        <w:rPr>
          <w:rFonts w:asciiTheme="majorHAnsi" w:hAnsiTheme="majorHAnsi"/>
          <w:b/>
          <w:kern w:val="32"/>
        </w:rPr>
      </w:pPr>
      <w:r w:rsidRPr="00AA60C8">
        <w:rPr>
          <w:rFonts w:asciiTheme="majorHAnsi" w:hAnsiTheme="majorHAnsi"/>
          <w:b/>
          <w:kern w:val="32"/>
        </w:rPr>
        <w:t>Scope of Work</w:t>
      </w:r>
    </w:p>
    <w:p w:rsidR="009A3AE0" w:rsidRDefault="009A3AE0" w:rsidP="009A3AE0">
      <w:pPr>
        <w:pStyle w:val="ListParagraph"/>
        <w:numPr>
          <w:ilvl w:val="0"/>
          <w:numId w:val="2"/>
        </w:numPr>
        <w:shd w:val="clear" w:color="auto" w:fill="FFFFFF"/>
        <w:rPr>
          <w:rFonts w:ascii="Cambria" w:hAnsi="Cambria"/>
        </w:rPr>
      </w:pPr>
      <w:r w:rsidRPr="009A3AE0">
        <w:rPr>
          <w:rFonts w:ascii="Cambria" w:hAnsi="Cambria"/>
        </w:rPr>
        <w:t xml:space="preserve">Coordinating activities of the health system strengthening (HSS) project in </w:t>
      </w:r>
      <w:proofErr w:type="spellStart"/>
      <w:r w:rsidRPr="009A3AE0">
        <w:rPr>
          <w:rFonts w:ascii="Cambria" w:hAnsi="Cambria"/>
        </w:rPr>
        <w:t>Khammam</w:t>
      </w:r>
      <w:proofErr w:type="spellEnd"/>
      <w:r w:rsidRPr="009A3AE0">
        <w:rPr>
          <w:rFonts w:ascii="Cambria" w:hAnsi="Cambria"/>
        </w:rPr>
        <w:t>. </w:t>
      </w:r>
    </w:p>
    <w:p w:rsidR="009A3AE0" w:rsidRPr="009A3AE0" w:rsidRDefault="009A3AE0" w:rsidP="009A3AE0">
      <w:pPr>
        <w:pStyle w:val="ListParagraph"/>
        <w:numPr>
          <w:ilvl w:val="0"/>
          <w:numId w:val="2"/>
        </w:numPr>
        <w:shd w:val="clear" w:color="auto" w:fill="FFFFFF"/>
        <w:rPr>
          <w:rFonts w:ascii="Cambria" w:hAnsi="Cambria"/>
        </w:rPr>
      </w:pPr>
      <w:r w:rsidRPr="009A3AE0">
        <w:rPr>
          <w:rFonts w:ascii="Cambria" w:eastAsiaTheme="minorEastAsia" w:hAnsi="Cambria" w:cstheme="minorBidi"/>
        </w:rPr>
        <w:t xml:space="preserve">Participating and leading data collection on ground for baseline study planned for HSS project in </w:t>
      </w:r>
      <w:proofErr w:type="spellStart"/>
      <w:r w:rsidRPr="009A3AE0">
        <w:rPr>
          <w:rFonts w:ascii="Cambria" w:eastAsiaTheme="minorEastAsia" w:hAnsi="Cambria" w:cstheme="minorBidi"/>
        </w:rPr>
        <w:t>Khammam</w:t>
      </w:r>
      <w:proofErr w:type="spellEnd"/>
      <w:r w:rsidRPr="009A3AE0">
        <w:rPr>
          <w:rFonts w:ascii="Cambria" w:eastAsiaTheme="minorEastAsia" w:hAnsi="Cambria" w:cstheme="minorBidi"/>
        </w:rPr>
        <w:t>. </w:t>
      </w:r>
    </w:p>
    <w:p w:rsidR="009A3AE0" w:rsidRPr="009A3AE0" w:rsidRDefault="009A3AE0" w:rsidP="009A3AE0">
      <w:pPr>
        <w:pStyle w:val="ListParagraph"/>
        <w:numPr>
          <w:ilvl w:val="0"/>
          <w:numId w:val="2"/>
        </w:numPr>
        <w:shd w:val="clear" w:color="auto" w:fill="FFFFFF"/>
        <w:rPr>
          <w:rFonts w:ascii="Cambria" w:hAnsi="Cambria"/>
        </w:rPr>
      </w:pPr>
      <w:r w:rsidRPr="009A3AE0">
        <w:rPr>
          <w:rFonts w:ascii="Cambria" w:eastAsiaTheme="minorEastAsia" w:hAnsi="Cambria" w:cstheme="minorBidi"/>
        </w:rPr>
        <w:t xml:space="preserve">Coordinating and implementing community based interventions in </w:t>
      </w:r>
      <w:proofErr w:type="spellStart"/>
      <w:r w:rsidRPr="009A3AE0">
        <w:rPr>
          <w:rFonts w:ascii="Cambria" w:eastAsiaTheme="minorEastAsia" w:hAnsi="Cambria" w:cstheme="minorBidi"/>
        </w:rPr>
        <w:t>Khammam.</w:t>
      </w:r>
      <w:proofErr w:type="spellEnd"/>
    </w:p>
    <w:p w:rsidR="009A3AE0" w:rsidRPr="009A3AE0" w:rsidRDefault="009A3AE0" w:rsidP="009A3AE0">
      <w:pPr>
        <w:pStyle w:val="ListParagraph"/>
        <w:numPr>
          <w:ilvl w:val="0"/>
          <w:numId w:val="2"/>
        </w:numPr>
        <w:shd w:val="clear" w:color="auto" w:fill="FFFFFF"/>
        <w:rPr>
          <w:rFonts w:ascii="Cambria" w:hAnsi="Cambria"/>
        </w:rPr>
      </w:pPr>
      <w:r w:rsidRPr="009A3AE0">
        <w:rPr>
          <w:rFonts w:ascii="Cambria" w:eastAsiaTheme="minorEastAsia" w:hAnsi="Cambria" w:cstheme="minorBidi"/>
        </w:rPr>
        <w:t>Assisting in data analysis and report writing.</w:t>
      </w:r>
    </w:p>
    <w:p w:rsidR="009A3AE0" w:rsidRPr="009A3AE0" w:rsidRDefault="009A3AE0" w:rsidP="009A3AE0">
      <w:pPr>
        <w:pStyle w:val="ListParagraph"/>
        <w:numPr>
          <w:ilvl w:val="0"/>
          <w:numId w:val="2"/>
        </w:numPr>
        <w:shd w:val="clear" w:color="auto" w:fill="FFFFFF"/>
        <w:rPr>
          <w:rFonts w:ascii="Cambria" w:hAnsi="Cambria"/>
        </w:rPr>
      </w:pPr>
      <w:r w:rsidRPr="009A3AE0">
        <w:rPr>
          <w:rFonts w:ascii="Cambria" w:eastAsiaTheme="minorEastAsia" w:hAnsi="Cambria" w:cstheme="minorBidi"/>
        </w:rPr>
        <w:t>Coordination with public health officials at district level. </w:t>
      </w:r>
    </w:p>
    <w:p w:rsidR="009C77A4" w:rsidRDefault="009C77A4" w:rsidP="009C77A4">
      <w:pPr>
        <w:rPr>
          <w:rFonts w:ascii="Cambria" w:hAnsi="Cambria"/>
          <w:b/>
        </w:rPr>
      </w:pPr>
    </w:p>
    <w:p w:rsidR="009C77A4" w:rsidRPr="00FC1A57" w:rsidRDefault="009C77A4" w:rsidP="009C77A4">
      <w:pPr>
        <w:rPr>
          <w:rFonts w:ascii="Cambria" w:hAnsi="Cambria"/>
          <w:b/>
        </w:rPr>
      </w:pPr>
      <w:r w:rsidRPr="00FC1A57">
        <w:rPr>
          <w:rFonts w:ascii="Cambria" w:hAnsi="Cambria"/>
          <w:b/>
        </w:rPr>
        <w:t>Compensation</w:t>
      </w:r>
    </w:p>
    <w:p w:rsidR="009C77A4" w:rsidRPr="00AA60C8" w:rsidRDefault="009C77A4" w:rsidP="00AA60C8">
      <w:pPr>
        <w:pStyle w:val="NoSpacing"/>
        <w:jc w:val="both"/>
        <w:rPr>
          <w:rFonts w:asciiTheme="majorHAnsi" w:hAnsiTheme="majorHAnsi"/>
        </w:rPr>
      </w:pPr>
      <w:r w:rsidRPr="00AA60C8">
        <w:rPr>
          <w:rFonts w:asciiTheme="majorHAnsi" w:hAnsiTheme="majorHAnsi"/>
        </w:rPr>
        <w:t xml:space="preserve">A monthly compensation of INR </w:t>
      </w:r>
      <w:r w:rsidR="00AA60C8" w:rsidRPr="00AA60C8">
        <w:rPr>
          <w:rFonts w:asciiTheme="majorHAnsi" w:hAnsiTheme="majorHAnsi"/>
        </w:rPr>
        <w:t>50</w:t>
      </w:r>
      <w:r w:rsidRPr="00AA60C8">
        <w:rPr>
          <w:rFonts w:asciiTheme="majorHAnsi" w:hAnsiTheme="majorHAnsi"/>
        </w:rPr>
        <w:t>,000 (Inclusive of Taxes)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AA60C8" w:rsidRDefault="00AA60C8" w:rsidP="00AA60C8">
      <w:pPr>
        <w:pStyle w:val="NoSpacing"/>
      </w:pPr>
    </w:p>
    <w:p w:rsidR="00AA60C8" w:rsidRPr="00AA60C8" w:rsidRDefault="00AA60C8" w:rsidP="00AA60C8">
      <w:pPr>
        <w:pStyle w:val="NoSpacing"/>
      </w:pPr>
    </w:p>
    <w:p w:rsidR="00AA60C8" w:rsidRPr="00AA60C8" w:rsidRDefault="009C77A4" w:rsidP="00AA60C8">
      <w:pPr>
        <w:rPr>
          <w:rFonts w:ascii="Cambria" w:hAnsi="Cambria"/>
          <w:b/>
        </w:rPr>
      </w:pPr>
      <w:r w:rsidRPr="00AA60C8">
        <w:rPr>
          <w:rFonts w:ascii="Cambria" w:hAnsi="Cambria"/>
          <w:b/>
        </w:rPr>
        <w:t>Term</w:t>
      </w:r>
    </w:p>
    <w:p w:rsidR="009C77A4" w:rsidRPr="00FC1A57" w:rsidRDefault="009C77A4" w:rsidP="009C77A4">
      <w:pPr>
        <w:jc w:val="both"/>
        <w:rPr>
          <w:rFonts w:ascii="Cambria" w:hAnsi="Cambria" w:cs="Arial"/>
        </w:rPr>
      </w:pPr>
      <w:r w:rsidRPr="00FC1A57">
        <w:rPr>
          <w:rFonts w:ascii="Cambria" w:hAnsi="Cambria" w:cs="Arial"/>
        </w:rPr>
        <w:t xml:space="preserve">This engagement shall commence upon execution of this Agreement. The Agreement shall continue in full force and is effect from </w:t>
      </w:r>
      <w:r w:rsidR="00AA60C8">
        <w:rPr>
          <w:rFonts w:ascii="Cambria" w:hAnsi="Cambria" w:cs="Arial"/>
          <w:b/>
        </w:rPr>
        <w:t>June 11</w:t>
      </w:r>
      <w:r w:rsidRPr="00FC1A57">
        <w:rPr>
          <w:rFonts w:ascii="Cambria" w:hAnsi="Cambria" w:cs="Arial"/>
          <w:b/>
        </w:rPr>
        <w:t>, 2021</w:t>
      </w:r>
      <w:r w:rsidRPr="00FC1A57">
        <w:rPr>
          <w:rFonts w:ascii="Cambria" w:hAnsi="Cambria" w:cs="Arial"/>
        </w:rPr>
        <w:t xml:space="preserve"> to </w:t>
      </w:r>
      <w:r w:rsidR="00AA60C8">
        <w:rPr>
          <w:rFonts w:ascii="Cambria" w:hAnsi="Cambria" w:cs="Arial"/>
          <w:b/>
        </w:rPr>
        <w:t>June 10</w:t>
      </w:r>
      <w:r w:rsidRPr="00FC1A57">
        <w:rPr>
          <w:rFonts w:ascii="Cambria" w:hAnsi="Cambria" w:cs="Arial"/>
          <w:b/>
        </w:rPr>
        <w:t xml:space="preserve">, 2022 </w:t>
      </w:r>
      <w:r w:rsidRPr="00FC1A57">
        <w:rPr>
          <w:rFonts w:ascii="Cambria" w:hAnsi="Cambria" w:cs="Arial"/>
        </w:rPr>
        <w:t>and is extendable based on the review of Consultant’s performance by the Company and mutual concurrence on revised terms of engagement.</w:t>
      </w:r>
    </w:p>
    <w:p w:rsidR="00B64B44" w:rsidRDefault="00B64B44"/>
    <w:sectPr w:rsidR="00B64B44" w:rsidSect="003B0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22A39"/>
    <w:multiLevelType w:val="hybridMultilevel"/>
    <w:tmpl w:val="1000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82A1B"/>
    <w:multiLevelType w:val="hybridMultilevel"/>
    <w:tmpl w:val="7BC0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9C77A4"/>
    <w:rsid w:val="003B09DF"/>
    <w:rsid w:val="009A3AE0"/>
    <w:rsid w:val="009C77A4"/>
    <w:rsid w:val="00AA60C8"/>
    <w:rsid w:val="00B64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DF"/>
  </w:style>
  <w:style w:type="paragraph" w:styleId="Heading1">
    <w:name w:val="heading 1"/>
    <w:basedOn w:val="Normal"/>
    <w:next w:val="Normal"/>
    <w:link w:val="Heading1Char"/>
    <w:qFormat/>
    <w:rsid w:val="009C77A4"/>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77A4"/>
    <w:rPr>
      <w:rFonts w:ascii="Arial" w:eastAsia="SimSun" w:hAnsi="Arial" w:cs="Times New Roman"/>
      <w:b/>
      <w:bCs/>
      <w:kern w:val="32"/>
      <w:sz w:val="32"/>
      <w:szCs w:val="32"/>
      <w:lang w:eastAsia="zh-CN"/>
    </w:rPr>
  </w:style>
  <w:style w:type="paragraph" w:styleId="ListParagraph">
    <w:name w:val="List Paragraph"/>
    <w:basedOn w:val="Normal"/>
    <w:uiPriority w:val="34"/>
    <w:qFormat/>
    <w:rsid w:val="009C77A4"/>
    <w:pPr>
      <w:spacing w:after="0" w:line="240" w:lineRule="auto"/>
      <w:ind w:left="720"/>
    </w:pPr>
    <w:rPr>
      <w:rFonts w:ascii="Book Antiqua" w:eastAsia="SimSun" w:hAnsi="Book Antiqua" w:cs="Times New Roman"/>
      <w:lang w:eastAsia="zh-CN"/>
    </w:rPr>
  </w:style>
  <w:style w:type="paragraph" w:styleId="NoSpacing">
    <w:name w:val="No Spacing"/>
    <w:uiPriority w:val="1"/>
    <w:qFormat/>
    <w:rsid w:val="00AA60C8"/>
    <w:pPr>
      <w:spacing w:after="0" w:line="240" w:lineRule="auto"/>
    </w:pPr>
  </w:style>
</w:styles>
</file>

<file path=word/webSettings.xml><?xml version="1.0" encoding="utf-8"?>
<w:webSettings xmlns:r="http://schemas.openxmlformats.org/officeDocument/2006/relationships" xmlns:w="http://schemas.openxmlformats.org/wordprocessingml/2006/main">
  <w:divs>
    <w:div w:id="559171595">
      <w:bodyDiv w:val="1"/>
      <w:marLeft w:val="0"/>
      <w:marRight w:val="0"/>
      <w:marTop w:val="0"/>
      <w:marBottom w:val="0"/>
      <w:divBdr>
        <w:top w:val="none" w:sz="0" w:space="0" w:color="auto"/>
        <w:left w:val="none" w:sz="0" w:space="0" w:color="auto"/>
        <w:bottom w:val="none" w:sz="0" w:space="0" w:color="auto"/>
        <w:right w:val="none" w:sz="0" w:space="0" w:color="auto"/>
      </w:divBdr>
      <w:divsChild>
        <w:div w:id="2049601290">
          <w:marLeft w:val="0"/>
          <w:marRight w:val="0"/>
          <w:marTop w:val="0"/>
          <w:marBottom w:val="0"/>
          <w:divBdr>
            <w:top w:val="none" w:sz="0" w:space="0" w:color="auto"/>
            <w:left w:val="none" w:sz="0" w:space="0" w:color="auto"/>
            <w:bottom w:val="none" w:sz="0" w:space="0" w:color="auto"/>
            <w:right w:val="none" w:sz="0" w:space="0" w:color="auto"/>
          </w:divBdr>
        </w:div>
        <w:div w:id="2086147747">
          <w:marLeft w:val="0"/>
          <w:marRight w:val="0"/>
          <w:marTop w:val="0"/>
          <w:marBottom w:val="0"/>
          <w:divBdr>
            <w:top w:val="none" w:sz="0" w:space="0" w:color="auto"/>
            <w:left w:val="none" w:sz="0" w:space="0" w:color="auto"/>
            <w:bottom w:val="none" w:sz="0" w:space="0" w:color="auto"/>
            <w:right w:val="none" w:sz="0" w:space="0" w:color="auto"/>
          </w:divBdr>
        </w:div>
        <w:div w:id="1989018664">
          <w:marLeft w:val="0"/>
          <w:marRight w:val="0"/>
          <w:marTop w:val="0"/>
          <w:marBottom w:val="0"/>
          <w:divBdr>
            <w:top w:val="none" w:sz="0" w:space="0" w:color="auto"/>
            <w:left w:val="none" w:sz="0" w:space="0" w:color="auto"/>
            <w:bottom w:val="none" w:sz="0" w:space="0" w:color="auto"/>
            <w:right w:val="none" w:sz="0" w:space="0" w:color="auto"/>
          </w:divBdr>
        </w:div>
        <w:div w:id="246041555">
          <w:marLeft w:val="0"/>
          <w:marRight w:val="0"/>
          <w:marTop w:val="0"/>
          <w:marBottom w:val="0"/>
          <w:divBdr>
            <w:top w:val="none" w:sz="0" w:space="0" w:color="auto"/>
            <w:left w:val="none" w:sz="0" w:space="0" w:color="auto"/>
            <w:bottom w:val="none" w:sz="0" w:space="0" w:color="auto"/>
            <w:right w:val="none" w:sz="0" w:space="0" w:color="auto"/>
          </w:divBdr>
        </w:div>
        <w:div w:id="204223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967</Characters>
  <Application>Microsoft Office Word</Application>
  <DocSecurity>0</DocSecurity>
  <Lines>8</Lines>
  <Paragraphs>2</Paragraphs>
  <ScaleCrop>false</ScaleCrop>
  <Company>Grizli777</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2021-06-14T10:32:00Z</dcterms:created>
  <dcterms:modified xsi:type="dcterms:W3CDTF">2021-06-14T10:37:00Z</dcterms:modified>
</cp:coreProperties>
</file>