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F9E" w:rsidRDefault="002A4F9E" w:rsidP="002A4F9E">
      <w:pPr>
        <w:jc w:val="center"/>
        <w:rPr>
          <w:rFonts w:eastAsia="Calibri"/>
          <w:b/>
        </w:rPr>
      </w:pPr>
      <w:r w:rsidRPr="002A4F9E">
        <w:rPr>
          <w:rFonts w:eastAsia="Calibri"/>
          <w:b/>
        </w:rPr>
        <w:t>Annexure I</w:t>
      </w:r>
    </w:p>
    <w:p w:rsidR="000C3B84" w:rsidRPr="002A4F9E" w:rsidRDefault="000C3B84" w:rsidP="002A4F9E">
      <w:pPr>
        <w:jc w:val="center"/>
        <w:rPr>
          <w:rFonts w:eastAsia="Calibri"/>
          <w:b/>
        </w:rPr>
      </w:pPr>
    </w:p>
    <w:p w:rsidR="002A4F9E" w:rsidRPr="002A4F9E" w:rsidRDefault="002A4F9E">
      <w:pPr>
        <w:rPr>
          <w:rFonts w:eastAsia="Calibri"/>
          <w:b/>
        </w:rPr>
      </w:pPr>
    </w:p>
    <w:p w:rsidR="00BC1683" w:rsidRPr="002A4F9E" w:rsidRDefault="000C3B84">
      <w:pPr>
        <w:rPr>
          <w:rFonts w:eastAsia="Calibri"/>
          <w:b/>
        </w:rPr>
      </w:pPr>
      <w:proofErr w:type="spellStart"/>
      <w:r w:rsidRPr="002A4F9E">
        <w:rPr>
          <w:rFonts w:eastAsia="Calibri"/>
          <w:b/>
        </w:rPr>
        <w:t>Fintech</w:t>
      </w:r>
      <w:proofErr w:type="spellEnd"/>
      <w:r w:rsidRPr="002A4F9E">
        <w:rPr>
          <w:rFonts w:eastAsia="Calibri"/>
          <w:b/>
        </w:rPr>
        <w:t xml:space="preserve"> for Health Projects and Pilots</w:t>
      </w:r>
    </w:p>
    <w:p w:rsidR="00BC1683" w:rsidRPr="002A4F9E" w:rsidRDefault="000C3B84">
      <w:pPr>
        <w:numPr>
          <w:ilvl w:val="0"/>
          <w:numId w:val="1"/>
        </w:numPr>
        <w:rPr>
          <w:rFonts w:eastAsia="Calibri"/>
        </w:rPr>
      </w:pPr>
      <w:r w:rsidRPr="002A4F9E">
        <w:rPr>
          <w:rFonts w:eastAsia="Calibri"/>
        </w:rPr>
        <w:t xml:space="preserve">Support the Fintech for Health program in the </w:t>
      </w:r>
      <w:r w:rsidRPr="002A4F9E">
        <w:t>strategy, design, and implementation of pilots and projects across the project geography in India, Malaysia, Bangladesh, and Vietnam.</w:t>
      </w:r>
    </w:p>
    <w:p w:rsidR="00BC1683" w:rsidRPr="002A4F9E" w:rsidRDefault="000C3B84">
      <w:pPr>
        <w:numPr>
          <w:ilvl w:val="0"/>
          <w:numId w:val="1"/>
        </w:numPr>
      </w:pPr>
      <w:r w:rsidRPr="002A4F9E">
        <w:t xml:space="preserve">Publish and launch the program </w:t>
      </w:r>
      <w:r w:rsidRPr="002A4F9E">
        <w:t>collaterals including reports, blogs, and briefs.</w:t>
      </w:r>
    </w:p>
    <w:p w:rsidR="00BC1683" w:rsidRPr="002A4F9E" w:rsidRDefault="000C3B84">
      <w:pPr>
        <w:numPr>
          <w:ilvl w:val="0"/>
          <w:numId w:val="1"/>
        </w:numPr>
      </w:pPr>
      <w:r w:rsidRPr="002A4F9E">
        <w:t xml:space="preserve">Identify key partners such as healthcare providers, </w:t>
      </w:r>
      <w:proofErr w:type="spellStart"/>
      <w:r w:rsidRPr="002A4F9E">
        <w:t>healthtech</w:t>
      </w:r>
      <w:proofErr w:type="spellEnd"/>
      <w:r w:rsidRPr="002A4F9E">
        <w:t xml:space="preserve"> startups, </w:t>
      </w:r>
      <w:proofErr w:type="spellStart"/>
      <w:r w:rsidRPr="002A4F9E">
        <w:t>fintech</w:t>
      </w:r>
      <w:proofErr w:type="spellEnd"/>
      <w:r w:rsidRPr="002A4F9E">
        <w:t xml:space="preserve"> startups, insurance companies, financial organizations, NGOs, and government bodies interested in Fintech for Health models.</w:t>
      </w:r>
    </w:p>
    <w:p w:rsidR="00BC1683" w:rsidRPr="002A4F9E" w:rsidRDefault="00914542">
      <w:pPr>
        <w:numPr>
          <w:ilvl w:val="0"/>
          <w:numId w:val="1"/>
        </w:numPr>
      </w:pPr>
      <w:r w:rsidRPr="002A4F9E">
        <w:t>Support and engage in discussions with the stakeholders on various aspects of healthcare financing – regulatory framework, existing support system, potential opportunities, and challenges.</w:t>
      </w:r>
    </w:p>
    <w:p w:rsidR="00BC1683" w:rsidRPr="002A4F9E" w:rsidRDefault="00BC1683">
      <w:pPr>
        <w:rPr>
          <w:b/>
        </w:rPr>
      </w:pPr>
    </w:p>
    <w:p w:rsidR="00BC1683" w:rsidRPr="002A4F9E" w:rsidRDefault="000C3B84">
      <w:pPr>
        <w:rPr>
          <w:b/>
        </w:rPr>
      </w:pPr>
      <w:r w:rsidRPr="002A4F9E">
        <w:rPr>
          <w:rFonts w:eastAsia="Calibri"/>
          <w:b/>
        </w:rPr>
        <w:t xml:space="preserve">Fintech for Health </w:t>
      </w:r>
      <w:r w:rsidRPr="002A4F9E">
        <w:rPr>
          <w:b/>
        </w:rPr>
        <w:t>Special Interest Group (SIG)</w:t>
      </w:r>
    </w:p>
    <w:p w:rsidR="00BC1683" w:rsidRPr="002A4F9E" w:rsidRDefault="000C3B84">
      <w:pPr>
        <w:numPr>
          <w:ilvl w:val="0"/>
          <w:numId w:val="1"/>
        </w:numPr>
      </w:pPr>
      <w:r w:rsidRPr="002A4F9E">
        <w:t>Support hosting th</w:t>
      </w:r>
      <w:r w:rsidRPr="002A4F9E">
        <w:t>e Fintech for Health Special Interest Groups in India, Malaysia, Bangladesh, and Vietnam every month.</w:t>
      </w:r>
    </w:p>
    <w:p w:rsidR="00BC1683" w:rsidRPr="002A4F9E" w:rsidRDefault="000C3B84">
      <w:pPr>
        <w:numPr>
          <w:ilvl w:val="0"/>
          <w:numId w:val="1"/>
        </w:numPr>
      </w:pPr>
      <w:r w:rsidRPr="002A4F9E">
        <w:t>Coordinate with participants of SIG to receive feedback, understand the interest area of partners and possible F4H project opportunity.</w:t>
      </w:r>
    </w:p>
    <w:p w:rsidR="00BC1683" w:rsidRPr="002A4F9E" w:rsidRDefault="000C3B84">
      <w:pPr>
        <w:numPr>
          <w:ilvl w:val="0"/>
          <w:numId w:val="1"/>
        </w:numPr>
      </w:pPr>
      <w:r w:rsidRPr="002A4F9E">
        <w:t>Document monthly I</w:t>
      </w:r>
      <w:r w:rsidRPr="002A4F9E">
        <w:t>ndia SIG sessions (one blog summary post per SIG).</w:t>
      </w:r>
    </w:p>
    <w:p w:rsidR="00BC1683" w:rsidRPr="002A4F9E" w:rsidRDefault="000C3B84">
      <w:pPr>
        <w:numPr>
          <w:ilvl w:val="0"/>
          <w:numId w:val="1"/>
        </w:numPr>
      </w:pPr>
      <w:r w:rsidRPr="002A4F9E">
        <w:t>Support in compiling Fintech for Health Special Interest Group India project end report.</w:t>
      </w:r>
    </w:p>
    <w:p w:rsidR="00BC1683" w:rsidRPr="002A4F9E" w:rsidRDefault="00BC1683"/>
    <w:p w:rsidR="00BC1683" w:rsidRPr="002A4F9E" w:rsidRDefault="000C3B84">
      <w:pPr>
        <w:rPr>
          <w:b/>
        </w:rPr>
      </w:pPr>
      <w:r w:rsidRPr="002A4F9E">
        <w:rPr>
          <w:b/>
        </w:rPr>
        <w:t>Global Learning Collaborative (GLC)</w:t>
      </w:r>
    </w:p>
    <w:p w:rsidR="00BC1683" w:rsidRPr="002A4F9E" w:rsidRDefault="000C3B84">
      <w:pPr>
        <w:numPr>
          <w:ilvl w:val="0"/>
          <w:numId w:val="2"/>
        </w:numPr>
      </w:pPr>
      <w:r w:rsidRPr="002A4F9E">
        <w:t>Support in the coordination, project management, and program reporting in the f</w:t>
      </w:r>
      <w:r w:rsidRPr="002A4F9E">
        <w:t>orm of workplans and reports.</w:t>
      </w:r>
    </w:p>
    <w:p w:rsidR="00BC1683" w:rsidRPr="002A4F9E" w:rsidRDefault="000C3B84">
      <w:pPr>
        <w:numPr>
          <w:ilvl w:val="0"/>
          <w:numId w:val="2"/>
        </w:numPr>
      </w:pPr>
      <w:r w:rsidRPr="002A4F9E">
        <w:t>Content development and placement for the GLC Newsletter.</w:t>
      </w:r>
    </w:p>
    <w:p w:rsidR="00BC1683" w:rsidRPr="002A4F9E" w:rsidRDefault="000C3B84">
      <w:pPr>
        <w:numPr>
          <w:ilvl w:val="0"/>
          <w:numId w:val="2"/>
        </w:numPr>
      </w:pPr>
      <w:r w:rsidRPr="002A4F9E">
        <w:t>Support the knowledge creation and management for the Financing for Health Systems Resilience track.</w:t>
      </w:r>
    </w:p>
    <w:p w:rsidR="00BC1683" w:rsidRPr="002A4F9E" w:rsidRDefault="000C3B84">
      <w:pPr>
        <w:numPr>
          <w:ilvl w:val="0"/>
          <w:numId w:val="2"/>
        </w:numPr>
      </w:pPr>
      <w:r w:rsidRPr="002A4F9E">
        <w:t>Organize and coordinate for setting up and managing the SIG for Fin</w:t>
      </w:r>
      <w:r w:rsidRPr="002A4F9E">
        <w:t>ancing for Health Systems Resilience.</w:t>
      </w:r>
    </w:p>
    <w:p w:rsidR="00BC1683" w:rsidRPr="002A4F9E" w:rsidRDefault="000C3B84">
      <w:pPr>
        <w:numPr>
          <w:ilvl w:val="0"/>
          <w:numId w:val="2"/>
        </w:numPr>
      </w:pPr>
      <w:r w:rsidRPr="002A4F9E">
        <w:t>Assist in the outreach and member management for potential and onboarded partners.</w:t>
      </w:r>
    </w:p>
    <w:p w:rsidR="00BC1683" w:rsidRPr="002A4F9E" w:rsidRDefault="00BC1683"/>
    <w:p w:rsidR="00BC1683" w:rsidRPr="002A4F9E" w:rsidRDefault="000C3B84">
      <w:pPr>
        <w:rPr>
          <w:b/>
        </w:rPr>
      </w:pPr>
      <w:r w:rsidRPr="002A4F9E">
        <w:rPr>
          <w:b/>
        </w:rPr>
        <w:t>General research &amp; consultancy tasks</w:t>
      </w:r>
    </w:p>
    <w:p w:rsidR="00BC1683" w:rsidRPr="002A4F9E" w:rsidRDefault="000C3B84">
      <w:pPr>
        <w:numPr>
          <w:ilvl w:val="0"/>
          <w:numId w:val="1"/>
        </w:numPr>
      </w:pPr>
      <w:r w:rsidRPr="002A4F9E">
        <w:t>Support consulting and research projects</w:t>
      </w:r>
      <w:proofErr w:type="gramStart"/>
      <w:r w:rsidRPr="002A4F9E">
        <w:t>,in</w:t>
      </w:r>
      <w:proofErr w:type="gramEnd"/>
      <w:r w:rsidRPr="002A4F9E">
        <w:t xml:space="preserve"> coordination with Senior Consultant and when </w:t>
      </w:r>
      <w:r w:rsidRPr="002A4F9E">
        <w:t>necessary, the wider Southeast Asia consulting team. Projects will be related to</w:t>
      </w:r>
    </w:p>
    <w:p w:rsidR="00BC1683" w:rsidRPr="002A4F9E" w:rsidRDefault="000C3B84">
      <w:pPr>
        <w:numPr>
          <w:ilvl w:val="1"/>
          <w:numId w:val="1"/>
        </w:numPr>
      </w:pPr>
      <w:r w:rsidRPr="002A4F9E">
        <w:t>Health service model transformation</w:t>
      </w:r>
    </w:p>
    <w:p w:rsidR="00BC1683" w:rsidRPr="002A4F9E" w:rsidRDefault="000C3B84">
      <w:pPr>
        <w:numPr>
          <w:ilvl w:val="1"/>
          <w:numId w:val="1"/>
        </w:numPr>
      </w:pPr>
      <w:r w:rsidRPr="002A4F9E">
        <w:t>Health technology innovations</w:t>
      </w:r>
    </w:p>
    <w:p w:rsidR="00BC1683" w:rsidRPr="002A4F9E" w:rsidRDefault="000C3B84">
      <w:pPr>
        <w:numPr>
          <w:ilvl w:val="1"/>
          <w:numId w:val="1"/>
        </w:numPr>
      </w:pPr>
      <w:r w:rsidRPr="002A4F9E">
        <w:t>Health financing innovations</w:t>
      </w:r>
    </w:p>
    <w:p w:rsidR="00BC1683" w:rsidRPr="002A4F9E" w:rsidRDefault="000C3B84">
      <w:pPr>
        <w:numPr>
          <w:ilvl w:val="0"/>
          <w:numId w:val="1"/>
        </w:numPr>
      </w:pPr>
      <w:r w:rsidRPr="002A4F9E">
        <w:t>Support the team in coordinating the project management process internally and w</w:t>
      </w:r>
      <w:r w:rsidRPr="002A4F9E">
        <w:t>ith external stakeholders.</w:t>
      </w:r>
    </w:p>
    <w:p w:rsidR="00BC1683" w:rsidRPr="002A4F9E" w:rsidRDefault="000C3B84">
      <w:pPr>
        <w:numPr>
          <w:ilvl w:val="0"/>
          <w:numId w:val="1"/>
        </w:numPr>
      </w:pPr>
      <w:r w:rsidRPr="002A4F9E">
        <w:t xml:space="preserve">Undertake landscape assessments to </w:t>
      </w:r>
      <w:proofErr w:type="gramStart"/>
      <w:r w:rsidRPr="002A4F9E">
        <w:t>seek,</w:t>
      </w:r>
      <w:proofErr w:type="gramEnd"/>
      <w:r w:rsidRPr="002A4F9E">
        <w:t xml:space="preserve"> sense and analyze trends in the funding environment.</w:t>
      </w:r>
    </w:p>
    <w:p w:rsidR="00BC1683" w:rsidRPr="002A4F9E" w:rsidRDefault="000C3B84">
      <w:pPr>
        <w:numPr>
          <w:ilvl w:val="0"/>
          <w:numId w:val="1"/>
        </w:numPr>
      </w:pPr>
      <w:r w:rsidRPr="002A4F9E">
        <w:lastRenderedPageBreak/>
        <w:t>Support the knowledge management, project management, and reporting for the programs.</w:t>
      </w:r>
    </w:p>
    <w:p w:rsidR="00BC1683" w:rsidRPr="002A4F9E" w:rsidRDefault="000C3B84">
      <w:pPr>
        <w:numPr>
          <w:ilvl w:val="0"/>
          <w:numId w:val="1"/>
        </w:numPr>
      </w:pPr>
      <w:r w:rsidRPr="002A4F9E">
        <w:t xml:space="preserve">Assist in event coordination, outreach, </w:t>
      </w:r>
      <w:proofErr w:type="gramStart"/>
      <w:r w:rsidRPr="002A4F9E">
        <w:t>content</w:t>
      </w:r>
      <w:proofErr w:type="gramEnd"/>
      <w:r w:rsidRPr="002A4F9E">
        <w:t xml:space="preserve"> </w:t>
      </w:r>
      <w:r w:rsidRPr="002A4F9E">
        <w:t>development for projects.</w:t>
      </w:r>
    </w:p>
    <w:p w:rsidR="00BC1683" w:rsidRPr="002A4F9E" w:rsidRDefault="000C3B84">
      <w:pPr>
        <w:numPr>
          <w:ilvl w:val="0"/>
          <w:numId w:val="1"/>
        </w:numPr>
      </w:pPr>
      <w:r w:rsidRPr="002A4F9E">
        <w:t>Support other tasks as assigned by the Senior Consultant.</w:t>
      </w:r>
    </w:p>
    <w:sectPr w:rsidR="00BC1683" w:rsidRPr="002A4F9E" w:rsidSect="008173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E09F2"/>
    <w:multiLevelType w:val="multilevel"/>
    <w:tmpl w:val="674A0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E5041D5"/>
    <w:multiLevelType w:val="multilevel"/>
    <w:tmpl w:val="86B8D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1683"/>
    <w:rsid w:val="000C3B84"/>
    <w:rsid w:val="000E5D98"/>
    <w:rsid w:val="00255F99"/>
    <w:rsid w:val="002A4F9E"/>
    <w:rsid w:val="008173D5"/>
    <w:rsid w:val="00914542"/>
    <w:rsid w:val="00BC16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3D5"/>
  </w:style>
  <w:style w:type="paragraph" w:styleId="Heading1">
    <w:name w:val="heading 1"/>
    <w:basedOn w:val="Normal"/>
    <w:next w:val="Normal"/>
    <w:uiPriority w:val="9"/>
    <w:qFormat/>
    <w:rsid w:val="008173D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173D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173D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173D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173D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173D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173D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173D5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Home</cp:lastModifiedBy>
  <cp:revision>4</cp:revision>
  <dcterms:created xsi:type="dcterms:W3CDTF">2022-10-17T05:13:00Z</dcterms:created>
  <dcterms:modified xsi:type="dcterms:W3CDTF">2022-10-17T06:17:00Z</dcterms:modified>
</cp:coreProperties>
</file>