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Rough </w:t>
      </w:r>
      <w:r w:rsidDel="00000000" w:rsidR="00000000" w:rsidRPr="00000000">
        <w:rPr>
          <w:rtl w:val="0"/>
        </w:rPr>
        <w:t xml:space="preserve">Overview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first step to redesigning a learning management system was to identify the users their requirements. We did this by creating Personas and establishing scenarios in which the personas would carry out a specific task. Brainstorming these scenarios as a group we were able formulate the main requirements of the website.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second step was to build key features of the learning management system that would meet the identified requirements of the user and optomise the interaction between the system and the user.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Important Screens:</w:t>
      </w:r>
    </w:p>
    <w:p w:rsidR="00000000" w:rsidDel="00000000" w:rsidP="00000000" w:rsidRDefault="00000000" w:rsidRPr="00000000" w14:paraId="00000007">
      <w:pPr>
        <w:contextualSpacing w:val="0"/>
        <w:rPr>
          <w:b w:val="1"/>
        </w:rPr>
      </w:pPr>
      <w:r w:rsidDel="00000000" w:rsidR="00000000" w:rsidRPr="00000000">
        <w:rPr>
          <w:b w:val="1"/>
          <w:rtl w:val="0"/>
        </w:rPr>
        <w:t xml:space="preserve">Home page</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Contents:</w:t>
      </w:r>
    </w:p>
    <w:p w:rsidR="00000000" w:rsidDel="00000000" w:rsidP="00000000" w:rsidRDefault="00000000" w:rsidRPr="00000000" w14:paraId="0000000A">
      <w:pPr>
        <w:contextualSpacing w:val="0"/>
        <w:rPr/>
      </w:pPr>
      <w:r w:rsidDel="00000000" w:rsidR="00000000" w:rsidRPr="00000000">
        <w:rPr>
          <w:rtl w:val="0"/>
        </w:rPr>
        <w:t xml:space="preserve">The navigation bar contains links to: Home, Course, Submission, Marks, Notifications…</w:t>
      </w:r>
    </w:p>
    <w:p w:rsidR="00000000" w:rsidDel="00000000" w:rsidP="00000000" w:rsidRDefault="00000000" w:rsidRPr="00000000" w14:paraId="0000000B">
      <w:pPr>
        <w:contextualSpacing w:val="0"/>
        <w:rPr/>
      </w:pPr>
      <w:r w:rsidDel="00000000" w:rsidR="00000000" w:rsidRPr="00000000">
        <w:rPr>
          <w:rtl w:val="0"/>
        </w:rPr>
        <w:t xml:space="preserve">Search bar </w:t>
        <w:tab/>
        <w:t xml:space="preserve">- Ability to search within blackboard</w:t>
      </w:r>
    </w:p>
    <w:p w:rsidR="00000000" w:rsidDel="00000000" w:rsidP="00000000" w:rsidRDefault="00000000" w:rsidRPr="00000000" w14:paraId="0000000C">
      <w:pPr>
        <w:contextualSpacing w:val="0"/>
        <w:rPr/>
      </w:pPr>
      <w:r w:rsidDel="00000000" w:rsidR="00000000" w:rsidRPr="00000000">
        <w:rPr>
          <w:rtl w:val="0"/>
        </w:rPr>
        <w:t xml:space="preserve">Logo</w:t>
        <w:tab/>
        <w:tab/>
        <w:t xml:space="preserve">- VUW logo </w:t>
      </w:r>
    </w:p>
    <w:p w:rsidR="00000000" w:rsidDel="00000000" w:rsidP="00000000" w:rsidRDefault="00000000" w:rsidRPr="00000000" w14:paraId="0000000D">
      <w:pPr>
        <w:contextualSpacing w:val="0"/>
        <w:rPr/>
      </w:pPr>
      <w:r w:rsidDel="00000000" w:rsidR="00000000" w:rsidRPr="00000000">
        <w:rPr>
          <w:rtl w:val="0"/>
        </w:rPr>
        <w:t xml:space="preserve">Links to all courses</w:t>
      </w:r>
    </w:p>
    <w:p w:rsidR="00000000" w:rsidDel="00000000" w:rsidP="00000000" w:rsidRDefault="00000000" w:rsidRPr="00000000" w14:paraId="0000000E">
      <w:pPr>
        <w:contextualSpacing w:val="0"/>
        <w:rPr/>
      </w:pPr>
      <w:r w:rsidDel="00000000" w:rsidR="00000000" w:rsidRPr="00000000">
        <w:rPr>
          <w:rtl w:val="0"/>
        </w:rPr>
        <w:t xml:space="preserve">Not too much information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Important Screens:</w:t>
      </w:r>
    </w:p>
    <w:p w:rsidR="00000000" w:rsidDel="00000000" w:rsidP="00000000" w:rsidRDefault="00000000" w:rsidRPr="00000000" w14:paraId="00000011">
      <w:pPr>
        <w:contextualSpacing w:val="0"/>
        <w:rPr>
          <w:b w:val="1"/>
        </w:rPr>
      </w:pPr>
      <w:r w:rsidDel="00000000" w:rsidR="00000000" w:rsidRPr="00000000">
        <w:rPr>
          <w:b w:val="1"/>
          <w:rtl w:val="0"/>
        </w:rPr>
        <w:t xml:space="preserve">Notifications</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Contents:</w:t>
      </w:r>
    </w:p>
    <w:p w:rsidR="00000000" w:rsidDel="00000000" w:rsidP="00000000" w:rsidRDefault="00000000" w:rsidRPr="00000000" w14:paraId="00000014">
      <w:pPr>
        <w:contextualSpacing w:val="0"/>
        <w:rPr/>
      </w:pPr>
      <w:r w:rsidDel="00000000" w:rsidR="00000000" w:rsidRPr="00000000">
        <w:rPr>
          <w:rtl w:val="0"/>
        </w:rPr>
        <w:t xml:space="preserve">Ability to create notifications as a lecturer.</w:t>
      </w:r>
    </w:p>
    <w:p w:rsidR="00000000" w:rsidDel="00000000" w:rsidP="00000000" w:rsidRDefault="00000000" w:rsidRPr="00000000" w14:paraId="00000015">
      <w:pPr>
        <w:contextualSpacing w:val="0"/>
        <w:rPr/>
      </w:pPr>
      <w:r w:rsidDel="00000000" w:rsidR="00000000" w:rsidRPr="00000000">
        <w:rPr>
          <w:rtl w:val="0"/>
        </w:rPr>
        <w:t xml:space="preserve">Read, save notifications as a student.</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Important Screens:</w:t>
      </w:r>
    </w:p>
    <w:p w:rsidR="00000000" w:rsidDel="00000000" w:rsidP="00000000" w:rsidRDefault="00000000" w:rsidRPr="00000000" w14:paraId="00000019">
      <w:pPr>
        <w:contextualSpacing w:val="0"/>
        <w:rPr>
          <w:b w:val="1"/>
        </w:rPr>
      </w:pPr>
      <w:r w:rsidDel="00000000" w:rsidR="00000000" w:rsidRPr="00000000">
        <w:rPr>
          <w:b w:val="1"/>
          <w:rtl w:val="0"/>
        </w:rPr>
        <w:t xml:space="preserve">Submission</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Marks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Feedback</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Navigation map example: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943600" cy="567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