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626E" w14:textId="6A6677BD" w:rsidR="00392E43" w:rsidRDefault="0077416B" w:rsidP="0077416B">
      <w:pPr>
        <w:pStyle w:val="Title"/>
        <w:jc w:val="center"/>
        <w:rPr>
          <w:sz w:val="48"/>
          <w:szCs w:val="48"/>
        </w:rPr>
      </w:pPr>
      <w:bookmarkStart w:id="0" w:name="_Hlk54602778"/>
      <w:bookmarkEnd w:id="0"/>
      <w:r w:rsidRPr="0077416B">
        <w:rPr>
          <w:sz w:val="48"/>
          <w:szCs w:val="48"/>
        </w:rPr>
        <w:t>Assignment 2 : Computational Biology CSEP527</w:t>
      </w:r>
    </w:p>
    <w:p w14:paraId="61AF92AE" w14:textId="6F39A40C" w:rsidR="0077416B" w:rsidRDefault="0077416B" w:rsidP="0077416B">
      <w:pPr>
        <w:pStyle w:val="Subtitle"/>
        <w:jc w:val="center"/>
      </w:pPr>
      <w:r>
        <w:t xml:space="preserve">Krishan Subudhi </w:t>
      </w:r>
      <w:r w:rsidR="00CE07DF">
        <w:t xml:space="preserve">(Student Number: </w:t>
      </w:r>
      <w:r w:rsidR="00CE07DF" w:rsidRPr="00CE07DF">
        <w:t>2040900</w:t>
      </w:r>
      <w:r w:rsidR="00CE07DF">
        <w:t xml:space="preserve">) </w:t>
      </w:r>
      <w:r>
        <w:t>(</w:t>
      </w:r>
      <w:hyperlink r:id="rId5" w:history="1">
        <w:r w:rsidRPr="00451855">
          <w:rPr>
            <w:rStyle w:val="Hyperlink"/>
          </w:rPr>
          <w:t>ksubudhi@uw.edu</w:t>
        </w:r>
      </w:hyperlink>
      <w:r>
        <w:t>)</w:t>
      </w:r>
    </w:p>
    <w:p w14:paraId="780C7223" w14:textId="3B73B9E6" w:rsidR="0077416B" w:rsidRPr="0077416B" w:rsidRDefault="0077416B" w:rsidP="0077416B"/>
    <w:p w14:paraId="3A1C35BE" w14:textId="1E2443B5" w:rsidR="0077416B" w:rsidRDefault="0077416B"/>
    <w:p w14:paraId="75E80B0D" w14:textId="14E58D72" w:rsidR="0077416B" w:rsidRPr="00A4577D" w:rsidRDefault="0077416B" w:rsidP="0077416B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7416B">
        <w:rPr>
          <w:rStyle w:val="Heading1Char"/>
        </w:rPr>
        <w:t>strings x1="deadly" and x2="</w:t>
      </w:r>
      <w:proofErr w:type="spellStart"/>
      <w:r w:rsidRPr="0077416B">
        <w:rPr>
          <w:rStyle w:val="Heading1Char"/>
        </w:rPr>
        <w:t>ddgearlyk</w:t>
      </w:r>
      <w:proofErr w:type="spellEnd"/>
      <w:r w:rsidRPr="0077416B">
        <w:rPr>
          <w:rStyle w:val="Heading1Char"/>
        </w:rPr>
        <w:t>"</w:t>
      </w:r>
    </w:p>
    <w:p w14:paraId="326A8C92" w14:textId="77777777" w:rsidR="00A4577D" w:rsidRPr="00A4577D" w:rsidRDefault="00A4577D" w:rsidP="00A4577D">
      <w:pPr>
        <w:pStyle w:val="ListParagraph"/>
        <w:numPr>
          <w:ilvl w:val="1"/>
          <w:numId w:val="3"/>
        </w:numPr>
        <w:rPr>
          <w:shd w:val="clear" w:color="auto" w:fill="FFFFFF"/>
        </w:rPr>
      </w:pPr>
      <w:r w:rsidRPr="00A4577D">
        <w:rPr>
          <w:shd w:val="clear" w:color="auto" w:fill="FFFFFF"/>
        </w:rPr>
        <w:t>Run your code to align and score the pair of strings </w:t>
      </w:r>
      <w:r w:rsidRPr="00A4577D">
        <w:rPr>
          <w:i/>
          <w:iCs/>
          <w:shd w:val="clear" w:color="auto" w:fill="FFFFFF"/>
        </w:rPr>
        <w:t>x1</w:t>
      </w:r>
      <w:r w:rsidRPr="00A4577D">
        <w:rPr>
          <w:shd w:val="clear" w:color="auto" w:fill="FFFFFF"/>
        </w:rPr>
        <w:t>="deadly" and </w:t>
      </w:r>
      <w:r w:rsidRPr="00A4577D">
        <w:rPr>
          <w:i/>
          <w:iCs/>
          <w:shd w:val="clear" w:color="auto" w:fill="FFFFFF"/>
        </w:rPr>
        <w:t>x2</w:t>
      </w:r>
      <w:r w:rsidRPr="00A4577D">
        <w:rPr>
          <w:shd w:val="clear" w:color="auto" w:fill="FFFFFF"/>
        </w:rPr>
        <w:t>="</w:t>
      </w:r>
      <w:proofErr w:type="spellStart"/>
      <w:r w:rsidRPr="00A4577D">
        <w:rPr>
          <w:shd w:val="clear" w:color="auto" w:fill="FFFFFF"/>
        </w:rPr>
        <w:t>ddgearlyk</w:t>
      </w:r>
      <w:proofErr w:type="spellEnd"/>
      <w:r w:rsidRPr="00A4577D">
        <w:rPr>
          <w:shd w:val="clear" w:color="auto" w:fill="FFFFFF"/>
        </w:rPr>
        <w:t xml:space="preserve">". </w:t>
      </w:r>
    </w:p>
    <w:p w14:paraId="0D949E47" w14:textId="77777777" w:rsidR="00A4577D" w:rsidRPr="00A4577D" w:rsidRDefault="00A4577D" w:rsidP="00A4577D">
      <w:pPr>
        <w:pStyle w:val="ListParagraph"/>
        <w:numPr>
          <w:ilvl w:val="1"/>
          <w:numId w:val="3"/>
        </w:numPr>
        <w:rPr>
          <w:shd w:val="clear" w:color="auto" w:fill="FFFFFF"/>
        </w:rPr>
      </w:pPr>
      <w:r w:rsidRPr="00A4577D">
        <w:rPr>
          <w:shd w:val="clear" w:color="auto" w:fill="FFFFFF"/>
        </w:rPr>
        <w:t xml:space="preserve">print the optimal score, </w:t>
      </w:r>
    </w:p>
    <w:p w14:paraId="2E0E2F06" w14:textId="77777777" w:rsidR="00A4577D" w:rsidRPr="00A4577D" w:rsidRDefault="00A4577D" w:rsidP="00A4577D">
      <w:pPr>
        <w:pStyle w:val="ListParagraph"/>
        <w:numPr>
          <w:ilvl w:val="1"/>
          <w:numId w:val="3"/>
        </w:numPr>
        <w:rPr>
          <w:shd w:val="clear" w:color="auto" w:fill="FFFFFF"/>
        </w:rPr>
      </w:pPr>
      <w:r w:rsidRPr="00A4577D">
        <w:rPr>
          <w:shd w:val="clear" w:color="auto" w:fill="FFFFFF"/>
        </w:rPr>
        <w:t xml:space="preserve">the alignment produced by your trace-back, </w:t>
      </w:r>
    </w:p>
    <w:p w14:paraId="457003B0" w14:textId="74642D57" w:rsidR="00A4577D" w:rsidRPr="0077416B" w:rsidRDefault="00A4577D" w:rsidP="00A4577D">
      <w:pPr>
        <w:pStyle w:val="ListParagraph"/>
        <w:numPr>
          <w:ilvl w:val="1"/>
          <w:numId w:val="3"/>
        </w:numPr>
      </w:pPr>
      <w:r w:rsidRPr="00A4577D">
        <w:rPr>
          <w:shd w:val="clear" w:color="auto" w:fill="FFFFFF"/>
        </w:rPr>
        <w:t>and the full alignment matrix. Also calculate the empirical p-value. For consistency, please do exactly 999 permutations of </w:t>
      </w:r>
      <w:r w:rsidRPr="00A4577D">
        <w:rPr>
          <w:i/>
          <w:iCs/>
          <w:shd w:val="clear" w:color="auto" w:fill="FFFFFF"/>
        </w:rPr>
        <w:t>x2</w:t>
      </w:r>
      <w:r w:rsidRPr="00A4577D">
        <w:rPr>
          <w:shd w:val="clear" w:color="auto" w:fill="FFFFFF"/>
        </w:rPr>
        <w:t> for this test.</w:t>
      </w:r>
    </w:p>
    <w:p w14:paraId="66296F45" w14:textId="1442A022" w:rsidR="0077416B" w:rsidRDefault="0077416B" w:rsidP="0077416B">
      <w:pPr>
        <w:pStyle w:val="code"/>
      </w:pPr>
      <w:r w:rsidRPr="0077416B">
        <w:t xml:space="preserve">deadly vs </w:t>
      </w:r>
      <w:proofErr w:type="spellStart"/>
      <w:r w:rsidRPr="0077416B">
        <w:t>ddgearlyk</w:t>
      </w:r>
      <w:proofErr w:type="spellEnd"/>
    </w:p>
    <w:p w14:paraId="5B05F0EC" w14:textId="77777777" w:rsidR="0077416B" w:rsidRPr="0077416B" w:rsidRDefault="0077416B" w:rsidP="0077416B">
      <w:pPr>
        <w:pStyle w:val="code"/>
      </w:pPr>
    </w:p>
    <w:p w14:paraId="5E9E86E7" w14:textId="77777777" w:rsidR="0077416B" w:rsidRPr="0077416B" w:rsidRDefault="0077416B" w:rsidP="0077416B">
      <w:pPr>
        <w:pStyle w:val="code"/>
      </w:pPr>
      <w:r w:rsidRPr="0077416B">
        <w:t>[[ 0  0  0  0  0  0  0  0  0  0]</w:t>
      </w:r>
    </w:p>
    <w:p w14:paraId="02AA27C9" w14:textId="77777777" w:rsidR="0077416B" w:rsidRPr="0077416B" w:rsidRDefault="0077416B" w:rsidP="0077416B">
      <w:pPr>
        <w:pStyle w:val="code"/>
      </w:pPr>
      <w:r w:rsidRPr="0077416B">
        <w:t xml:space="preserve"> [ 0  6  6  2  2  0  0  0  0  0]</w:t>
      </w:r>
    </w:p>
    <w:p w14:paraId="54C4F1A8" w14:textId="77777777" w:rsidR="0077416B" w:rsidRPr="0077416B" w:rsidRDefault="0077416B" w:rsidP="0077416B">
      <w:pPr>
        <w:pStyle w:val="code"/>
      </w:pPr>
      <w:r w:rsidRPr="0077416B">
        <w:t xml:space="preserve"> [ 0  2  8  4  7  3  0  0  0  1]</w:t>
      </w:r>
    </w:p>
    <w:p w14:paraId="2277973F" w14:textId="77777777" w:rsidR="0077416B" w:rsidRPr="0077416B" w:rsidRDefault="0077416B" w:rsidP="0077416B">
      <w:pPr>
        <w:pStyle w:val="code"/>
      </w:pPr>
      <w:r w:rsidRPr="0077416B">
        <w:t xml:space="preserve"> [ 0  0  4  8  4 11  7  3  0  0]</w:t>
      </w:r>
    </w:p>
    <w:p w14:paraId="60F214DD" w14:textId="77777777" w:rsidR="0077416B" w:rsidRPr="0077416B" w:rsidRDefault="0077416B" w:rsidP="0077416B">
      <w:pPr>
        <w:pStyle w:val="code"/>
      </w:pPr>
      <w:r w:rsidRPr="0077416B">
        <w:t xml:space="preserve"> [ 0  6  6  4 10  7  9  5  1  0]</w:t>
      </w:r>
    </w:p>
    <w:p w14:paraId="42175F57" w14:textId="77777777" w:rsidR="0077416B" w:rsidRPr="0077416B" w:rsidRDefault="0077416B" w:rsidP="0077416B">
      <w:pPr>
        <w:pStyle w:val="code"/>
      </w:pPr>
      <w:r w:rsidRPr="0077416B">
        <w:t xml:space="preserve"> [ 0  2  2  2  6  9  5 13  9  5]</w:t>
      </w:r>
    </w:p>
    <w:p w14:paraId="15B16C84" w14:textId="77777777" w:rsidR="0077416B" w:rsidRPr="0077416B" w:rsidRDefault="0077416B" w:rsidP="0077416B">
      <w:pPr>
        <w:pStyle w:val="code"/>
      </w:pPr>
      <w:r w:rsidRPr="0077416B">
        <w:t xml:space="preserve"> [ 0  0  0  0  2  5  7  9 20 16]]</w:t>
      </w:r>
    </w:p>
    <w:p w14:paraId="529CCA9C" w14:textId="77777777" w:rsidR="0077416B" w:rsidRPr="0077416B" w:rsidRDefault="0077416B" w:rsidP="0077416B">
      <w:pPr>
        <w:pStyle w:val="code"/>
      </w:pPr>
    </w:p>
    <w:p w14:paraId="6415A786" w14:textId="11E8D331" w:rsidR="0077416B" w:rsidRPr="0077416B" w:rsidRDefault="0077416B" w:rsidP="0077416B">
      <w:pPr>
        <w:pStyle w:val="code"/>
      </w:pPr>
      <w:r w:rsidRPr="0077416B">
        <w:t>1  D-EADLY</w:t>
      </w:r>
    </w:p>
    <w:p w14:paraId="2DC8AC41" w14:textId="584C96BA" w:rsidR="0077416B" w:rsidRPr="0077416B" w:rsidRDefault="0077416B" w:rsidP="0077416B">
      <w:pPr>
        <w:pStyle w:val="code"/>
      </w:pPr>
      <w:r>
        <w:t xml:space="preserve">   </w:t>
      </w:r>
      <w:r w:rsidRPr="0077416B">
        <w:t>D EA LY</w:t>
      </w:r>
    </w:p>
    <w:p w14:paraId="0684F4A9" w14:textId="0DF883E6" w:rsidR="0077416B" w:rsidRPr="0077416B" w:rsidRDefault="0077416B" w:rsidP="0077416B">
      <w:pPr>
        <w:pStyle w:val="code"/>
      </w:pPr>
      <w:r w:rsidRPr="0077416B">
        <w:t>2  DGEARLY</w:t>
      </w:r>
    </w:p>
    <w:p w14:paraId="35AAAFF7" w14:textId="77777777" w:rsidR="0077416B" w:rsidRPr="0077416B" w:rsidRDefault="0077416B" w:rsidP="0077416B">
      <w:pPr>
        <w:pStyle w:val="code"/>
      </w:pPr>
    </w:p>
    <w:p w14:paraId="702D75E3" w14:textId="36193FB8" w:rsidR="0077416B" w:rsidRDefault="0077416B" w:rsidP="0077416B">
      <w:pPr>
        <w:pStyle w:val="code"/>
      </w:pPr>
      <w:r w:rsidRPr="0077416B">
        <w:t>Score = 20</w:t>
      </w:r>
    </w:p>
    <w:p w14:paraId="01AE3C0E" w14:textId="77777777" w:rsidR="0077416B" w:rsidRPr="0077416B" w:rsidRDefault="0077416B" w:rsidP="0077416B">
      <w:pPr>
        <w:pStyle w:val="code"/>
      </w:pPr>
    </w:p>
    <w:p w14:paraId="7D766279" w14:textId="4641AE00" w:rsidR="0077416B" w:rsidRDefault="0077416B" w:rsidP="0077416B">
      <w:pPr>
        <w:pStyle w:val="code"/>
      </w:pPr>
      <w:proofErr w:type="spellStart"/>
      <w:r w:rsidRPr="0077416B">
        <w:t>Emperical</w:t>
      </w:r>
      <w:proofErr w:type="spellEnd"/>
      <w:r w:rsidRPr="0077416B">
        <w:t xml:space="preserve"> P-value (999 permutations )= 3.800E-02</w:t>
      </w:r>
    </w:p>
    <w:p w14:paraId="5330AE51" w14:textId="690F6AA4" w:rsidR="0077416B" w:rsidRDefault="0077416B" w:rsidP="0077416B">
      <w:pPr>
        <w:pStyle w:val="Heading1"/>
        <w:numPr>
          <w:ilvl w:val="0"/>
          <w:numId w:val="3"/>
        </w:numPr>
      </w:pPr>
      <w:r>
        <w:t>Protein Alignment score matrix</w:t>
      </w:r>
    </w:p>
    <w:p w14:paraId="2019E09F" w14:textId="146538B4" w:rsidR="00A4577D" w:rsidRPr="00A4577D" w:rsidRDefault="00A4577D" w:rsidP="00A4577D">
      <w:pPr>
        <w:rPr>
          <w:b/>
          <w:bCs/>
        </w:rPr>
      </w:pPr>
      <w:r w:rsidRPr="00A4577D">
        <w:rPr>
          <w:b/>
          <w:bCs/>
          <w:shd w:val="clear" w:color="auto" w:fill="FFFFFF"/>
        </w:rPr>
        <w:t>10 by 10 upper triangular matrix showing the score you found for the alignment of protein </w:t>
      </w:r>
      <w:proofErr w:type="spellStart"/>
      <w:r w:rsidRPr="00A4577D">
        <w:rPr>
          <w:b/>
          <w:bCs/>
          <w:i/>
          <w:iCs/>
          <w:shd w:val="clear" w:color="auto" w:fill="FFFFFF"/>
        </w:rPr>
        <w:t>i</w:t>
      </w:r>
      <w:proofErr w:type="spellEnd"/>
      <w:r w:rsidRPr="00A4577D">
        <w:rPr>
          <w:b/>
          <w:bCs/>
          <w:shd w:val="clear" w:color="auto" w:fill="FFFFFF"/>
        </w:rPr>
        <w:t> to protein </w:t>
      </w:r>
      <w:r w:rsidRPr="00A4577D">
        <w:rPr>
          <w:b/>
          <w:bCs/>
          <w:i/>
          <w:iCs/>
          <w:shd w:val="clear" w:color="auto" w:fill="FFFFFF"/>
        </w:rPr>
        <w:t>j</w:t>
      </w:r>
      <w:r w:rsidRPr="00A4577D">
        <w:rPr>
          <w:b/>
          <w:bCs/>
          <w:shd w:val="clear" w:color="auto" w:fill="FFFFFF"/>
        </w:rPr>
        <w:t xml:space="preserve"> (10 choose 2 non-identical pairs)</w:t>
      </w:r>
    </w:p>
    <w:tbl>
      <w:tblPr>
        <w:tblW w:w="11080" w:type="dxa"/>
        <w:tblLook w:val="04A0" w:firstRow="1" w:lastRow="0" w:firstColumn="1" w:lastColumn="0" w:noHBand="0" w:noVBand="1"/>
      </w:tblPr>
      <w:tblGrid>
        <w:gridCol w:w="1140"/>
        <w:gridCol w:w="980"/>
        <w:gridCol w:w="980"/>
        <w:gridCol w:w="980"/>
        <w:gridCol w:w="980"/>
        <w:gridCol w:w="980"/>
        <w:gridCol w:w="1020"/>
        <w:gridCol w:w="1000"/>
        <w:gridCol w:w="980"/>
        <w:gridCol w:w="1020"/>
        <w:gridCol w:w="1020"/>
      </w:tblGrid>
      <w:tr w:rsidR="0077416B" w:rsidRPr="0077416B" w14:paraId="59586AFB" w14:textId="77777777" w:rsidTr="0077416B">
        <w:trPr>
          <w:trHeight w:val="290"/>
        </w:trPr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282559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Proteins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D9EC7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P15172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30EACB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P17542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AC57EB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P10085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B5C96E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P16075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FD72EE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P13904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ED293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Q90477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51417F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Q8IU24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A74CA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P22816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6F2014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Q10574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E9009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O95363</w:t>
            </w:r>
          </w:p>
        </w:tc>
      </w:tr>
      <w:tr w:rsidR="0077416B" w:rsidRPr="0077416B" w14:paraId="1EA73548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0D047D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P15172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7E71F910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EEF1"/>
            <w:noWrap/>
            <w:vAlign w:val="bottom"/>
            <w:hideMark/>
          </w:tcPr>
          <w:p w14:paraId="756CC9DA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8696B"/>
            <w:noWrap/>
            <w:vAlign w:val="bottom"/>
            <w:hideMark/>
          </w:tcPr>
          <w:p w14:paraId="6988B7E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A999B"/>
            <w:noWrap/>
            <w:vAlign w:val="bottom"/>
            <w:hideMark/>
          </w:tcPr>
          <w:p w14:paraId="3D037DD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1020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A9D9F"/>
            <w:noWrap/>
            <w:vAlign w:val="bottom"/>
            <w:hideMark/>
          </w:tcPr>
          <w:p w14:paraId="4A0097E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AA5A7"/>
            <w:noWrap/>
            <w:vAlign w:val="bottom"/>
            <w:hideMark/>
          </w:tcPr>
          <w:p w14:paraId="13D01BC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893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D9D9" w:fill="FBD3D5"/>
            <w:noWrap/>
            <w:vAlign w:val="bottom"/>
            <w:hideMark/>
          </w:tcPr>
          <w:p w14:paraId="31C5CD1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D8DB"/>
            <w:noWrap/>
            <w:vAlign w:val="bottom"/>
            <w:hideMark/>
          </w:tcPr>
          <w:p w14:paraId="0C59257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1F4"/>
            <w:noWrap/>
            <w:vAlign w:val="bottom"/>
            <w:hideMark/>
          </w:tcPr>
          <w:p w14:paraId="52FE748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7FA"/>
            <w:noWrap/>
            <w:vAlign w:val="bottom"/>
            <w:hideMark/>
          </w:tcPr>
          <w:p w14:paraId="06CA6C3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77416B" w:rsidRPr="0077416B" w14:paraId="15BD7AE1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CBD3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P17542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F9F07C2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2F9A0D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0D9BA88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279D0FC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4F72D26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4"/>
            <w:noWrap/>
            <w:vAlign w:val="bottom"/>
            <w:hideMark/>
          </w:tcPr>
          <w:p w14:paraId="02FEB17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EEF1"/>
            <w:noWrap/>
            <w:vAlign w:val="bottom"/>
            <w:hideMark/>
          </w:tcPr>
          <w:p w14:paraId="7FEA8887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638497A2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DF0"/>
            <w:noWrap/>
            <w:vAlign w:val="bottom"/>
            <w:hideMark/>
          </w:tcPr>
          <w:p w14:paraId="70BA04A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2B52777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77416B" w:rsidRPr="0077416B" w14:paraId="15EBA0F7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FC622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P10085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5B00C94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4835F10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586D2DC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A9699"/>
            <w:noWrap/>
            <w:vAlign w:val="bottom"/>
            <w:hideMark/>
          </w:tcPr>
          <w:p w14:paraId="6F830682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A9A9D"/>
            <w:noWrap/>
            <w:vAlign w:val="bottom"/>
            <w:hideMark/>
          </w:tcPr>
          <w:p w14:paraId="109D9ECB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AA2A4"/>
            <w:noWrap/>
            <w:vAlign w:val="bottom"/>
            <w:hideMark/>
          </w:tcPr>
          <w:p w14:paraId="09E1851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D9D9" w:fill="FBD1D4"/>
            <w:noWrap/>
            <w:vAlign w:val="bottom"/>
            <w:hideMark/>
          </w:tcPr>
          <w:p w14:paraId="2BBAEDA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D9DB"/>
            <w:noWrap/>
            <w:vAlign w:val="bottom"/>
            <w:hideMark/>
          </w:tcPr>
          <w:p w14:paraId="3D3B67D9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1F4"/>
            <w:noWrap/>
            <w:vAlign w:val="bottom"/>
            <w:hideMark/>
          </w:tcPr>
          <w:p w14:paraId="2B0BBD4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7FA"/>
            <w:noWrap/>
            <w:vAlign w:val="bottom"/>
            <w:hideMark/>
          </w:tcPr>
          <w:p w14:paraId="7C6A527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77416B" w:rsidRPr="0077416B" w14:paraId="7D15471F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DA82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P16075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68ED583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45ED9A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5D1A08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609583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98C8E"/>
            <w:noWrap/>
            <w:vAlign w:val="bottom"/>
            <w:hideMark/>
          </w:tcPr>
          <w:p w14:paraId="2F899D0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A9194"/>
            <w:noWrap/>
            <w:vAlign w:val="bottom"/>
            <w:hideMark/>
          </w:tcPr>
          <w:p w14:paraId="4D5A0316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1093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D1D3"/>
            <w:noWrap/>
            <w:vAlign w:val="bottom"/>
            <w:hideMark/>
          </w:tcPr>
          <w:p w14:paraId="1135524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BD4D7"/>
            <w:noWrap/>
            <w:vAlign w:val="bottom"/>
            <w:hideMark/>
          </w:tcPr>
          <w:p w14:paraId="45A1A410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14:paraId="651FDDD7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9"/>
            <w:noWrap/>
            <w:vAlign w:val="bottom"/>
            <w:hideMark/>
          </w:tcPr>
          <w:p w14:paraId="128E6DC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77416B" w:rsidRPr="0077416B" w14:paraId="748F7A0C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567170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P13904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734AB53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141715E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54AF78B6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6AB6B06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7D99B0B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A9093"/>
            <w:noWrap/>
            <w:vAlign w:val="bottom"/>
            <w:hideMark/>
          </w:tcPr>
          <w:p w14:paraId="0C1E1649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D9D9" w:fill="FBD0D3"/>
            <w:noWrap/>
            <w:vAlign w:val="bottom"/>
            <w:hideMark/>
          </w:tcPr>
          <w:p w14:paraId="794996E7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BD4D7"/>
            <w:noWrap/>
            <w:vAlign w:val="bottom"/>
            <w:hideMark/>
          </w:tcPr>
          <w:p w14:paraId="172F187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1F4"/>
            <w:noWrap/>
            <w:vAlign w:val="bottom"/>
            <w:hideMark/>
          </w:tcPr>
          <w:p w14:paraId="04C9C96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5F8"/>
            <w:noWrap/>
            <w:vAlign w:val="bottom"/>
            <w:hideMark/>
          </w:tcPr>
          <w:p w14:paraId="4C40FF50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77416B" w:rsidRPr="0077416B" w14:paraId="6A92A87E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2455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Q90477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A60A207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834B58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69247406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3683F9A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00E201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38F2D03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D0D3"/>
            <w:noWrap/>
            <w:vAlign w:val="bottom"/>
            <w:hideMark/>
          </w:tcPr>
          <w:p w14:paraId="562A224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BD4D7"/>
            <w:noWrap/>
            <w:vAlign w:val="bottom"/>
            <w:hideMark/>
          </w:tcPr>
          <w:p w14:paraId="2972A90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14:paraId="2ECC6A0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730D917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77416B" w:rsidRPr="0077416B" w14:paraId="63ABA26F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56EC60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Q8IU24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7CB6E95A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102310AB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2C43240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26CAB57B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49A0F059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3E3156C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05DBF9D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BD1D3"/>
            <w:noWrap/>
            <w:vAlign w:val="bottom"/>
            <w:hideMark/>
          </w:tcPr>
          <w:p w14:paraId="630BD716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0F3"/>
            <w:noWrap/>
            <w:vAlign w:val="bottom"/>
            <w:hideMark/>
          </w:tcPr>
          <w:p w14:paraId="5847531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8FB"/>
            <w:noWrap/>
            <w:vAlign w:val="bottom"/>
            <w:hideMark/>
          </w:tcPr>
          <w:p w14:paraId="434C5D7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7416B" w:rsidRPr="0077416B" w14:paraId="53290B94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593C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P22816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2C0335A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22D2B5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69E592BB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273B0B1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F26490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ACD58A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52CFE6B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CD2328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76EA16A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0D74C15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77416B" w:rsidRPr="0077416B" w14:paraId="7AB485E4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AE0DB8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Q10574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78514DB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621E772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45CF37E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399FFC4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499EBA9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6969EC0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1F91B8D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346BFAB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2D7D7786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6F9"/>
            <w:noWrap/>
            <w:vAlign w:val="bottom"/>
            <w:hideMark/>
          </w:tcPr>
          <w:p w14:paraId="415F28F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77416B" w:rsidRPr="0077416B" w14:paraId="595BD7CC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817210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O95363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5301C1E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0579938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241CF07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0540EF7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272EE4C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4D0C2DAA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6740BE8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39D93C5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5DECE1D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63A2030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FFCC567" w14:textId="28A3FD94" w:rsidR="0077416B" w:rsidRDefault="0077416B" w:rsidP="0077416B"/>
    <w:p w14:paraId="76608A49" w14:textId="77777777" w:rsidR="00A4577D" w:rsidRPr="00A4577D" w:rsidRDefault="00A4577D" w:rsidP="00A4577D">
      <w:pPr>
        <w:ind w:left="720"/>
        <w:rPr>
          <w:b/>
          <w:bCs/>
        </w:rPr>
      </w:pPr>
    </w:p>
    <w:p w14:paraId="1AF63095" w14:textId="77777777" w:rsidR="00A4577D" w:rsidRPr="00A4577D" w:rsidRDefault="00A4577D" w:rsidP="00A4577D">
      <w:pPr>
        <w:rPr>
          <w:b/>
          <w:bCs/>
        </w:rPr>
      </w:pPr>
    </w:p>
    <w:p w14:paraId="36C72D9F" w14:textId="77777777" w:rsidR="00A4577D" w:rsidRPr="00A4577D" w:rsidRDefault="00A4577D" w:rsidP="00A4577D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  <w:shd w:val="clear" w:color="auto" w:fill="FFFFFF"/>
        </w:rPr>
        <w:lastRenderedPageBreak/>
        <w:t xml:space="preserve">The </w:t>
      </w:r>
      <w:r w:rsidRPr="00A4577D">
        <w:rPr>
          <w:b/>
          <w:bCs/>
          <w:shd w:val="clear" w:color="auto" w:fill="FFFFFF"/>
        </w:rPr>
        <w:t xml:space="preserve">two p-values from III(c). </w:t>
      </w:r>
    </w:p>
    <w:p w14:paraId="0CC76910" w14:textId="66D5E536" w:rsidR="0077416B" w:rsidRPr="00A4577D" w:rsidRDefault="00A4577D" w:rsidP="00A4577D">
      <w:pPr>
        <w:rPr>
          <w:b/>
          <w:bCs/>
        </w:rPr>
      </w:pPr>
      <w:r w:rsidRPr="00A4577D">
        <w:t>Say how many random trials you did for each</w:t>
      </w:r>
    </w:p>
    <w:p w14:paraId="2BA542BE" w14:textId="76A996BD" w:rsidR="00A4577D" w:rsidRDefault="00A4577D" w:rsidP="00A4577D">
      <w:pPr>
        <w:pStyle w:val="code"/>
      </w:pPr>
      <w:r>
        <w:t>P15172.fasta vs Q10574.fasta</w:t>
      </w:r>
    </w:p>
    <w:p w14:paraId="66D400AC" w14:textId="77777777" w:rsidR="00A4577D" w:rsidRDefault="00A4577D" w:rsidP="00A4577D">
      <w:pPr>
        <w:pStyle w:val="code"/>
      </w:pPr>
    </w:p>
    <w:p w14:paraId="5E22B0EC" w14:textId="77777777" w:rsidR="00A4577D" w:rsidRDefault="00A4577D" w:rsidP="00A4577D">
      <w:pPr>
        <w:pStyle w:val="code"/>
      </w:pPr>
      <w:proofErr w:type="spellStart"/>
      <w:r>
        <w:t>Emperical</w:t>
      </w:r>
      <w:proofErr w:type="spellEnd"/>
      <w:r>
        <w:t xml:space="preserve"> P-value (999 permutations )= 1.000E-03</w:t>
      </w:r>
    </w:p>
    <w:p w14:paraId="4BC036C3" w14:textId="73EA44DE" w:rsidR="00A4577D" w:rsidRDefault="00A4577D" w:rsidP="00A4577D">
      <w:pPr>
        <w:pStyle w:val="code"/>
      </w:pPr>
      <w:proofErr w:type="spellStart"/>
      <w:r>
        <w:t>Emperical</w:t>
      </w:r>
      <w:proofErr w:type="spellEnd"/>
      <w:r>
        <w:t xml:space="preserve"> P-value (5000 permutations )= 2.000E-04</w:t>
      </w:r>
    </w:p>
    <w:p w14:paraId="44ED73BA" w14:textId="647D8B59" w:rsidR="0077416B" w:rsidRDefault="0077416B" w:rsidP="0077416B"/>
    <w:p w14:paraId="2E329375" w14:textId="615EC158" w:rsidR="00A4577D" w:rsidRDefault="00A4577D" w:rsidP="00A4577D">
      <w:pPr>
        <w:pStyle w:val="code"/>
      </w:pPr>
      <w:r>
        <w:t>P15172.fasta vs O95363.fasta</w:t>
      </w:r>
    </w:p>
    <w:p w14:paraId="654FC4B2" w14:textId="77777777" w:rsidR="00A4577D" w:rsidRDefault="00A4577D" w:rsidP="00A4577D">
      <w:pPr>
        <w:pStyle w:val="code"/>
      </w:pPr>
    </w:p>
    <w:p w14:paraId="3F57BAEF" w14:textId="0FACAFCA" w:rsidR="0077416B" w:rsidRDefault="00A4577D" w:rsidP="00A4577D">
      <w:pPr>
        <w:pStyle w:val="code"/>
      </w:pPr>
      <w:proofErr w:type="spellStart"/>
      <w:r>
        <w:t>Emperical</w:t>
      </w:r>
      <w:proofErr w:type="spellEnd"/>
      <w:r>
        <w:t xml:space="preserve"> P-value (999 permutations )= 5.470E-01</w:t>
      </w:r>
    </w:p>
    <w:p w14:paraId="6EE0A183" w14:textId="3AA10338" w:rsidR="00A4577D" w:rsidRDefault="00A4577D" w:rsidP="00A4577D">
      <w:pPr>
        <w:pStyle w:val="code"/>
      </w:pPr>
    </w:p>
    <w:p w14:paraId="50A1D5D5" w14:textId="7111DF2A" w:rsidR="00896335" w:rsidRPr="00896335" w:rsidRDefault="00896335" w:rsidP="00896335">
      <w:r>
        <w:t xml:space="preserve">The low p-values suggest that the scores are statistically significant and the sequences are not aligned by chance, but rather have a common ancestor.  </w:t>
      </w:r>
    </w:p>
    <w:p w14:paraId="763944FD" w14:textId="4FDF9D49" w:rsidR="00A4577D" w:rsidRPr="0077416B" w:rsidRDefault="00A4577D" w:rsidP="00A4577D">
      <w:pPr>
        <w:pStyle w:val="Heading1"/>
        <w:numPr>
          <w:ilvl w:val="0"/>
          <w:numId w:val="3"/>
        </w:numPr>
      </w:pPr>
      <w:r>
        <w:rPr>
          <w:shd w:val="clear" w:color="auto" w:fill="FFFFFF"/>
        </w:rPr>
        <w:t>Notes from step I(b) </w:t>
      </w:r>
      <w:r>
        <w:rPr>
          <w:shd w:val="clear" w:color="auto" w:fill="FFFFFF"/>
        </w:rPr>
        <w:br/>
      </w:r>
    </w:p>
    <w:tbl>
      <w:tblPr>
        <w:tblW w:w="10660" w:type="dxa"/>
        <w:tblLook w:val="04A0" w:firstRow="1" w:lastRow="0" w:firstColumn="1" w:lastColumn="0" w:noHBand="0" w:noVBand="1"/>
      </w:tblPr>
      <w:tblGrid>
        <w:gridCol w:w="821"/>
        <w:gridCol w:w="1848"/>
        <w:gridCol w:w="1940"/>
        <w:gridCol w:w="4734"/>
        <w:gridCol w:w="1317"/>
      </w:tblGrid>
      <w:tr w:rsidR="00A4577D" w:rsidRPr="00A4577D" w14:paraId="14FBB642" w14:textId="77777777" w:rsidTr="00A4577D">
        <w:trPr>
          <w:trHeight w:val="56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189CFE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     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4B7225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Species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66E649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9D4720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BE70D7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Accession</w:t>
            </w:r>
          </w:p>
        </w:tc>
      </w:tr>
      <w:tr w:rsidR="00A4577D" w:rsidRPr="00A4577D" w14:paraId="601280C8" w14:textId="77777777" w:rsidTr="00A4577D">
        <w:trPr>
          <w:trHeight w:val="84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8BC6C3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54F6F0" w14:textId="77777777" w:rsidR="00A4577D" w:rsidRPr="00A4577D" w:rsidRDefault="00CE07DF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Homo sapiens (Human)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9235B3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MYOD1_HUMAN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22C5B4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Myoblast determination protein 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0774A3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P15172</w:t>
            </w:r>
          </w:p>
        </w:tc>
      </w:tr>
      <w:tr w:rsidR="00A4577D" w:rsidRPr="00A4577D" w14:paraId="14EF5D31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E36441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89E528" w14:textId="77777777" w:rsidR="00A4577D" w:rsidRPr="00A4577D" w:rsidRDefault="00CE07DF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Homo sapiens (Human)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291DAD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TAL1_HUMAN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64504A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T-cell acute lymphocytic leukemia protein 1 (TAL-1)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68E394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P17542</w:t>
            </w:r>
          </w:p>
        </w:tc>
      </w:tr>
      <w:tr w:rsidR="00A4577D" w:rsidRPr="00A4577D" w14:paraId="07016448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D6CBA9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4FE856" w14:textId="77777777" w:rsidR="00A4577D" w:rsidRPr="00A4577D" w:rsidRDefault="00CE07DF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Mus musculus (Mouse)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911232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MYOD1_MOUSE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73D1D2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Myoblast determination protein 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452DF8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P10085</w:t>
            </w:r>
          </w:p>
        </w:tc>
      </w:tr>
      <w:tr w:rsidR="00A4577D" w:rsidRPr="00A4577D" w14:paraId="5093DAB9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70C1D2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C880D0" w14:textId="77777777" w:rsidR="00A4577D" w:rsidRPr="00A4577D" w:rsidRDefault="00CE07DF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Gallus </w:t>
              </w:r>
              <w:proofErr w:type="spellStart"/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gallus</w:t>
              </w:r>
              <w:proofErr w:type="spellEnd"/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(Chicken)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27824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MYOD1_CHICK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C7C8FA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Myoblast determination protein 1 homolog (MYOD1 homolog)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761F18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P16075</w:t>
            </w:r>
          </w:p>
        </w:tc>
      </w:tr>
      <w:tr w:rsidR="00A4577D" w:rsidRPr="00A4577D" w14:paraId="4D433FD2" w14:textId="77777777" w:rsidTr="00A4577D">
        <w:trPr>
          <w:trHeight w:val="87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3AC079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F6D6EC" w14:textId="77777777" w:rsidR="00A4577D" w:rsidRPr="00A4577D" w:rsidRDefault="00CE07DF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Xenopus </w:t>
              </w:r>
              <w:proofErr w:type="spellStart"/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laevis</w:t>
              </w:r>
              <w:proofErr w:type="spellEnd"/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(African clawed frog)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9FE3F8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MYODA_XENLA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F95878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Myoblast determination protein 1 homolog A (Myogenic factor 1)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C3AFFC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P13904</w:t>
            </w:r>
          </w:p>
        </w:tc>
      </w:tr>
      <w:tr w:rsidR="00A4577D" w:rsidRPr="00A4577D" w14:paraId="2940D462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F43D13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D7B6F3" w14:textId="77777777" w:rsidR="00A4577D" w:rsidRPr="00A4577D" w:rsidRDefault="00CE07DF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Danio rerio (Zebrafish)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927931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MYOD1_DANRE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4042BE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Myoblast determination protein 1 homolog (Myogenic factor 1)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4D22E8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Q90477</w:t>
            </w:r>
          </w:p>
        </w:tc>
      </w:tr>
      <w:tr w:rsidR="00A4577D" w:rsidRPr="00A4577D" w14:paraId="317BD37D" w14:textId="77777777" w:rsidTr="00A4577D">
        <w:trPr>
          <w:trHeight w:val="87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206C9F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F3F25D" w14:textId="77777777" w:rsidR="00A4577D" w:rsidRPr="00A4577D" w:rsidRDefault="00CE07DF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proofErr w:type="spellStart"/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Branchiostoma</w:t>
              </w:r>
              <w:proofErr w:type="spellEnd"/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belcheri</w:t>
              </w:r>
              <w:proofErr w:type="spellEnd"/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(Amphioxus)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A5DB7D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Q8IU24_BRABE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E20E13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</w:t>
            </w:r>
            <w:proofErr w:type="spellEnd"/>
            <w:r w:rsidRPr="00A4577D">
              <w:rPr>
                <w:rFonts w:ascii="Times New Roman" w:eastAsia="Times New Roman" w:hAnsi="Times New Roman" w:cs="Times New Roman"/>
                <w:color w:val="000000"/>
              </w:rPr>
              <w:t>-related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242A333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Q8IU24</w:t>
            </w:r>
          </w:p>
        </w:tc>
      </w:tr>
      <w:tr w:rsidR="00A4577D" w:rsidRPr="00A4577D" w14:paraId="6FFC2CB8" w14:textId="77777777" w:rsidTr="00A4577D">
        <w:trPr>
          <w:trHeight w:val="87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6D34D4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90A1B9" w14:textId="77777777" w:rsidR="00A4577D" w:rsidRPr="00A4577D" w:rsidRDefault="00CE07DF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Drosophila melanogaster (Fruit fly)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992807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MYOD_DROME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A144A5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Myogenic-determination protein (Protein nautilus) (</w:t>
            </w:r>
            <w:proofErr w:type="spellStart"/>
            <w:r w:rsidRPr="00A4577D">
              <w:rPr>
                <w:rFonts w:ascii="Times New Roman" w:eastAsia="Times New Roman" w:hAnsi="Times New Roman" w:cs="Times New Roman"/>
                <w:color w:val="000000"/>
              </w:rPr>
              <w:t>dMyd</w:t>
            </w:r>
            <w:proofErr w:type="spellEnd"/>
            <w:r w:rsidRPr="00A4577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8D35F4F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P22816</w:t>
            </w:r>
          </w:p>
        </w:tc>
      </w:tr>
      <w:tr w:rsidR="00A4577D" w:rsidRPr="00A4577D" w14:paraId="0A46BA0A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4C7293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D4423F" w14:textId="77777777" w:rsidR="00A4577D" w:rsidRPr="00A4577D" w:rsidRDefault="00CE07DF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Caenorhabditis elegans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FE6AB7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LIN32_CAEEL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50C3AD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Protein lin-32 (Abnormal cell lineage protein 32)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6F8B7B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Q10574</w:t>
            </w:r>
          </w:p>
        </w:tc>
      </w:tr>
      <w:tr w:rsidR="00A4577D" w:rsidRPr="00A4577D" w14:paraId="14E04888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5BC8A1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2CAEC5" w14:textId="77777777" w:rsidR="00A4577D" w:rsidRPr="00A4577D" w:rsidRDefault="00CE07DF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A4577D"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Homo sapiens (Human)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396CB8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SYFM_HUMAN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0CAEAE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Phenylalanyl-tRNA synthetase, mitochondrial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9608E7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O95363</w:t>
            </w:r>
          </w:p>
        </w:tc>
      </w:tr>
    </w:tbl>
    <w:p w14:paraId="19AC485A" w14:textId="77777777" w:rsidR="00A4577D" w:rsidRDefault="00A4577D" w:rsidP="00A4577D"/>
    <w:p w14:paraId="565C4FB4" w14:textId="61C1BFAE" w:rsidR="00A4577D" w:rsidRPr="008D6BB5" w:rsidRDefault="00A4577D" w:rsidP="00A4577D">
      <w:pPr>
        <w:rPr>
          <w:b/>
          <w:bCs/>
        </w:rPr>
      </w:pPr>
      <w:r>
        <w:t>1. MYOD1_HUMAN (P15172)</w:t>
      </w:r>
    </w:p>
    <w:p w14:paraId="76DB4735" w14:textId="30EC138B" w:rsidR="00A4577D" w:rsidRDefault="00A4577D" w:rsidP="00A4577D">
      <w:r>
        <w:t xml:space="preserve">    Acts as a transcriptional activator that promotes transcription of muscle-specific target genes and plays a major role in regulating muscle differentiation.</w:t>
      </w:r>
    </w:p>
    <w:p w14:paraId="5547AA9F" w14:textId="77777777" w:rsidR="00A4577D" w:rsidRDefault="00A4577D" w:rsidP="00A4577D"/>
    <w:p w14:paraId="39698508" w14:textId="77777777" w:rsidR="00A4577D" w:rsidRDefault="00A4577D" w:rsidP="00A4577D">
      <w:r>
        <w:t>2. TAL1_HUMAN (P17542)</w:t>
      </w:r>
    </w:p>
    <w:p w14:paraId="25FCBA77" w14:textId="18A2775B" w:rsidR="00A4577D" w:rsidRDefault="00A4577D" w:rsidP="008D6BB5">
      <w:r>
        <w:t xml:space="preserve">    hemopoietic : Pertaining to or related to the formation of blood cells.</w:t>
      </w:r>
    </w:p>
    <w:p w14:paraId="2D4916C1" w14:textId="77777777" w:rsidR="00A4577D" w:rsidRDefault="00A4577D" w:rsidP="00A4577D">
      <w:r>
        <w:t xml:space="preserve">    Implicated in the genesis of hemopoietic malignancies. It may play an important role in hemopoietic differentiation.</w:t>
      </w:r>
    </w:p>
    <w:p w14:paraId="2F8561A1" w14:textId="6E8DAA30" w:rsidR="00A4577D" w:rsidRDefault="00A4577D" w:rsidP="00A4577D">
      <w:r>
        <w:t xml:space="preserve">    blood cells differentiate from stem cells consta</w:t>
      </w:r>
      <w:r w:rsidR="008D6BB5">
        <w:t>n</w:t>
      </w:r>
      <w:r>
        <w:t>tly. Stem cells are kind of base class for all blood cells</w:t>
      </w:r>
      <w:r w:rsidR="008D6BB5">
        <w:t>.</w:t>
      </w:r>
    </w:p>
    <w:p w14:paraId="2AFF3767" w14:textId="77777777" w:rsidR="00A4577D" w:rsidRDefault="00A4577D" w:rsidP="00A4577D"/>
    <w:p w14:paraId="1BFD4310" w14:textId="77777777" w:rsidR="00A4577D" w:rsidRDefault="00A4577D" w:rsidP="00A4577D">
      <w:r>
        <w:t>3. MYOD1_MOUSE (P10085)</w:t>
      </w:r>
    </w:p>
    <w:p w14:paraId="16B092C9" w14:textId="77777777" w:rsidR="008D6BB5" w:rsidRDefault="00A4577D" w:rsidP="00A4577D">
      <w:r>
        <w:t>Acts as a transcriptional activator that promotes transcription of muscle-specific target genes and plays a role in muscle differentiation</w:t>
      </w:r>
    </w:p>
    <w:p w14:paraId="4FCC560D" w14:textId="0EFBF1EE" w:rsidR="00A4577D" w:rsidRDefault="00A4577D" w:rsidP="00A4577D">
      <w:r>
        <w:t xml:space="preserve">    -- Looks very similar to Myod1_human (no 1)</w:t>
      </w:r>
    </w:p>
    <w:p w14:paraId="6D0E052A" w14:textId="77777777" w:rsidR="00A4577D" w:rsidRDefault="00A4577D" w:rsidP="00A4577D">
      <w:r>
        <w:t>4. MYOD1_CHICK (P16075)</w:t>
      </w:r>
    </w:p>
    <w:p w14:paraId="0AD35714" w14:textId="3BC9BC52" w:rsidR="00A4577D" w:rsidRDefault="00A4577D" w:rsidP="00A4577D">
      <w:r>
        <w:t xml:space="preserve">Acts as a transcriptional activator that promotes transcription of muscle-specific target genes and plays a role in muscle differentiation. </w:t>
      </w:r>
    </w:p>
    <w:p w14:paraId="325F7B9F" w14:textId="454A5C26" w:rsidR="00A4577D" w:rsidRDefault="00A4577D" w:rsidP="00A4577D">
      <w:r>
        <w:t xml:space="preserve">    similar to 1</w:t>
      </w:r>
    </w:p>
    <w:p w14:paraId="14165749" w14:textId="77777777" w:rsidR="00A4577D" w:rsidRDefault="00A4577D" w:rsidP="00A4577D">
      <w:r>
        <w:t>5. MYODA_XENLA (P13904)</w:t>
      </w:r>
    </w:p>
    <w:p w14:paraId="72499FAB" w14:textId="204B83B7" w:rsidR="00A4577D" w:rsidRDefault="00A4577D" w:rsidP="00A4577D">
      <w:r>
        <w:t>**May** act as a transcriptional activator that promotes transcription of muscle-specific target genes and plays a role in muscle differentiation.</w:t>
      </w:r>
    </w:p>
    <w:p w14:paraId="69156FDD" w14:textId="0C08BD07" w:rsidR="00A4577D" w:rsidRDefault="00A4577D" w:rsidP="00A4577D">
      <w:r>
        <w:t xml:space="preserve">    Might be similar to other myod1 protein but looks slightly different. </w:t>
      </w:r>
    </w:p>
    <w:p w14:paraId="76715922" w14:textId="77777777" w:rsidR="00A4577D" w:rsidRDefault="00A4577D" w:rsidP="00A4577D">
      <w:r>
        <w:t>6. MYOD1_DANRE (Q90477)</w:t>
      </w:r>
    </w:p>
    <w:p w14:paraId="43A2E2D3" w14:textId="46487C33" w:rsidR="00A4577D" w:rsidRDefault="00A4577D" w:rsidP="00A4577D">
      <w:r>
        <w:t>May act as a transcriptional activator that promotes transcription of muscle-specific target genes and plays a role in muscle differentiation</w:t>
      </w:r>
    </w:p>
    <w:p w14:paraId="1024E2CF" w14:textId="5FAA6D3E" w:rsidR="00A4577D" w:rsidRDefault="00A4577D" w:rsidP="008D6BB5">
      <w:pPr>
        <w:ind w:firstLine="720"/>
      </w:pPr>
      <w:r>
        <w:t>Similar to 1</w:t>
      </w:r>
    </w:p>
    <w:p w14:paraId="721DCD47" w14:textId="77777777" w:rsidR="00A4577D" w:rsidRDefault="00A4577D" w:rsidP="00A4577D"/>
    <w:p w14:paraId="000DE7BB" w14:textId="03DC56B9" w:rsidR="00A4577D" w:rsidRDefault="00A4577D" w:rsidP="00A4577D">
      <w:r>
        <w:t>7. Q8IU24_BRABE (Q8IU24)</w:t>
      </w:r>
    </w:p>
    <w:p w14:paraId="2DE40A06" w14:textId="6C6F45F9" w:rsidR="00A4577D" w:rsidRDefault="00A4577D" w:rsidP="00A4577D">
      <w:r>
        <w:t xml:space="preserve">    </w:t>
      </w:r>
      <w:r w:rsidR="008D6BB5">
        <w:t xml:space="preserve">Organism: </w:t>
      </w:r>
      <w:r>
        <w:t>Amphioxus (Amphioxi are small marine animals found widely in the coastal waters of the warmer parts of the world)</w:t>
      </w:r>
    </w:p>
    <w:p w14:paraId="508D476C" w14:textId="221CAEE4" w:rsidR="00A4577D" w:rsidRDefault="00A4577D" w:rsidP="00A4577D">
      <w:r>
        <w:t xml:space="preserve">    </w:t>
      </w:r>
      <w:r w:rsidR="008D6BB5">
        <w:t xml:space="preserve">This is a </w:t>
      </w:r>
      <w:proofErr w:type="spellStart"/>
      <w:r>
        <w:t>MyoD</w:t>
      </w:r>
      <w:proofErr w:type="spellEnd"/>
      <w:r>
        <w:t>-related</w:t>
      </w:r>
      <w:r w:rsidR="008D6BB5">
        <w:t xml:space="preserve"> protein.</w:t>
      </w:r>
    </w:p>
    <w:p w14:paraId="4A6361E6" w14:textId="62D5C386" w:rsidR="00A4577D" w:rsidRDefault="00A4577D" w:rsidP="00A4577D">
      <w:r>
        <w:t xml:space="preserve">    Not much information</w:t>
      </w:r>
      <w:r w:rsidR="008D6BB5">
        <w:t xml:space="preserve"> could be found</w:t>
      </w:r>
      <w:r>
        <w:t xml:space="preserve">. </w:t>
      </w:r>
      <w:r w:rsidR="008D6BB5">
        <w:t xml:space="preserve">Documentation does </w:t>
      </w:r>
      <w:r>
        <w:t xml:space="preserve">not </w:t>
      </w:r>
      <w:r w:rsidR="008D6BB5">
        <w:t xml:space="preserve">specifically </w:t>
      </w:r>
      <w:r>
        <w:t>say that it does muscle differentiation.</w:t>
      </w:r>
    </w:p>
    <w:p w14:paraId="6560A26D" w14:textId="43F5B16F" w:rsidR="00A4577D" w:rsidRDefault="00A4577D" w:rsidP="008D6BB5">
      <w:r>
        <w:t>8. MYOD_DROME (P22816)</w:t>
      </w:r>
    </w:p>
    <w:p w14:paraId="1C3B708C" w14:textId="43A4C09F" w:rsidR="00A4577D" w:rsidRDefault="00A4577D" w:rsidP="00A4577D">
      <w:r>
        <w:t xml:space="preserve">    May play an important role in the early development of muscle.</w:t>
      </w:r>
    </w:p>
    <w:p w14:paraId="131A5431" w14:textId="5A1B37E3" w:rsidR="00A4577D" w:rsidRDefault="00A4577D" w:rsidP="00A4577D">
      <w:r>
        <w:t xml:space="preserve">    Does not say that it causes muscle differentiation.</w:t>
      </w:r>
      <w:r w:rsidR="008D6BB5">
        <w:t xml:space="preserve"> So might be slightly different than other MYOD proteins above which facilitate in muscle differentiation.</w:t>
      </w:r>
    </w:p>
    <w:p w14:paraId="09018DD4" w14:textId="613BE0B8" w:rsidR="00A4577D" w:rsidRDefault="00A4577D" w:rsidP="00A4577D">
      <w:r>
        <w:t>9. LIN32_CAEEL (Q10574)</w:t>
      </w:r>
    </w:p>
    <w:p w14:paraId="1BAAAC19" w14:textId="6CE92B45" w:rsidR="00A4577D" w:rsidRDefault="00A4577D" w:rsidP="00A4577D">
      <w:r>
        <w:t xml:space="preserve">    </w:t>
      </w:r>
      <w:r w:rsidR="008D6BB5">
        <w:t xml:space="preserve">Organism: </w:t>
      </w:r>
      <w:r>
        <w:t>C Elegans</w:t>
      </w:r>
    </w:p>
    <w:p w14:paraId="7D9909C1" w14:textId="77777777" w:rsidR="00A4577D" w:rsidRDefault="00A4577D" w:rsidP="00A4577D"/>
    <w:p w14:paraId="0090948B" w14:textId="482DF1FF" w:rsidR="00A4577D" w:rsidRDefault="00A4577D" w:rsidP="00A4577D">
      <w:r>
        <w:t xml:space="preserve">    Essential for the specification of the neuroblast cell fate in the development of peripheral sense organs.</w:t>
      </w:r>
    </w:p>
    <w:p w14:paraId="07E54728" w14:textId="7EE6EB2B" w:rsidR="00A4577D" w:rsidRDefault="00A4577D" w:rsidP="00A4577D">
      <w:r>
        <w:t xml:space="preserve">    neuroblast :a neuroblast or primitive nerve cell is a postmitotic cell that does not divide further, and which will develop into a neuron after a migration phase.</w:t>
      </w:r>
    </w:p>
    <w:p w14:paraId="27F2F011" w14:textId="1807A7D0" w:rsidR="00A4577D" w:rsidRDefault="00A4577D" w:rsidP="00A4577D">
      <w:r>
        <w:t xml:space="preserve">    looks like a gene involved in cell differentiation but not muscle cells</w:t>
      </w:r>
      <w:r w:rsidR="008D6BB5">
        <w:t>. This should not have much similarity with the MYOD proteins.</w:t>
      </w:r>
    </w:p>
    <w:p w14:paraId="008F7AE6" w14:textId="746E375B" w:rsidR="008D6BB5" w:rsidRDefault="00A4577D" w:rsidP="008D6BB5">
      <w:r>
        <w:t>10. SYFM_HUMAN (O95363)</w:t>
      </w:r>
    </w:p>
    <w:p w14:paraId="34F05D7E" w14:textId="78BD5CCB" w:rsidR="00A4577D" w:rsidRDefault="00A4577D" w:rsidP="00A4577D">
      <w:r>
        <w:t>Is responsible for the charging of tRNA(Phe) with phenylalanine in mitochondrial translation.</w:t>
      </w:r>
      <w:r w:rsidR="008D6BB5">
        <w:t xml:space="preserve"> The gene for this protein is present in chromosome 6 of human DNA</w:t>
      </w:r>
    </w:p>
    <w:p w14:paraId="115CA8E7" w14:textId="139DDDF2" w:rsidR="00A4577D" w:rsidRDefault="00A4577D" w:rsidP="00A4577D">
      <w:r>
        <w:t xml:space="preserve">    tRNA -  any of a class of small, cloverleaf forms of RNA that transfer unattached amino acids in the cell cytoplasm to the ribosomes for protein synthesis.</w:t>
      </w:r>
    </w:p>
    <w:p w14:paraId="65702E76" w14:textId="6060C575" w:rsidR="00A4577D" w:rsidRDefault="00A4577D" w:rsidP="00A4577D">
      <w:r>
        <w:t xml:space="preserve">    Mitochondrial translation is responsible for the maintenance of the cellular energetic balance through synthesis of proteins involved in oxidative phosphorylation. </w:t>
      </w:r>
    </w:p>
    <w:p w14:paraId="1BB3576F" w14:textId="77777777" w:rsidR="00A4577D" w:rsidRDefault="00A4577D" w:rsidP="00A4577D">
      <w:r>
        <w:t xml:space="preserve">    Mitochondrial translation is specifically defined as the process within mitochondria whereby mitochondrial mRNA (mt-mRNA) is translated by mitochondrial ribosomes (</w:t>
      </w:r>
      <w:proofErr w:type="spellStart"/>
      <w:r>
        <w:t>mitoribosomes</w:t>
      </w:r>
      <w:proofErr w:type="spellEnd"/>
      <w:r>
        <w:t>) to generate an amino acid polypeptide.</w:t>
      </w:r>
    </w:p>
    <w:p w14:paraId="4A2E0CBF" w14:textId="77777777" w:rsidR="00A4577D" w:rsidRDefault="00A4577D" w:rsidP="00A4577D"/>
    <w:p w14:paraId="4E055316" w14:textId="55DDB22B" w:rsidR="00A4577D" w:rsidRDefault="00A4577D" w:rsidP="00A4577D">
      <w:r>
        <w:t xml:space="preserve">    This is completely separate from other proteins as it helps in attaching amino acid to t-RNA</w:t>
      </w:r>
    </w:p>
    <w:p w14:paraId="3508FD8E" w14:textId="27836F62" w:rsidR="008D6BB5" w:rsidRDefault="008D6BB5" w:rsidP="008D6BB5">
      <w:pPr>
        <w:pStyle w:val="Heading2"/>
      </w:pP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write</w:t>
      </w:r>
      <w:r>
        <w:rPr>
          <w:shd w:val="clear" w:color="auto" w:fill="FFFFFF"/>
        </w:rPr>
        <w:t> whether you expect each protein to be similar to the others or not.</w:t>
      </w:r>
    </w:p>
    <w:p w14:paraId="0DD410B8" w14:textId="2691E3C6" w:rsidR="008D6BB5" w:rsidRDefault="008D6BB5" w:rsidP="00A4577D">
      <w:r>
        <w:t>Based on the study, the MYOD related proteins should be very similar to each other. TAL1_HUMAN</w:t>
      </w:r>
      <w:r w:rsidR="009A1FBB">
        <w:t>(P17542)</w:t>
      </w:r>
      <w:r>
        <w:t xml:space="preserve"> is related to blood cells and LIN32_CAEEL (Q10574) is related to nerve cells. Hence they should have less similarities with MYOD proteins. SYFM_HUMAN (O95363) is a completely different protein which does not do cell differentiation  and should have least similarity with other proteins. </w:t>
      </w:r>
    </w:p>
    <w:p w14:paraId="7963A0BE" w14:textId="7E1A8691" w:rsidR="00A51E09" w:rsidRDefault="00A51E09" w:rsidP="00A4577D"/>
    <w:p w14:paraId="0DBBC3CD" w14:textId="45304E4F" w:rsidR="00A51E09" w:rsidRDefault="00A51E09" w:rsidP="00A51E09">
      <w:pPr>
        <w:pStyle w:val="Heading2"/>
      </w:pPr>
      <w:r w:rsidRPr="00A51E09">
        <w:t>whether your assessments of the similarities of these proteins changed as a result of seeing these alignments and their scores.</w:t>
      </w:r>
    </w:p>
    <w:p w14:paraId="693906C3" w14:textId="168EAEAD" w:rsidR="00A51E09" w:rsidRDefault="009A1FBB" w:rsidP="00A51E09">
      <w:r w:rsidRPr="009A1FBB">
        <w:rPr>
          <w:noProof/>
        </w:rPr>
        <w:drawing>
          <wp:inline distT="0" distB="0" distL="0" distR="0" wp14:anchorId="7ACFE90D" wp14:editId="382FFFDC">
            <wp:extent cx="6858000" cy="2539365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FB48" w14:textId="6A43BADE" w:rsidR="009A1FBB" w:rsidRDefault="009A1FBB" w:rsidP="00A51E09"/>
    <w:p w14:paraId="4364BBF4" w14:textId="46F91B56" w:rsidR="009A1FBB" w:rsidRDefault="009A1FBB" w:rsidP="00A51E09">
      <w:r>
        <w:lastRenderedPageBreak/>
        <w:t xml:space="preserve">Based on the score table, all the MYOD proteins have high alignment scores with each other except Q8IU24_BRABE (Q8IU24) and MYOD_DROME (P22816). Even though  they were MYOD related, the documents did not mention it doing muscle differentiation, hence solidifying my doubt.  </w:t>
      </w:r>
    </w:p>
    <w:p w14:paraId="5D9A8AF5" w14:textId="580B2187" w:rsidR="00896335" w:rsidRDefault="00896335" w:rsidP="00A51E09">
      <w:r>
        <w:t>TAL1_HUMAN (P17542) has low alignment score as expected since it’s related to blood cells while others are not. Similarly LIN32_CAEEL (Q10574) is also related to nerve cells hence has low alignment scores. Since these two proteins help in cell differentiation, they still have a small positive alignment scores. The empirical p-value between P15172 and Q10574 suggests that the alignment is not by chance and the score is statistically significant.</w:t>
      </w:r>
    </w:p>
    <w:p w14:paraId="3E1219E6" w14:textId="60D21601" w:rsidR="00980D4F" w:rsidRDefault="00980D4F" w:rsidP="00A51E09">
      <w:r>
        <w:t xml:space="preserve">Finally, SYFM_HUMAN (O95363) is having the least alignment score when aligned with other proteins since this in not at all related to cell differentiation and does an entirely different job. </w:t>
      </w:r>
    </w:p>
    <w:p w14:paraId="68CFAFC3" w14:textId="1B107D39" w:rsidR="00896335" w:rsidRPr="00A51E09" w:rsidRDefault="00896335" w:rsidP="00A51E09"/>
    <w:p w14:paraId="5AA96F05" w14:textId="77777777" w:rsidR="00A51E09" w:rsidRPr="0077416B" w:rsidRDefault="00A51E09" w:rsidP="00A4577D"/>
    <w:sectPr w:rsidR="00A51E09" w:rsidRPr="0077416B" w:rsidSect="007741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5A"/>
    <w:multiLevelType w:val="hybridMultilevel"/>
    <w:tmpl w:val="D764D644"/>
    <w:lvl w:ilvl="0" w:tplc="91AE57B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ED2F41"/>
    <w:multiLevelType w:val="hybridMultilevel"/>
    <w:tmpl w:val="00562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AA2E0B"/>
    <w:multiLevelType w:val="hybridMultilevel"/>
    <w:tmpl w:val="2F2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8B"/>
    <w:rsid w:val="00195E0C"/>
    <w:rsid w:val="005A48DC"/>
    <w:rsid w:val="0077416B"/>
    <w:rsid w:val="00783C8B"/>
    <w:rsid w:val="00896335"/>
    <w:rsid w:val="008D6BB5"/>
    <w:rsid w:val="00980D4F"/>
    <w:rsid w:val="009A1FBB"/>
    <w:rsid w:val="00A4577D"/>
    <w:rsid w:val="00A51E09"/>
    <w:rsid w:val="00C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044A"/>
  <w15:chartTrackingRefBased/>
  <w15:docId w15:val="{016E3327-D749-4629-AAED-AC8AEAD3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4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4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16B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link w:val="codeChar"/>
    <w:qFormat/>
    <w:rsid w:val="0077416B"/>
    <w:pPr>
      <w:shd w:val="clear" w:color="auto" w:fill="F2F2F2" w:themeFill="background1" w:themeFillShade="F2"/>
      <w:spacing w:after="0" w:line="240" w:lineRule="auto"/>
      <w:ind w:left="720"/>
    </w:pPr>
    <w:rPr>
      <w:rFonts w:ascii="Consolas" w:hAnsi="Consolas"/>
    </w:rPr>
  </w:style>
  <w:style w:type="paragraph" w:styleId="NoSpacing">
    <w:name w:val="No Spacing"/>
    <w:uiPriority w:val="1"/>
    <w:qFormat/>
    <w:rsid w:val="0077416B"/>
    <w:pPr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77416B"/>
    <w:rPr>
      <w:rFonts w:ascii="Consolas" w:hAnsi="Consolas"/>
      <w:shd w:val="clear" w:color="auto" w:fill="F2F2F2" w:themeFill="background1" w:themeFillShade="F2"/>
    </w:rPr>
  </w:style>
  <w:style w:type="paragraph" w:styleId="ListParagraph">
    <w:name w:val="List Paragraph"/>
    <w:basedOn w:val="Normal"/>
    <w:uiPriority w:val="34"/>
    <w:qFormat/>
    <w:rsid w:val="007741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p527/20au/hw/hw2pics/Mouse.jpg" TargetMode="External"/><Relationship Id="rId13" Type="http://schemas.openxmlformats.org/officeDocument/2006/relationships/hyperlink" Target="https://courses.cs.washington.edu/courses/csep527/20au/hw/hw2pics/Drosophila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s.cs.washington.edu/courses/csep527/20au/hw/hw2pics/sapiens.jpg" TargetMode="External"/><Relationship Id="rId12" Type="http://schemas.openxmlformats.org/officeDocument/2006/relationships/hyperlink" Target="https://courses.cs.washington.edu/courses/csep527/20au/hw/hw2pics/Amphioxus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courses.cs.washington.edu/courses/csep527/20au/hw/hw2pics/sapiens.jpg" TargetMode="External"/><Relationship Id="rId11" Type="http://schemas.openxmlformats.org/officeDocument/2006/relationships/hyperlink" Target="https://courses.cs.washington.edu/courses/csep527/20au/hw/hw2pics/Zebrafish.jpg" TargetMode="External"/><Relationship Id="rId5" Type="http://schemas.openxmlformats.org/officeDocument/2006/relationships/hyperlink" Target="mailto:ksubudhi@uw.edu" TargetMode="External"/><Relationship Id="rId15" Type="http://schemas.openxmlformats.org/officeDocument/2006/relationships/hyperlink" Target="https://courses.cs.washington.edu/courses/csep527/20au/hw/hw2pics/sapiens.jpg" TargetMode="External"/><Relationship Id="rId10" Type="http://schemas.openxmlformats.org/officeDocument/2006/relationships/hyperlink" Target="https://courses.cs.washington.edu/courses/csep527/20au/hw/hw2pics/Xenopus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cs.washington.edu/courses/csep527/20au/hw/hw2pics/Chicken.jpg" TargetMode="External"/><Relationship Id="rId14" Type="http://schemas.openxmlformats.org/officeDocument/2006/relationships/hyperlink" Target="https://courses.cs.washington.edu/courses/csep527/20au/hw/hw2pics/Caenorhabditi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Subudhi</dc:creator>
  <cp:keywords/>
  <dc:description/>
  <cp:lastModifiedBy>Krishan Subudhi</cp:lastModifiedBy>
  <cp:revision>5</cp:revision>
  <dcterms:created xsi:type="dcterms:W3CDTF">2020-10-26T17:27:00Z</dcterms:created>
  <dcterms:modified xsi:type="dcterms:W3CDTF">2020-10-26T18:39:00Z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2020-10-26T17:27:10Z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fa27594d-2b20-4f58-97f9-a6b288fe906b</vt:lpwstr>
  </property>
  <property fmtid="{D5CDD505-2E9C-101B-9397-08002B2CF9AE}" pid="8" name="MSIP_Label_f42aa342-8706-4288-bd11-ebb85995028c_ContentBits">
    <vt:lpwstr>0</vt:lpwstr>
  </property>
</Properties>
</file>