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CDFC" w14:textId="049205C2" w:rsidR="00161CB9" w:rsidRPr="00161CB9" w:rsidRDefault="00161CB9" w:rsidP="00161CB9">
      <w:pPr>
        <w:rPr>
          <w:rFonts w:asciiTheme="majorBidi" w:hAnsiTheme="majorBidi" w:cstheme="majorBidi"/>
          <w:sz w:val="28"/>
          <w:szCs w:val="28"/>
        </w:rPr>
      </w:pPr>
      <w:r w:rsidRPr="00161CB9">
        <w:rPr>
          <w:rFonts w:asciiTheme="majorBidi" w:hAnsiTheme="majorBidi" w:cstheme="majorBidi"/>
          <w:sz w:val="28"/>
          <w:szCs w:val="28"/>
        </w:rPr>
        <w:t>Name- Krisha Samtani</w:t>
      </w:r>
    </w:p>
    <w:p w14:paraId="4C4EDC2C" w14:textId="30F6B8C6" w:rsidR="00161CB9" w:rsidRPr="00161CB9" w:rsidRDefault="00161CB9" w:rsidP="00161CB9">
      <w:pPr>
        <w:rPr>
          <w:rFonts w:asciiTheme="majorBidi" w:hAnsiTheme="majorBidi" w:cstheme="majorBidi"/>
          <w:sz w:val="28"/>
          <w:szCs w:val="28"/>
        </w:rPr>
      </w:pPr>
      <w:r w:rsidRPr="00161CB9">
        <w:rPr>
          <w:rFonts w:asciiTheme="majorBidi" w:hAnsiTheme="majorBidi" w:cstheme="majorBidi"/>
          <w:sz w:val="28"/>
          <w:szCs w:val="28"/>
        </w:rPr>
        <w:t>Roll No- 2401099</w:t>
      </w:r>
    </w:p>
    <w:p w14:paraId="24545501" w14:textId="595D9511" w:rsidR="00161CB9" w:rsidRPr="00161CB9" w:rsidRDefault="00161CB9" w:rsidP="00161CB9">
      <w:pPr>
        <w:rPr>
          <w:rFonts w:asciiTheme="majorBidi" w:hAnsiTheme="majorBidi" w:cstheme="majorBidi"/>
          <w:sz w:val="28"/>
          <w:szCs w:val="28"/>
        </w:rPr>
      </w:pPr>
      <w:r w:rsidRPr="00161CB9">
        <w:rPr>
          <w:rFonts w:asciiTheme="majorBidi" w:hAnsiTheme="majorBidi" w:cstheme="majorBidi"/>
          <w:sz w:val="28"/>
          <w:szCs w:val="28"/>
        </w:rPr>
        <w:t>Class- T22</w:t>
      </w:r>
    </w:p>
    <w:p w14:paraId="2985E51D" w14:textId="4BCB1AA2" w:rsidR="00161CB9" w:rsidRPr="00161CB9" w:rsidRDefault="00161CB9" w:rsidP="00161CB9">
      <w:pPr>
        <w:rPr>
          <w:rFonts w:asciiTheme="majorBidi" w:hAnsiTheme="majorBidi" w:cstheme="majorBidi"/>
          <w:sz w:val="28"/>
          <w:szCs w:val="28"/>
        </w:rPr>
      </w:pPr>
      <w:r w:rsidRPr="00161CB9">
        <w:rPr>
          <w:rFonts w:asciiTheme="majorBidi" w:hAnsiTheme="majorBidi" w:cstheme="majorBidi"/>
          <w:sz w:val="28"/>
          <w:szCs w:val="28"/>
        </w:rPr>
        <w:t xml:space="preserve">Subject- </w:t>
      </w:r>
      <w:r w:rsidRPr="00161CB9">
        <w:rPr>
          <w:rFonts w:asciiTheme="majorBidi" w:hAnsiTheme="majorBidi" w:cstheme="majorBidi"/>
          <w:sz w:val="28"/>
          <w:szCs w:val="28"/>
        </w:rPr>
        <w:t>Agile Software Development &amp; DevOps</w:t>
      </w:r>
    </w:p>
    <w:p w14:paraId="48FBA057" w14:textId="77777777" w:rsidR="00161CB9" w:rsidRPr="00161CB9" w:rsidRDefault="00161CB9" w:rsidP="00161CB9">
      <w:pPr>
        <w:rPr>
          <w:rFonts w:asciiTheme="majorBidi" w:hAnsiTheme="majorBidi" w:cstheme="majorBidi"/>
          <w:sz w:val="28"/>
          <w:szCs w:val="28"/>
        </w:rPr>
      </w:pPr>
    </w:p>
    <w:p w14:paraId="52E85AAC" w14:textId="7554B784" w:rsidR="00161CB9" w:rsidRPr="00161CB9" w:rsidRDefault="00161CB9" w:rsidP="00161CB9">
      <w:pPr>
        <w:jc w:val="center"/>
        <w:rPr>
          <w:rFonts w:asciiTheme="majorBidi" w:hAnsiTheme="majorBidi" w:cstheme="majorBidi"/>
          <w:b/>
          <w:bCs/>
          <w:sz w:val="28"/>
          <w:szCs w:val="28"/>
        </w:rPr>
      </w:pPr>
      <w:r w:rsidRPr="00161CB9">
        <w:rPr>
          <w:rFonts w:asciiTheme="majorBidi" w:hAnsiTheme="majorBidi" w:cstheme="majorBidi"/>
          <w:b/>
          <w:bCs/>
          <w:sz w:val="28"/>
          <w:szCs w:val="28"/>
        </w:rPr>
        <w:t>EXPERIMENT-2</w:t>
      </w:r>
    </w:p>
    <w:p w14:paraId="2790E3CC" w14:textId="77777777" w:rsidR="00161CB9" w:rsidRPr="00161CB9" w:rsidRDefault="00161CB9" w:rsidP="00161CB9">
      <w:pPr>
        <w:rPr>
          <w:rFonts w:asciiTheme="majorBidi" w:hAnsiTheme="majorBidi" w:cstheme="majorBidi"/>
          <w:sz w:val="28"/>
          <w:szCs w:val="28"/>
        </w:rPr>
      </w:pPr>
      <w:r w:rsidRPr="00161CB9">
        <w:rPr>
          <w:rFonts w:asciiTheme="majorBidi" w:hAnsiTheme="majorBidi" w:cstheme="majorBidi"/>
          <w:sz w:val="28"/>
          <w:szCs w:val="28"/>
        </w:rPr>
        <w:t xml:space="preserve">Aim: To </w:t>
      </w:r>
      <w:proofErr w:type="spellStart"/>
      <w:r w:rsidRPr="00161CB9">
        <w:rPr>
          <w:rFonts w:asciiTheme="majorBidi" w:hAnsiTheme="majorBidi" w:cstheme="majorBidi"/>
          <w:sz w:val="28"/>
          <w:szCs w:val="28"/>
        </w:rPr>
        <w:t>containerise</w:t>
      </w:r>
      <w:proofErr w:type="spellEnd"/>
      <w:r w:rsidRPr="00161CB9">
        <w:rPr>
          <w:rFonts w:asciiTheme="majorBidi" w:hAnsiTheme="majorBidi" w:cstheme="majorBidi"/>
          <w:sz w:val="28"/>
          <w:szCs w:val="28"/>
        </w:rPr>
        <w:t xml:space="preserve"> an application using Docker </w:t>
      </w:r>
    </w:p>
    <w:p w14:paraId="6DDBB7E8"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Theory</w:t>
      </w:r>
    </w:p>
    <w:p w14:paraId="212B2556"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Docker</w:t>
      </w:r>
    </w:p>
    <w:p w14:paraId="0F441702"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Docker is an open-source platform that allows developers to package an application along with all its required dependencies, libraries, configuration files, and environment settings into a single, standardized unit called a container. This ensures that the application runs identically across any computing environment, whether on a local laptop, a physical server, or a cloud platform. </w:t>
      </w:r>
    </w:p>
    <w:p w14:paraId="42335522"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Containerization</w:t>
      </w:r>
    </w:p>
    <w:p w14:paraId="4655D60A" w14:textId="77777777" w:rsid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Containerization is an operating-system-level virtualization technique used to deploy and run applications isolated from one another without needing a full virtual machine (VM). Unlike traditional VMs, which require a full guest operating system, containers share the host machine's OS kernel. This makes them significantly lightweight, fast to boot, and highly resource-efficient, effectively eliminating the common </w:t>
      </w:r>
      <w:r w:rsidRPr="00161CB9">
        <w:rPr>
          <w:rFonts w:asciiTheme="majorBidi" w:hAnsiTheme="majorBidi" w:cstheme="majorBidi"/>
          <w:i/>
          <w:iCs/>
          <w:sz w:val="28"/>
          <w:szCs w:val="28"/>
          <w:lang w:val="en-IN"/>
        </w:rPr>
        <w:t>"it works on my machine"</w:t>
      </w:r>
      <w:r w:rsidRPr="00161CB9">
        <w:rPr>
          <w:rFonts w:asciiTheme="majorBidi" w:hAnsiTheme="majorBidi" w:cstheme="majorBidi"/>
          <w:sz w:val="28"/>
          <w:szCs w:val="28"/>
          <w:lang w:val="en-IN"/>
        </w:rPr>
        <w:t xml:space="preserve"> problem. </w:t>
      </w:r>
    </w:p>
    <w:p w14:paraId="2F46E299"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Difference Between Image and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3035"/>
        <w:gridCol w:w="3849"/>
      </w:tblGrid>
      <w:tr w:rsidR="00161CB9" w:rsidRPr="00161CB9" w14:paraId="6B8F50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FCED7"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EDDF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Docker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6B1C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Docker Container</w:t>
            </w:r>
          </w:p>
        </w:tc>
      </w:tr>
      <w:tr w:rsidR="00161CB9" w:rsidRPr="00161CB9" w14:paraId="73C7C4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D285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22544"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A static, read-only blueprint or template.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C8570" w14:textId="2D18C5E8"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A live, running instance instantiated from an image. </w:t>
            </w:r>
          </w:p>
        </w:tc>
      </w:tr>
      <w:tr w:rsidR="00161CB9" w:rsidRPr="00161CB9" w14:paraId="007F52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AC594"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lastRenderedPageBreak/>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A9829"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Immutable (does not change or execute by itself).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C04C2"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Dynamic (has an active process, state changes during runtime). </w:t>
            </w:r>
          </w:p>
        </w:tc>
      </w:tr>
      <w:tr w:rsidR="00161CB9" w:rsidRPr="00161CB9" w14:paraId="364D9A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26D6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Programming Analogy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C3607"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Class.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18A91"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Object / Instance of a class. </w:t>
            </w:r>
          </w:p>
        </w:tc>
      </w:tr>
      <w:tr w:rsidR="00161CB9" w:rsidRPr="00161CB9" w14:paraId="045B9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F87DD"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C054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ubuntu image stored locally.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4108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Container 3739c286b409 running bash shell. </w:t>
            </w:r>
          </w:p>
        </w:tc>
      </w:tr>
      <w:tr w:rsidR="00161CB9" w:rsidRPr="00161CB9" w14:paraId="216042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2410D"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66B49"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Saved on disk in reusable read-only layers.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EA80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Has a thin writable layer added on top of the base image. </w:t>
            </w:r>
          </w:p>
        </w:tc>
      </w:tr>
    </w:tbl>
    <w:p w14:paraId="5B7D607B" w14:textId="77777777" w:rsidR="00161CB9" w:rsidRPr="00161CB9" w:rsidRDefault="00161CB9" w:rsidP="00161CB9">
      <w:pPr>
        <w:rPr>
          <w:rFonts w:asciiTheme="majorBidi" w:hAnsiTheme="majorBidi" w:cstheme="majorBidi"/>
          <w:sz w:val="28"/>
          <w:szCs w:val="28"/>
          <w:lang w:val="en-IN"/>
        </w:rPr>
      </w:pPr>
    </w:p>
    <w:p w14:paraId="0DF071E3" w14:textId="77777777" w:rsidR="00161CB9" w:rsidRPr="00161CB9" w:rsidRDefault="00161CB9" w:rsidP="00161CB9">
      <w:pPr>
        <w:rPr>
          <w:rFonts w:asciiTheme="majorBidi" w:hAnsiTheme="majorBidi" w:cstheme="majorBidi"/>
          <w:sz w:val="28"/>
          <w:szCs w:val="28"/>
          <w:lang w:val="en-IN"/>
        </w:rPr>
      </w:pPr>
    </w:p>
    <w:p w14:paraId="29D33991"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Procedure &amp; Executed Commands</w:t>
      </w:r>
    </w:p>
    <w:p w14:paraId="27543C0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The following commands were executed sequentially in PowerShell / Command Prompt (Run as Administrator) with the Docker Engine active: </w:t>
      </w:r>
    </w:p>
    <w:p w14:paraId="658FB5E7"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1. Basic Verification &amp; Image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3105"/>
        <w:gridCol w:w="5664"/>
      </w:tblGrid>
      <w:tr w:rsidR="00161CB9" w:rsidRPr="00161CB9" w14:paraId="4031E9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24532"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566AE"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Executed 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1010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Purpose / Description</w:t>
            </w:r>
          </w:p>
        </w:tc>
      </w:tr>
      <w:tr w:rsidR="00161CB9" w:rsidRPr="00161CB9" w14:paraId="670CD4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65A55"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45B14"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6CCD5"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Checks and confirms the installed Docker Engine version. </w:t>
            </w:r>
          </w:p>
        </w:tc>
      </w:tr>
      <w:tr w:rsidR="00161CB9" w:rsidRPr="00161CB9" w14:paraId="134788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328DE"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3D25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images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86F6C"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Lists all Docker images stored locally on the </w:t>
            </w:r>
            <w:r w:rsidRPr="00161CB9">
              <w:rPr>
                <w:rFonts w:asciiTheme="majorBidi" w:hAnsiTheme="majorBidi" w:cstheme="majorBidi"/>
                <w:sz w:val="28"/>
                <w:szCs w:val="28"/>
                <w:lang w:val="en-IN"/>
              </w:rPr>
              <w:lastRenderedPageBreak/>
              <w:t xml:space="preserve">system. </w:t>
            </w:r>
          </w:p>
        </w:tc>
      </w:tr>
      <w:tr w:rsidR="00161CB9" w:rsidRPr="00161CB9" w14:paraId="20E895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B6AC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D6C5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search ubuntu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29AC7"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Queries Docker Hub for available public images related to Ubuntu. </w:t>
            </w:r>
          </w:p>
        </w:tc>
      </w:tr>
      <w:tr w:rsidR="00161CB9" w:rsidRPr="00161CB9" w14:paraId="0658F9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13F6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A9694"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search ubuntu --filter stars=50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F9A2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Filters Docker Hub results to display images with 50 or more stars. </w:t>
            </w:r>
          </w:p>
        </w:tc>
      </w:tr>
      <w:tr w:rsidR="00161CB9" w:rsidRPr="00161CB9" w14:paraId="2A661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A389E"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AC72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pull ubuntu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8425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Downloads the official ubuntu image from Docker Hub. </w:t>
            </w:r>
          </w:p>
        </w:tc>
      </w:tr>
      <w:tr w:rsidR="00161CB9" w:rsidRPr="00161CB9" w14:paraId="59DD9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48EA7"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156D1"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images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C419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Re-verifies local image storage to confirm the downloaded Ubuntu image. </w:t>
            </w:r>
          </w:p>
        </w:tc>
      </w:tr>
      <w:tr w:rsidR="00161CB9" w:rsidRPr="00161CB9" w14:paraId="6241B9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7965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07FB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run -it ubuntu bash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195EE"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Instantiates and launches an interactive container running /bin/bash. </w:t>
            </w:r>
          </w:p>
        </w:tc>
      </w:tr>
      <w:tr w:rsidR="00161CB9" w:rsidRPr="00161CB9" w14:paraId="4DD23A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A499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647B4"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docker </w:t>
            </w:r>
            <w:proofErr w:type="spellStart"/>
            <w:r w:rsidRPr="00161CB9">
              <w:rPr>
                <w:rFonts w:asciiTheme="majorBidi" w:hAnsiTheme="majorBidi" w:cstheme="majorBidi"/>
                <w:sz w:val="28"/>
                <w:szCs w:val="28"/>
                <w:lang w:val="en-IN"/>
              </w:rPr>
              <w:t>ps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9850D"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Lists active/running containers showing Container ID, status, and assigned name. </w:t>
            </w:r>
          </w:p>
        </w:tc>
      </w:tr>
    </w:tbl>
    <w:p w14:paraId="151D5CF0"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2. Container Lifecycle &amp; Advanced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3207"/>
        <w:gridCol w:w="5422"/>
      </w:tblGrid>
      <w:tr w:rsidR="00161CB9" w:rsidRPr="00161CB9" w14:paraId="510E381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326A0"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D8DE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Executed 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8F510"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Purpose / Description</w:t>
            </w:r>
          </w:p>
        </w:tc>
      </w:tr>
      <w:tr w:rsidR="00161CB9" w:rsidRPr="00161CB9" w14:paraId="25BA5F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B6716"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E7375"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exec -it &lt;</w:t>
            </w:r>
            <w:proofErr w:type="spellStart"/>
            <w:r w:rsidRPr="00161CB9">
              <w:rPr>
                <w:rFonts w:asciiTheme="majorBidi" w:hAnsiTheme="majorBidi" w:cstheme="majorBidi"/>
                <w:sz w:val="28"/>
                <w:szCs w:val="28"/>
                <w:lang w:val="en-IN"/>
              </w:rPr>
              <w:t>container_id</w:t>
            </w:r>
            <w:proofErr w:type="spellEnd"/>
            <w:r w:rsidRPr="00161CB9">
              <w:rPr>
                <w:rFonts w:asciiTheme="majorBidi" w:hAnsiTheme="majorBidi" w:cstheme="majorBidi"/>
                <w:sz w:val="28"/>
                <w:szCs w:val="28"/>
                <w:lang w:val="en-IN"/>
              </w:rPr>
              <w:t>&gt; bash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03FB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Attaches an interactive bash session inside a running container. </w:t>
            </w:r>
          </w:p>
        </w:tc>
      </w:tr>
      <w:tr w:rsidR="00161CB9" w:rsidRPr="00161CB9" w14:paraId="4841E0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0A846"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476F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stats --no-stream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402F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Displays real-time CPU, memory, and network </w:t>
            </w:r>
            <w:r w:rsidRPr="00161CB9">
              <w:rPr>
                <w:rFonts w:asciiTheme="majorBidi" w:hAnsiTheme="majorBidi" w:cstheme="majorBidi"/>
                <w:sz w:val="28"/>
                <w:szCs w:val="28"/>
                <w:lang w:val="en-IN"/>
              </w:rPr>
              <w:lastRenderedPageBreak/>
              <w:t xml:space="preserve">utilization of running containers. </w:t>
            </w:r>
          </w:p>
        </w:tc>
      </w:tr>
      <w:tr w:rsidR="00161CB9" w:rsidRPr="00161CB9" w14:paraId="06C4D9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969E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01D5"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inspect &lt;</w:t>
            </w:r>
            <w:proofErr w:type="spellStart"/>
            <w:r w:rsidRPr="00161CB9">
              <w:rPr>
                <w:rFonts w:asciiTheme="majorBidi" w:hAnsiTheme="majorBidi" w:cstheme="majorBidi"/>
                <w:sz w:val="28"/>
                <w:szCs w:val="28"/>
                <w:lang w:val="en-IN"/>
              </w:rPr>
              <w:t>container_id</w:t>
            </w:r>
            <w:proofErr w:type="spellEnd"/>
            <w:r w:rsidRPr="00161CB9">
              <w:rPr>
                <w:rFonts w:asciiTheme="majorBidi" w:hAnsiTheme="majorBidi" w:cstheme="majorBidi"/>
                <w:sz w:val="28"/>
                <w:szCs w:val="28"/>
                <w:lang w:val="en-IN"/>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041B1"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Outputs detailed low-level configuration and metadata of the container in JSON. </w:t>
            </w:r>
          </w:p>
        </w:tc>
      </w:tr>
      <w:tr w:rsidR="00161CB9" w:rsidRPr="00161CB9" w14:paraId="46F35E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5CC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BA5B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logs &lt;</w:t>
            </w:r>
            <w:proofErr w:type="spellStart"/>
            <w:r w:rsidRPr="00161CB9">
              <w:rPr>
                <w:rFonts w:asciiTheme="majorBidi" w:hAnsiTheme="majorBidi" w:cstheme="majorBidi"/>
                <w:sz w:val="28"/>
                <w:szCs w:val="28"/>
                <w:lang w:val="en-IN"/>
              </w:rPr>
              <w:t>container_id</w:t>
            </w:r>
            <w:proofErr w:type="spellEnd"/>
            <w:r w:rsidRPr="00161CB9">
              <w:rPr>
                <w:rFonts w:asciiTheme="majorBidi" w:hAnsiTheme="majorBidi" w:cstheme="majorBidi"/>
                <w:sz w:val="28"/>
                <w:szCs w:val="28"/>
                <w:lang w:val="en-IN"/>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26D9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Fetches console logs generated by the target container. </w:t>
            </w:r>
          </w:p>
        </w:tc>
      </w:tr>
      <w:tr w:rsidR="00161CB9" w:rsidRPr="00161CB9" w14:paraId="57C0B2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D637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EB7DC"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docker </w:t>
            </w:r>
            <w:proofErr w:type="spellStart"/>
            <w:r w:rsidRPr="00161CB9">
              <w:rPr>
                <w:rFonts w:asciiTheme="majorBidi" w:hAnsiTheme="majorBidi" w:cstheme="majorBidi"/>
                <w:sz w:val="28"/>
                <w:szCs w:val="28"/>
                <w:lang w:val="en-IN"/>
              </w:rPr>
              <w:t>ps</w:t>
            </w:r>
            <w:proofErr w:type="spellEnd"/>
            <w:r w:rsidRPr="00161CB9">
              <w:rPr>
                <w:rFonts w:asciiTheme="majorBidi" w:hAnsiTheme="majorBidi" w:cstheme="majorBidi"/>
                <w:sz w:val="28"/>
                <w:szCs w:val="28"/>
                <w:lang w:val="en-IN"/>
              </w:rPr>
              <w:t xml:space="preserv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039A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Lists all containers including active, exited, and stopped instances. </w:t>
            </w:r>
          </w:p>
        </w:tc>
      </w:tr>
      <w:tr w:rsidR="00161CB9" w:rsidRPr="00161CB9" w14:paraId="5B0D82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F8B0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4ADE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stop &lt;</w:t>
            </w:r>
            <w:proofErr w:type="spellStart"/>
            <w:r w:rsidRPr="00161CB9">
              <w:rPr>
                <w:rFonts w:asciiTheme="majorBidi" w:hAnsiTheme="majorBidi" w:cstheme="majorBidi"/>
                <w:sz w:val="28"/>
                <w:szCs w:val="28"/>
                <w:lang w:val="en-IN"/>
              </w:rPr>
              <w:t>container_id</w:t>
            </w:r>
            <w:proofErr w:type="spellEnd"/>
            <w:r w:rsidRPr="00161CB9">
              <w:rPr>
                <w:rFonts w:asciiTheme="majorBidi" w:hAnsiTheme="majorBidi" w:cstheme="majorBidi"/>
                <w:sz w:val="28"/>
                <w:szCs w:val="28"/>
                <w:lang w:val="en-IN"/>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F8EF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Gracefully halts execution of the running container. </w:t>
            </w:r>
          </w:p>
        </w:tc>
      </w:tr>
      <w:tr w:rsidR="00161CB9" w:rsidRPr="00161CB9" w14:paraId="7B26A0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79171"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36F39"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start &lt;</w:t>
            </w:r>
            <w:proofErr w:type="spellStart"/>
            <w:r w:rsidRPr="00161CB9">
              <w:rPr>
                <w:rFonts w:asciiTheme="majorBidi" w:hAnsiTheme="majorBidi" w:cstheme="majorBidi"/>
                <w:sz w:val="28"/>
                <w:szCs w:val="28"/>
                <w:lang w:val="en-IN"/>
              </w:rPr>
              <w:t>container_id</w:t>
            </w:r>
            <w:proofErr w:type="spellEnd"/>
            <w:r w:rsidRPr="00161CB9">
              <w:rPr>
                <w:rFonts w:asciiTheme="majorBidi" w:hAnsiTheme="majorBidi" w:cstheme="majorBidi"/>
                <w:sz w:val="28"/>
                <w:szCs w:val="28"/>
                <w:lang w:val="en-IN"/>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EA90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Restarts a previously stopped container. </w:t>
            </w:r>
          </w:p>
        </w:tc>
      </w:tr>
      <w:tr w:rsidR="00161CB9" w:rsidRPr="00161CB9" w14:paraId="346667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CC70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B6A12"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rm -f &lt;</w:t>
            </w:r>
            <w:proofErr w:type="spellStart"/>
            <w:r w:rsidRPr="00161CB9">
              <w:rPr>
                <w:rFonts w:asciiTheme="majorBidi" w:hAnsiTheme="majorBidi" w:cstheme="majorBidi"/>
                <w:sz w:val="28"/>
                <w:szCs w:val="28"/>
                <w:lang w:val="en-IN"/>
              </w:rPr>
              <w:t>container_id</w:t>
            </w:r>
            <w:proofErr w:type="spellEnd"/>
            <w:r w:rsidRPr="00161CB9">
              <w:rPr>
                <w:rFonts w:asciiTheme="majorBidi" w:hAnsiTheme="majorBidi" w:cstheme="majorBidi"/>
                <w:sz w:val="28"/>
                <w:szCs w:val="28"/>
                <w:lang w:val="en-IN"/>
              </w:rPr>
              <w:t>&gt;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1264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Forcefully removes and deletes the container. </w:t>
            </w:r>
          </w:p>
        </w:tc>
      </w:tr>
      <w:tr w:rsidR="00161CB9" w:rsidRPr="00161CB9" w14:paraId="41C28E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926E5"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60FF6"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network 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F1202"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Lists all Docker network drivers configured on the host machine. </w:t>
            </w:r>
          </w:p>
        </w:tc>
      </w:tr>
      <w:tr w:rsidR="00161CB9" w:rsidRPr="00161CB9" w14:paraId="63F48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936CD"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84525"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volume 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15AC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Displays all persistent storage volumes managed by Docker. </w:t>
            </w:r>
          </w:p>
        </w:tc>
      </w:tr>
      <w:tr w:rsidR="00161CB9" w:rsidRPr="00161CB9" w14:paraId="7BD96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3C58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DD097"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docker system prune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8170F"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Reclaims disk space by clearing stopped containers and unused cache. </w:t>
            </w:r>
          </w:p>
        </w:tc>
      </w:tr>
    </w:tbl>
    <w:p w14:paraId="2CA07936" w14:textId="77777777" w:rsidR="00161CB9" w:rsidRPr="00161CB9" w:rsidRDefault="00161CB9" w:rsidP="00161CB9">
      <w:pPr>
        <w:rPr>
          <w:rFonts w:asciiTheme="majorBidi" w:hAnsiTheme="majorBidi" w:cstheme="majorBidi"/>
          <w:sz w:val="28"/>
          <w:szCs w:val="28"/>
          <w:lang w:val="en-IN"/>
        </w:rPr>
      </w:pPr>
    </w:p>
    <w:p w14:paraId="0D0BDF0D" w14:textId="77777777"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Difference Between Image and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013"/>
        <w:gridCol w:w="3877"/>
      </w:tblGrid>
      <w:tr w:rsidR="00161CB9" w:rsidRPr="00161CB9" w14:paraId="6C43D0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8A8D4"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17BD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Docker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8FB77"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Docker Container</w:t>
            </w:r>
          </w:p>
        </w:tc>
      </w:tr>
      <w:tr w:rsidR="00161CB9" w:rsidRPr="00161CB9" w14:paraId="00CB4A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5C17E"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BED6"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A static, read-only blueprint or template.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FD3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A live, running (or stopped) instance instantiated from an image. </w:t>
            </w:r>
          </w:p>
        </w:tc>
      </w:tr>
      <w:tr w:rsidR="00161CB9" w:rsidRPr="00161CB9" w14:paraId="7DAD55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E0500"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29E19"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Immutable (does not change or execute by itself).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82D4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Dynamic (has an active process, state changes during runtime). </w:t>
            </w:r>
          </w:p>
        </w:tc>
      </w:tr>
      <w:tr w:rsidR="00161CB9" w:rsidRPr="00161CB9" w14:paraId="3B410A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4357A"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Programming Analogy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490B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Class.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09F02"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Object / Instance of a class. </w:t>
            </w:r>
          </w:p>
        </w:tc>
      </w:tr>
      <w:tr w:rsidR="00161CB9" w:rsidRPr="00161CB9" w14:paraId="0EBDA8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B189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A92B8"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ubuntu image stored locally.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B9C73"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Container 3739c286b409 running bash shell. </w:t>
            </w:r>
          </w:p>
        </w:tc>
      </w:tr>
      <w:tr w:rsidR="00161CB9" w:rsidRPr="00161CB9" w14:paraId="0747E9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8480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b/>
                <w:bCs/>
                <w:sz w:val="28"/>
                <w:szCs w:val="28"/>
                <w:lang w:val="en-IN"/>
              </w:rPr>
              <w:t>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0951B"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Saved on disk in reusable read-only layers.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4EEBE" w14:textId="77777777" w:rsidR="00161CB9" w:rsidRPr="00161CB9" w:rsidRDefault="00161CB9" w:rsidP="00161CB9">
            <w:pPr>
              <w:rPr>
                <w:rFonts w:asciiTheme="majorBidi" w:hAnsiTheme="majorBidi" w:cstheme="majorBidi"/>
                <w:sz w:val="28"/>
                <w:szCs w:val="28"/>
                <w:lang w:val="en-IN"/>
              </w:rPr>
            </w:pPr>
            <w:r w:rsidRPr="00161CB9">
              <w:rPr>
                <w:rFonts w:asciiTheme="majorBidi" w:hAnsiTheme="majorBidi" w:cstheme="majorBidi"/>
                <w:sz w:val="28"/>
                <w:szCs w:val="28"/>
                <w:lang w:val="en-IN"/>
              </w:rPr>
              <w:t xml:space="preserve">Has a thin writable layer added on top of the base image. </w:t>
            </w:r>
          </w:p>
        </w:tc>
      </w:tr>
    </w:tbl>
    <w:p w14:paraId="6FA14803" w14:textId="77777777" w:rsidR="00161CB9" w:rsidRDefault="00161CB9" w:rsidP="00161CB9">
      <w:pPr>
        <w:rPr>
          <w:rFonts w:asciiTheme="majorBidi" w:hAnsiTheme="majorBidi" w:cstheme="majorBidi"/>
          <w:b/>
          <w:bCs/>
          <w:sz w:val="28"/>
          <w:szCs w:val="28"/>
          <w:lang w:val="en-IN"/>
        </w:rPr>
      </w:pPr>
    </w:p>
    <w:p w14:paraId="6C8BB626" w14:textId="7AAA3ADE" w:rsidR="00161CB9" w:rsidRP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t>Workflow Explanation</w:t>
      </w:r>
    </w:p>
    <w:p w14:paraId="46D7C1D8" w14:textId="77777777" w:rsidR="00161CB9" w:rsidRPr="00161CB9" w:rsidRDefault="00161CB9" w:rsidP="00161CB9">
      <w:pPr>
        <w:numPr>
          <w:ilvl w:val="0"/>
          <w:numId w:val="1"/>
        </w:numPr>
        <w:rPr>
          <w:rFonts w:asciiTheme="majorBidi" w:hAnsiTheme="majorBidi" w:cstheme="majorBidi"/>
          <w:sz w:val="28"/>
          <w:szCs w:val="28"/>
          <w:lang w:val="en-IN"/>
        </w:rPr>
      </w:pPr>
      <w:r w:rsidRPr="00161CB9">
        <w:rPr>
          <w:rFonts w:asciiTheme="majorBidi" w:hAnsiTheme="majorBidi" w:cstheme="majorBidi"/>
          <w:b/>
          <w:bCs/>
          <w:sz w:val="28"/>
          <w:szCs w:val="28"/>
          <w:lang w:val="en-IN"/>
        </w:rPr>
        <w:t>Environment Verification:</w:t>
      </w:r>
      <w:r w:rsidRPr="00161CB9">
        <w:rPr>
          <w:rFonts w:asciiTheme="majorBidi" w:hAnsiTheme="majorBidi" w:cstheme="majorBidi"/>
          <w:sz w:val="28"/>
          <w:szCs w:val="28"/>
          <w:lang w:val="en-IN"/>
        </w:rPr>
        <w:t xml:space="preserve"> Docker Engine version was verified (25.0.3), ensuring system readiness. </w:t>
      </w:r>
    </w:p>
    <w:p w14:paraId="5E3466FD" w14:textId="77777777" w:rsidR="00161CB9" w:rsidRPr="00161CB9" w:rsidRDefault="00161CB9" w:rsidP="00161CB9">
      <w:pPr>
        <w:numPr>
          <w:ilvl w:val="0"/>
          <w:numId w:val="1"/>
        </w:numPr>
        <w:rPr>
          <w:rFonts w:asciiTheme="majorBidi" w:hAnsiTheme="majorBidi" w:cstheme="majorBidi"/>
          <w:sz w:val="28"/>
          <w:szCs w:val="28"/>
          <w:lang w:val="en-IN"/>
        </w:rPr>
      </w:pPr>
      <w:r w:rsidRPr="00161CB9">
        <w:rPr>
          <w:rFonts w:asciiTheme="majorBidi" w:hAnsiTheme="majorBidi" w:cstheme="majorBidi"/>
          <w:b/>
          <w:bCs/>
          <w:sz w:val="28"/>
          <w:szCs w:val="28"/>
          <w:lang w:val="en-IN"/>
        </w:rPr>
        <w:t>Image Acquisition:</w:t>
      </w:r>
      <w:r w:rsidRPr="00161CB9">
        <w:rPr>
          <w:rFonts w:asciiTheme="majorBidi" w:hAnsiTheme="majorBidi" w:cstheme="majorBidi"/>
          <w:sz w:val="28"/>
          <w:szCs w:val="28"/>
          <w:lang w:val="en-IN"/>
        </w:rPr>
        <w:t xml:space="preserve"> Docker Hub was queried for the official Ubuntu base image. Using docker pull ubuntu, the image layer was fetched and stored locally (~100MB). </w:t>
      </w:r>
    </w:p>
    <w:p w14:paraId="1B5FEADA" w14:textId="77777777" w:rsidR="00161CB9" w:rsidRPr="00161CB9" w:rsidRDefault="00161CB9" w:rsidP="00161CB9">
      <w:pPr>
        <w:numPr>
          <w:ilvl w:val="0"/>
          <w:numId w:val="1"/>
        </w:numPr>
        <w:rPr>
          <w:rFonts w:asciiTheme="majorBidi" w:hAnsiTheme="majorBidi" w:cstheme="majorBidi"/>
          <w:sz w:val="28"/>
          <w:szCs w:val="28"/>
          <w:lang w:val="en-IN"/>
        </w:rPr>
      </w:pPr>
      <w:r w:rsidRPr="00161CB9">
        <w:rPr>
          <w:rFonts w:asciiTheme="majorBidi" w:hAnsiTheme="majorBidi" w:cstheme="majorBidi"/>
          <w:b/>
          <w:bCs/>
          <w:sz w:val="28"/>
          <w:szCs w:val="28"/>
          <w:lang w:val="en-IN"/>
        </w:rPr>
        <w:lastRenderedPageBreak/>
        <w:t>Container Deployment:</w:t>
      </w:r>
      <w:r w:rsidRPr="00161CB9">
        <w:rPr>
          <w:rFonts w:asciiTheme="majorBidi" w:hAnsiTheme="majorBidi" w:cstheme="majorBidi"/>
          <w:sz w:val="28"/>
          <w:szCs w:val="28"/>
          <w:lang w:val="en-IN"/>
        </w:rPr>
        <w:t xml:space="preserve"> A container instance was created using docker run. Interactivity was tested via interactive shell mode (docker exec -it), allowing inside-container command execution. </w:t>
      </w:r>
    </w:p>
    <w:p w14:paraId="49C17919" w14:textId="77777777" w:rsidR="00161CB9" w:rsidRPr="00161CB9" w:rsidRDefault="00161CB9" w:rsidP="00161CB9">
      <w:pPr>
        <w:numPr>
          <w:ilvl w:val="0"/>
          <w:numId w:val="1"/>
        </w:numPr>
        <w:rPr>
          <w:rFonts w:asciiTheme="majorBidi" w:hAnsiTheme="majorBidi" w:cstheme="majorBidi"/>
          <w:sz w:val="28"/>
          <w:szCs w:val="28"/>
          <w:lang w:val="en-IN"/>
        </w:rPr>
      </w:pPr>
      <w:r w:rsidRPr="00161CB9">
        <w:rPr>
          <w:rFonts w:asciiTheme="majorBidi" w:hAnsiTheme="majorBidi" w:cstheme="majorBidi"/>
          <w:b/>
          <w:bCs/>
          <w:sz w:val="28"/>
          <w:szCs w:val="28"/>
          <w:lang w:val="en-IN"/>
        </w:rPr>
        <w:t>Lifecycle &amp; Inspection:</w:t>
      </w:r>
      <w:r w:rsidRPr="00161CB9">
        <w:rPr>
          <w:rFonts w:asciiTheme="majorBidi" w:hAnsiTheme="majorBidi" w:cstheme="majorBidi"/>
          <w:sz w:val="28"/>
          <w:szCs w:val="28"/>
          <w:lang w:val="en-IN"/>
        </w:rPr>
        <w:t xml:space="preserve"> System performance was monitored using docker stats and inspected via docker inspect. The container lifecycle was completed by stopping, starting, and removing the container instance. </w:t>
      </w:r>
    </w:p>
    <w:p w14:paraId="1E4F8E00" w14:textId="77777777" w:rsidR="00161CB9" w:rsidRDefault="00161CB9" w:rsidP="00161CB9">
      <w:pPr>
        <w:numPr>
          <w:ilvl w:val="0"/>
          <w:numId w:val="1"/>
        </w:numPr>
        <w:rPr>
          <w:rFonts w:asciiTheme="majorBidi" w:hAnsiTheme="majorBidi" w:cstheme="majorBidi"/>
          <w:sz w:val="28"/>
          <w:szCs w:val="28"/>
          <w:lang w:val="en-IN"/>
        </w:rPr>
      </w:pPr>
      <w:r w:rsidRPr="00161CB9">
        <w:rPr>
          <w:rFonts w:asciiTheme="majorBidi" w:hAnsiTheme="majorBidi" w:cstheme="majorBidi"/>
          <w:b/>
          <w:bCs/>
          <w:sz w:val="28"/>
          <w:szCs w:val="28"/>
          <w:lang w:val="en-IN"/>
        </w:rPr>
        <w:t>System Cleanup:</w:t>
      </w:r>
      <w:r w:rsidRPr="00161CB9">
        <w:rPr>
          <w:rFonts w:asciiTheme="majorBidi" w:hAnsiTheme="majorBidi" w:cstheme="majorBidi"/>
          <w:sz w:val="28"/>
          <w:szCs w:val="28"/>
          <w:lang w:val="en-IN"/>
        </w:rPr>
        <w:t xml:space="preserve"> Unused dangling storage and stopped containers were purged using docker system prune</w:t>
      </w:r>
    </w:p>
    <w:p w14:paraId="25ED1D8A" w14:textId="77777777" w:rsidR="00161CB9" w:rsidRDefault="00161CB9" w:rsidP="00161CB9">
      <w:pPr>
        <w:rPr>
          <w:rFonts w:asciiTheme="majorBidi" w:hAnsiTheme="majorBidi" w:cstheme="majorBidi"/>
          <w:sz w:val="28"/>
          <w:szCs w:val="28"/>
          <w:lang w:val="en-IN"/>
        </w:rPr>
      </w:pPr>
    </w:p>
    <w:p w14:paraId="0E385E2B" w14:textId="3766CA25" w:rsidR="00161CB9" w:rsidRDefault="00161CB9" w:rsidP="00161CB9">
      <w:pPr>
        <w:rPr>
          <w:rFonts w:asciiTheme="majorBidi" w:hAnsiTheme="majorBidi" w:cstheme="majorBidi"/>
          <w:b/>
          <w:bCs/>
          <w:sz w:val="28"/>
          <w:szCs w:val="28"/>
          <w:lang w:val="en-IN"/>
        </w:rPr>
      </w:pPr>
      <w:r>
        <w:rPr>
          <w:rFonts w:asciiTheme="majorBidi" w:hAnsiTheme="majorBidi" w:cstheme="majorBidi"/>
          <w:b/>
          <w:bCs/>
          <w:sz w:val="28"/>
          <w:szCs w:val="28"/>
          <w:lang w:val="en-IN"/>
        </w:rPr>
        <w:t>Observations</w:t>
      </w:r>
    </w:p>
    <w:p w14:paraId="44478A94" w14:textId="40556481" w:rsidR="00161CB9" w:rsidRDefault="00161CB9" w:rsidP="00161CB9">
      <w:pPr>
        <w:rPr>
          <w:rFonts w:asciiTheme="majorBidi" w:hAnsiTheme="majorBidi" w:cstheme="majorBidi"/>
          <w:b/>
          <w:bCs/>
          <w:sz w:val="28"/>
          <w:szCs w:val="28"/>
          <w:lang w:val="en-IN"/>
        </w:rPr>
      </w:pPr>
      <w:r w:rsidRPr="00161CB9">
        <w:rPr>
          <w:rFonts w:asciiTheme="majorBidi" w:hAnsiTheme="majorBidi" w:cstheme="majorBidi"/>
          <w:b/>
          <w:bCs/>
          <w:sz w:val="28"/>
          <w:szCs w:val="28"/>
          <w:lang w:val="en-IN"/>
        </w:rPr>
        <w:drawing>
          <wp:inline distT="0" distB="0" distL="0" distR="0" wp14:anchorId="26FD8673" wp14:editId="6C962975">
            <wp:extent cx="4817889" cy="2532994"/>
            <wp:effectExtent l="0" t="0" r="1905" b="1270"/>
            <wp:docPr id="20486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958" name=""/>
                    <pic:cNvPicPr/>
                  </pic:nvPicPr>
                  <pic:blipFill>
                    <a:blip r:embed="rId5"/>
                    <a:stretch>
                      <a:fillRect/>
                    </a:stretch>
                  </pic:blipFill>
                  <pic:spPr>
                    <a:xfrm>
                      <a:off x="0" y="0"/>
                      <a:ext cx="4837550" cy="2543331"/>
                    </a:xfrm>
                    <a:prstGeom prst="rect">
                      <a:avLst/>
                    </a:prstGeom>
                  </pic:spPr>
                </pic:pic>
              </a:graphicData>
            </a:graphic>
          </wp:inline>
        </w:drawing>
      </w:r>
    </w:p>
    <w:p w14:paraId="0D67A238" w14:textId="6EF32408" w:rsidR="00161CB9" w:rsidRDefault="00ED6755" w:rsidP="00161CB9">
      <w:pPr>
        <w:rPr>
          <w:rFonts w:asciiTheme="majorBidi" w:hAnsiTheme="majorBidi" w:cstheme="majorBidi"/>
          <w:b/>
          <w:bCs/>
          <w:sz w:val="28"/>
          <w:szCs w:val="28"/>
          <w:lang w:val="en-IN"/>
        </w:rPr>
      </w:pPr>
      <w:r w:rsidRPr="00ED6755">
        <w:rPr>
          <w:rFonts w:asciiTheme="majorBidi" w:hAnsiTheme="majorBidi" w:cstheme="majorBidi"/>
          <w:b/>
          <w:bCs/>
          <w:sz w:val="28"/>
          <w:szCs w:val="28"/>
          <w:lang w:val="en-IN"/>
        </w:rPr>
        <w:drawing>
          <wp:inline distT="0" distB="0" distL="0" distR="0" wp14:anchorId="00BA34E8" wp14:editId="21C22D68">
            <wp:extent cx="4671695" cy="2505046"/>
            <wp:effectExtent l="0" t="0" r="0" b="0"/>
            <wp:docPr id="40645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52500" name=""/>
                    <pic:cNvPicPr/>
                  </pic:nvPicPr>
                  <pic:blipFill>
                    <a:blip r:embed="rId6"/>
                    <a:stretch>
                      <a:fillRect/>
                    </a:stretch>
                  </pic:blipFill>
                  <pic:spPr>
                    <a:xfrm>
                      <a:off x="0" y="0"/>
                      <a:ext cx="4678131" cy="2508497"/>
                    </a:xfrm>
                    <a:prstGeom prst="rect">
                      <a:avLst/>
                    </a:prstGeom>
                  </pic:spPr>
                </pic:pic>
              </a:graphicData>
            </a:graphic>
          </wp:inline>
        </w:drawing>
      </w:r>
    </w:p>
    <w:p w14:paraId="331B76D4" w14:textId="77777777" w:rsidR="00ED6755" w:rsidRDefault="00ED6755" w:rsidP="00161CB9">
      <w:pPr>
        <w:rPr>
          <w:rFonts w:asciiTheme="majorBidi" w:hAnsiTheme="majorBidi" w:cstheme="majorBidi"/>
          <w:b/>
          <w:bCs/>
          <w:sz w:val="28"/>
          <w:szCs w:val="28"/>
          <w:lang w:val="en-IN"/>
        </w:rPr>
      </w:pPr>
      <w:r w:rsidRPr="00ED6755">
        <w:rPr>
          <w:rFonts w:asciiTheme="majorBidi" w:hAnsiTheme="majorBidi" w:cstheme="majorBidi"/>
          <w:b/>
          <w:bCs/>
          <w:sz w:val="28"/>
          <w:szCs w:val="28"/>
          <w:lang w:val="en-IN"/>
        </w:rPr>
        <w:lastRenderedPageBreak/>
        <w:drawing>
          <wp:inline distT="0" distB="0" distL="0" distR="0" wp14:anchorId="0C14A12C" wp14:editId="250283CD">
            <wp:extent cx="4818055" cy="2551099"/>
            <wp:effectExtent l="0" t="0" r="1905" b="1905"/>
            <wp:docPr id="14129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47308" name=""/>
                    <pic:cNvPicPr/>
                  </pic:nvPicPr>
                  <pic:blipFill>
                    <a:blip r:embed="rId7"/>
                    <a:stretch>
                      <a:fillRect/>
                    </a:stretch>
                  </pic:blipFill>
                  <pic:spPr>
                    <a:xfrm>
                      <a:off x="0" y="0"/>
                      <a:ext cx="4835344" cy="2560253"/>
                    </a:xfrm>
                    <a:prstGeom prst="rect">
                      <a:avLst/>
                    </a:prstGeom>
                  </pic:spPr>
                </pic:pic>
              </a:graphicData>
            </a:graphic>
          </wp:inline>
        </w:drawing>
      </w:r>
    </w:p>
    <w:p w14:paraId="565EDD8A" w14:textId="62E2D53D" w:rsidR="00ED6755" w:rsidRDefault="00ED6755" w:rsidP="00161CB9">
      <w:pPr>
        <w:rPr>
          <w:rFonts w:asciiTheme="majorBidi" w:hAnsiTheme="majorBidi" w:cstheme="majorBidi"/>
          <w:b/>
          <w:bCs/>
          <w:sz w:val="28"/>
          <w:szCs w:val="28"/>
          <w:lang w:val="en-IN"/>
        </w:rPr>
      </w:pPr>
      <w:r w:rsidRPr="00ED6755">
        <w:rPr>
          <w:rFonts w:asciiTheme="majorBidi" w:hAnsiTheme="majorBidi" w:cstheme="majorBidi"/>
          <w:b/>
          <w:bCs/>
          <w:sz w:val="28"/>
          <w:szCs w:val="28"/>
          <w:lang w:val="en-IN"/>
        </w:rPr>
        <w:drawing>
          <wp:inline distT="0" distB="0" distL="0" distR="0" wp14:anchorId="532B28EA" wp14:editId="34CE0B0E">
            <wp:extent cx="4814058" cy="2566468"/>
            <wp:effectExtent l="0" t="0" r="5715" b="5715"/>
            <wp:docPr id="23819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95910" name=""/>
                    <pic:cNvPicPr/>
                  </pic:nvPicPr>
                  <pic:blipFill>
                    <a:blip r:embed="rId8"/>
                    <a:stretch>
                      <a:fillRect/>
                    </a:stretch>
                  </pic:blipFill>
                  <pic:spPr>
                    <a:xfrm>
                      <a:off x="0" y="0"/>
                      <a:ext cx="4856200" cy="2588935"/>
                    </a:xfrm>
                    <a:prstGeom prst="rect">
                      <a:avLst/>
                    </a:prstGeom>
                  </pic:spPr>
                </pic:pic>
              </a:graphicData>
            </a:graphic>
          </wp:inline>
        </w:drawing>
      </w:r>
    </w:p>
    <w:p w14:paraId="42CBC6E3" w14:textId="161A138E" w:rsidR="00ED6755" w:rsidRDefault="00ED6755" w:rsidP="00161CB9">
      <w:pPr>
        <w:rPr>
          <w:rFonts w:asciiTheme="majorBidi" w:hAnsiTheme="majorBidi" w:cstheme="majorBidi"/>
          <w:b/>
          <w:bCs/>
          <w:sz w:val="28"/>
          <w:szCs w:val="28"/>
          <w:lang w:val="en-IN"/>
        </w:rPr>
      </w:pPr>
      <w:r w:rsidRPr="00ED6755">
        <w:rPr>
          <w:rFonts w:asciiTheme="majorBidi" w:hAnsiTheme="majorBidi" w:cstheme="majorBidi"/>
          <w:b/>
          <w:bCs/>
          <w:sz w:val="28"/>
          <w:szCs w:val="28"/>
          <w:lang w:val="en-IN"/>
        </w:rPr>
        <w:drawing>
          <wp:inline distT="0" distB="0" distL="0" distR="0" wp14:anchorId="016CFE8A" wp14:editId="46099FD1">
            <wp:extent cx="4834854" cy="2582206"/>
            <wp:effectExtent l="0" t="0" r="4445" b="8890"/>
            <wp:docPr id="16651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5244" name=""/>
                    <pic:cNvPicPr/>
                  </pic:nvPicPr>
                  <pic:blipFill>
                    <a:blip r:embed="rId9"/>
                    <a:stretch>
                      <a:fillRect/>
                    </a:stretch>
                  </pic:blipFill>
                  <pic:spPr>
                    <a:xfrm>
                      <a:off x="0" y="0"/>
                      <a:ext cx="4868333" cy="2600087"/>
                    </a:xfrm>
                    <a:prstGeom prst="rect">
                      <a:avLst/>
                    </a:prstGeom>
                  </pic:spPr>
                </pic:pic>
              </a:graphicData>
            </a:graphic>
          </wp:inline>
        </w:drawing>
      </w:r>
    </w:p>
    <w:p w14:paraId="184A3748" w14:textId="77777777" w:rsidR="00ED6755" w:rsidRPr="00ED6755" w:rsidRDefault="00ED6755" w:rsidP="00ED6755">
      <w:pPr>
        <w:rPr>
          <w:rFonts w:asciiTheme="majorBidi" w:hAnsiTheme="majorBidi" w:cstheme="majorBidi"/>
          <w:b/>
          <w:bCs/>
          <w:sz w:val="28"/>
          <w:szCs w:val="28"/>
          <w:lang w:val="en-IN"/>
        </w:rPr>
      </w:pPr>
      <w:r w:rsidRPr="00ED6755">
        <w:rPr>
          <w:rFonts w:asciiTheme="majorBidi" w:hAnsiTheme="majorBidi" w:cstheme="majorBidi"/>
          <w:b/>
          <w:bCs/>
          <w:sz w:val="28"/>
          <w:szCs w:val="28"/>
          <w:lang w:val="en-IN"/>
        </w:rPr>
        <w:lastRenderedPageBreak/>
        <w:t>Conclusion</w:t>
      </w:r>
    </w:p>
    <w:p w14:paraId="72377BA0" w14:textId="77777777" w:rsidR="00ED6755" w:rsidRPr="00ED6755" w:rsidRDefault="00ED6755" w:rsidP="00ED6755">
      <w:pPr>
        <w:rPr>
          <w:rFonts w:asciiTheme="majorBidi" w:hAnsiTheme="majorBidi" w:cstheme="majorBidi"/>
          <w:sz w:val="28"/>
          <w:szCs w:val="28"/>
          <w:lang w:val="en-IN"/>
        </w:rPr>
      </w:pPr>
      <w:r w:rsidRPr="00ED6755">
        <w:rPr>
          <w:rFonts w:asciiTheme="majorBidi" w:hAnsiTheme="majorBidi" w:cstheme="majorBidi"/>
          <w:sz w:val="28"/>
          <w:szCs w:val="28"/>
          <w:lang w:val="en-IN"/>
        </w:rPr>
        <w:t>Through this experiment, Docker installation was successfully verified, and fundamental concepts of containerization were practically implemented. An official Ubuntu base image was pulled from Docker Hub, and an isolated container environment was managed through its complete lifecycle. The practical execution demonstrated how containerization simplifies application distribution, guarantees environment consistency across hosts, and streamlines software deployment.</w:t>
      </w:r>
    </w:p>
    <w:p w14:paraId="41B984AD" w14:textId="77777777" w:rsidR="00ED6755" w:rsidRPr="00161CB9" w:rsidRDefault="00ED6755" w:rsidP="00161CB9">
      <w:pPr>
        <w:rPr>
          <w:rFonts w:asciiTheme="majorBidi" w:hAnsiTheme="majorBidi" w:cstheme="majorBidi"/>
          <w:b/>
          <w:bCs/>
          <w:sz w:val="28"/>
          <w:szCs w:val="28"/>
          <w:lang w:val="en-IN"/>
        </w:rPr>
      </w:pPr>
    </w:p>
    <w:p w14:paraId="663EB1D0" w14:textId="77777777" w:rsidR="00161CB9" w:rsidRPr="00161CB9" w:rsidRDefault="00161CB9" w:rsidP="00161CB9">
      <w:pPr>
        <w:rPr>
          <w:rFonts w:asciiTheme="majorBidi" w:hAnsiTheme="majorBidi" w:cstheme="majorBidi"/>
          <w:sz w:val="28"/>
          <w:szCs w:val="28"/>
          <w:lang w:val="en-IN"/>
        </w:rPr>
      </w:pPr>
    </w:p>
    <w:p w14:paraId="1EF12A0D" w14:textId="77777777" w:rsidR="00161CB9" w:rsidRPr="00161CB9" w:rsidRDefault="00161CB9" w:rsidP="00161CB9">
      <w:pPr>
        <w:rPr>
          <w:rFonts w:asciiTheme="majorBidi" w:hAnsiTheme="majorBidi" w:cstheme="majorBidi"/>
          <w:sz w:val="36"/>
          <w:szCs w:val="36"/>
          <w:lang w:val="en-IN"/>
        </w:rPr>
      </w:pPr>
    </w:p>
    <w:p w14:paraId="3B897960" w14:textId="7C7FC4E6" w:rsidR="00161CB9" w:rsidRPr="00161CB9" w:rsidRDefault="00161CB9" w:rsidP="00161CB9">
      <w:pPr>
        <w:rPr>
          <w:rFonts w:asciiTheme="majorBidi" w:hAnsiTheme="majorBidi" w:cstheme="majorBidi"/>
          <w:sz w:val="36"/>
          <w:szCs w:val="36"/>
          <w:lang w:val="en-IN"/>
        </w:rPr>
      </w:pPr>
    </w:p>
    <w:sectPr w:rsidR="00161CB9" w:rsidRPr="00161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362E6"/>
    <w:multiLevelType w:val="multilevel"/>
    <w:tmpl w:val="A4DE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17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B9"/>
    <w:rsid w:val="00161CB9"/>
    <w:rsid w:val="00594D46"/>
    <w:rsid w:val="00B279F9"/>
    <w:rsid w:val="00B86DD5"/>
    <w:rsid w:val="00ED67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CEACE"/>
  <w15:chartTrackingRefBased/>
  <w15:docId w15:val="{7CAE2B47-15EE-46FF-B115-522AF3A8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B9"/>
  </w:style>
  <w:style w:type="paragraph" w:styleId="Heading1">
    <w:name w:val="heading 1"/>
    <w:basedOn w:val="Normal"/>
    <w:next w:val="Normal"/>
    <w:link w:val="Heading1Char"/>
    <w:uiPriority w:val="9"/>
    <w:qFormat/>
    <w:rsid w:val="00161CB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61CB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1CB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1CB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1CB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1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B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61CB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1CB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1CB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1CB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B9"/>
    <w:rPr>
      <w:rFonts w:eastAsiaTheme="majorEastAsia" w:cstheme="majorBidi"/>
      <w:color w:val="272727" w:themeColor="text1" w:themeTint="D8"/>
    </w:rPr>
  </w:style>
  <w:style w:type="paragraph" w:styleId="Title">
    <w:name w:val="Title"/>
    <w:basedOn w:val="Normal"/>
    <w:next w:val="Normal"/>
    <w:link w:val="TitleChar"/>
    <w:uiPriority w:val="10"/>
    <w:qFormat/>
    <w:rsid w:val="0016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C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C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1CB9"/>
    <w:rPr>
      <w:i/>
      <w:iCs/>
      <w:color w:val="404040" w:themeColor="text1" w:themeTint="BF"/>
    </w:rPr>
  </w:style>
  <w:style w:type="paragraph" w:styleId="ListParagraph">
    <w:name w:val="List Paragraph"/>
    <w:basedOn w:val="Normal"/>
    <w:uiPriority w:val="34"/>
    <w:qFormat/>
    <w:rsid w:val="00161CB9"/>
    <w:pPr>
      <w:ind w:left="720"/>
      <w:contextualSpacing/>
    </w:pPr>
  </w:style>
  <w:style w:type="character" w:styleId="IntenseEmphasis">
    <w:name w:val="Intense Emphasis"/>
    <w:basedOn w:val="DefaultParagraphFont"/>
    <w:uiPriority w:val="21"/>
    <w:qFormat/>
    <w:rsid w:val="00161CB9"/>
    <w:rPr>
      <w:i/>
      <w:iCs/>
      <w:color w:val="365F91" w:themeColor="accent1" w:themeShade="BF"/>
    </w:rPr>
  </w:style>
  <w:style w:type="paragraph" w:styleId="IntenseQuote">
    <w:name w:val="Intense Quote"/>
    <w:basedOn w:val="Normal"/>
    <w:next w:val="Normal"/>
    <w:link w:val="IntenseQuoteChar"/>
    <w:uiPriority w:val="30"/>
    <w:qFormat/>
    <w:rsid w:val="00161C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1CB9"/>
    <w:rPr>
      <w:i/>
      <w:iCs/>
      <w:color w:val="365F91" w:themeColor="accent1" w:themeShade="BF"/>
    </w:rPr>
  </w:style>
  <w:style w:type="character" w:styleId="IntenseReference">
    <w:name w:val="Intense Reference"/>
    <w:basedOn w:val="DefaultParagraphFont"/>
    <w:uiPriority w:val="32"/>
    <w:qFormat/>
    <w:rsid w:val="00161CB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Props1.xml><?xml version="1.0" encoding="utf-8"?>
<ds:datastoreItem xmlns:ds="http://schemas.openxmlformats.org/officeDocument/2006/customXml" ds:itemID="{1855B645-74C6-4348-9823-2A80F2D47897}"/>
</file>

<file path=customXml/itemProps2.xml><?xml version="1.0" encoding="utf-8"?>
<ds:datastoreItem xmlns:ds="http://schemas.openxmlformats.org/officeDocument/2006/customXml" ds:itemID="{861764A9-C2DD-46AE-AE14-06C0002E76DA}"/>
</file>

<file path=customXml/itemProps3.xml><?xml version="1.0" encoding="utf-8"?>
<ds:datastoreItem xmlns:ds="http://schemas.openxmlformats.org/officeDocument/2006/customXml" ds:itemID="{EF646D5F-B194-4C39-921B-3CF50168B0F2}"/>
</file>

<file path=docProps/app.xml><?xml version="1.0" encoding="utf-8"?>
<Properties xmlns="http://schemas.openxmlformats.org/officeDocument/2006/extended-properties" xmlns:vt="http://schemas.openxmlformats.org/officeDocument/2006/docPropsVTypes">
  <Template>Normal.dotm</Template>
  <TotalTime>20</TotalTime>
  <Pages>8</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tsecai20302@outlook.com</dc:creator>
  <cp:keywords/>
  <dc:description/>
  <cp:lastModifiedBy>tsecai20302@outlook.com</cp:lastModifiedBy>
  <cp:revision>1</cp:revision>
  <dcterms:created xsi:type="dcterms:W3CDTF">2026-07-30T02:44:00Z</dcterms:created>
  <dcterms:modified xsi:type="dcterms:W3CDTF">2026-07-30T03:04:00Z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0x010100E2576EB1E116704A94C9803002EE14A0</vt:lpwstr>
  </property>
</Properties>
</file>