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Exploring AI Tools in Software Development</w:t>
      </w:r>
    </w:p>
    <w:p>
      <w:pPr/>
      <w:r>
        <w:rPr>
          <w:b/>
        </w:rPr>
        <w:t xml:space="preserve">A dual-tool experiment: building the SpendWise Python expense tracker with Claude and Google Gemini, two web-based conversational LLMs</w:t>
      </w:r>
    </w:p>
    <w:p>
      <w:pPr/>
      <w:r>
        <w:rPr>
          <w:b/>
        </w:rPr>
        <w:t xml:space="preserve">Student:</w:t>
      </w:r>
      <w:r>
        <w:t xml:space="preserve"> Krisha Satish Kadam | </w:t>
      </w:r>
      <w:r>
        <w:rPr>
          <w:b/>
        </w:rPr>
        <w:t xml:space="preserve">Roll No:</w:t>
      </w:r>
      <w:r>
        <w:t xml:space="preserve"> A414 | </w:t>
      </w:r>
      <w:r>
        <w:rPr>
          <w:b/>
        </w:rPr>
        <w:t xml:space="preserve">SAP ID:</w:t>
      </w:r>
      <w:r>
        <w:t xml:space="preserve"> 70022500747</w:t>
      </w:r>
    </w:p>
    <w:p>
      <w:pPr/>
      <w:r>
        <w:rPr>
          <w:b/>
        </w:rPr>
        <w:t xml:space="preserve">Class:</w:t>
      </w:r>
      <w:r>
        <w:t xml:space="preserve"> B.Tech Computer Engineering, Third Year</w:t>
      </w:r>
    </w:p>
    <w:p>
      <w:pPr/>
      <w:r>
        <w:rPr>
          <w:b/>
        </w:rPr>
        <w:t xml:space="preserve">Course:</w:t>
      </w:r>
      <w:r>
        <w:t xml:space="preserve"> AI Receptive Software Development, ICA Submission | October 2026</w:t>
      </w:r>
    </w:p>
    <w:p>
      <w:pPr>
        <w:pStyle w:val="Heading2"/>
      </w:pPr>
      <w:r>
        <w:t xml:space="preserve">At a Glance</w:t>
      </w:r>
    </w:p>
    <w:p>
      <w:pPr>
        <w:pStyle w:val="ListParagraph"/>
        <w:numPr>
          <w:ilvl w:val="0"/>
          <w:numId w:val="2"/>
        </w:numPr>
      </w:pPr>
      <w:r>
        <w:rPr>
          <w:b/>
        </w:rPr>
        <w:t xml:space="preserve">Tools:</w:t>
      </w:r>
      <w:r>
        <w:t xml:space="preserve"> Claude (Anthropic Claude Sonnet)</w:t>
      </w:r>
      <w:r>
        <w:t xml:space="preserve"> and Google Gemini (Gemini 1.5 Pro)</w:t>
      </w:r>
      <w:r>
        <w:t xml:space="preserve">, both used as web-based chat assistants.</w:t>
      </w:r>
    </w:p>
    <w:p>
      <w:pPr>
        <w:pStyle w:val="ListParagraph"/>
        <w:numPr>
          <w:ilvl w:val="0"/>
          <w:numId w:val="2"/>
        </w:numPr>
      </w:pPr>
      <w:r>
        <w:rPr>
          <w:b/>
        </w:rPr>
        <w:t xml:space="preserve">Finding:</w:t>
      </w:r>
      <w:r>
        <w:t xml:space="preserve"> Claude was strongest for reasoning, design discussion and explanation, but its first draft contained real design flaws that I found through my own review. Gemini was effective at restructuring that draft into a modular package and generating a broad test suite. Neither tool can execute code in chat, so I ran and verified everything locally.</w:t>
      </w:r>
    </w:p>
    <w:p>
      <w:pPr>
        <w:pStyle w:val="ListParagraph"/>
        <w:numPr>
          <w:ilvl w:val="0"/>
          <w:numId w:val="2"/>
        </w:numPr>
      </w:pPr>
      <w:r>
        <w:rPr>
          <w:b/>
        </w:rPr>
        <w:t xml:space="preserve">Best use:</w:t>
      </w:r>
      <w:r>
        <w:t xml:space="preserve"> One LLM for reasoning and specification, a second for structured refactoring and test drafting, and me as reviewer and decision-maker throughout.</w:t>
      </w:r>
    </w:p>
    <w:p>
      <w:pPr>
        <w:pStyle w:val="ListParagraph"/>
        <w:numPr>
          <w:ilvl w:val="0"/>
          <w:numId w:val="2"/>
        </w:numPr>
      </w:pPr>
      <w:r>
        <w:rPr>
          <w:b/>
        </w:rPr>
        <w:t xml:space="preserve">Scale:</w:t>
      </w:r>
      <w:r>
        <w:t xml:space="preserve"> 2 tools | 1 project</w:t>
      </w:r>
    </w:p>
    <w:p>
      <w:pPr>
        <w:pStyle w:val="ListParagraph"/>
        <w:numPr>
          <w:ilvl w:val="1"/>
          <w:numId w:val="3"/>
        </w:numPr>
      </w:pPr>
      <w:r>
        <w:rPr>
          <w:b/>
        </w:rPr>
        <w:t xml:space="preserve">Phase A (Claude):</w:t>
      </w:r>
      <w:r>
        <w:t xml:space="preserve"> 9 prompt rounds, 5 flaws caught, ~180-line script, 14 unit tests.</w:t>
      </w:r>
    </w:p>
    <w:p>
      <w:pPr>
        <w:pStyle w:val="ListParagraph"/>
        <w:numPr>
          <w:ilvl w:val="1"/>
          <w:numId w:val="3"/>
        </w:numPr>
      </w:pPr>
      <w:r>
        <w:rPr>
          <w:b/>
        </w:rPr>
        <w:t xml:space="preserve">Phase B (Gemini):</w:t>
      </w:r>
      <w:r>
        <w:t xml:space="preserve"> 6 source modules, 4 test files, </w:t>
      </w:r>
      <w:r>
        <w:rPr>
          <w:b/>
        </w:rPr>
        <w:t xml:space="preserve">10 tests passed in 0.06s</w:t>
      </w:r>
      <w:r>
        <w:t xml:space="preserve"> (run locally).</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Section</w:t>
            </w:r>
          </w:p>
        </w:tc>
        <w:tc>
          <w:tcPr>
            <w:tcW w:w="4920" w:type="dxa"/>
            <w:shd w:val="clear" w:color="auto" w:fill="F2F2F2"/>
          </w:tcPr>
          <w:p>
            <w:pPr/>
            <w:r>
              <w:t xml:space="preserve">Content</w:t>
            </w:r>
          </w:p>
        </w:tc>
      </w:tr>
      <w:tr>
        <w:tc>
          <w:tcPr>
            <w:tcW w:w="4440" w:type="dxa"/>
          </w:tcPr>
          <w:p>
            <w:pPr/>
            <w:r>
              <w:t xml:space="preserve">1. Setup and Introduction</w:t>
            </w:r>
          </w:p>
        </w:tc>
        <w:tc>
          <w:tcPr>
            <w:tcW w:w="4920" w:type="dxa"/>
          </w:tcPr>
          <w:p>
            <w:pPr/>
            <w:r>
              <w:t xml:space="preserve">Tool definitions, landscape, ground rules</w:t>
            </w:r>
          </w:p>
        </w:tc>
      </w:tr>
      <w:tr>
        <w:tc>
          <w:tcPr>
            <w:tcW w:w="4440" w:type="dxa"/>
          </w:tcPr>
          <w:p>
            <w:pPr/>
            <w:r>
              <w:t xml:space="preserve">2. Experimentation and Prompt Logs</w:t>
            </w:r>
          </w:p>
        </w:tc>
        <w:tc>
          <w:tcPr>
            <w:tcW w:w="4920" w:type="dxa"/>
          </w:tcPr>
          <w:p>
            <w:pPr/>
            <w:r>
              <w:t xml:space="preserve">Phase A (Claude) and Phase B (Gemini)</w:t>
            </w:r>
          </w:p>
        </w:tc>
      </w:tr>
      <w:tr>
        <w:tc>
          <w:tcPr>
            <w:tcW w:w="4440" w:type="dxa"/>
          </w:tcPr>
          <w:p>
            <w:pPr/>
            <w:r>
              <w:t xml:space="preserve">3. Comparative Analysis and Scoring Matrix</w:t>
            </w:r>
          </w:p>
        </w:tc>
        <w:tc>
          <w:tcPr>
            <w:tcW w:w="4920" w:type="dxa"/>
          </w:tcPr>
          <w:p>
            <w:pPr/>
            <w:r>
              <w:t xml:space="preserve">Side-by-side table, scoring, prompting lessons</w:t>
            </w:r>
          </w:p>
        </w:tc>
      </w:tr>
      <w:tr>
        <w:tc>
          <w:tcPr>
            <w:tcW w:w="4440" w:type="dxa"/>
          </w:tcPr>
          <w:p>
            <w:pPr/>
            <w:r>
              <w:t xml:space="preserve">4. Reflection</w:t>
            </w:r>
          </w:p>
        </w:tc>
        <w:tc>
          <w:tcPr>
            <w:tcW w:w="4920" w:type="dxa"/>
          </w:tcPr>
          <w:p>
            <w:pPr/>
            <w:r>
              <w:t xml:space="preserve">Workflow, future of the field, academic integrity, personal rules</w:t>
            </w:r>
          </w:p>
        </w:tc>
      </w:tr>
    </w:tbl>
    <w:p>
      <w:pPr>
        <w:pStyle w:val="Heading2"/>
      </w:pPr>
      <w:r>
        <w:t xml:space="preserve">1. Setup and Introduction</w:t>
      </w:r>
    </w:p>
    <w:p>
      <w:pPr/>
      <w:r>
        <w:rPr>
          <w:b/>
        </w:rPr>
        <w:t xml:space="preserve">Objective:</w:t>
      </w:r>
      <w:r>
        <w:t xml:space="preserve"> Evaluate what conversational AI assistants can and cannot do for a developer by building one project with two like-for-like LLM chat tools, each used for the stage it suits best.</w:t>
      </w:r>
    </w:p>
    <w:p>
      <w:pPr>
        <w:pStyle w:val="Heading3"/>
      </w:pPr>
      <w:r>
        <w:t xml:space="preserve">Tool 1: Claude (Anthropic Claude Sonnet)</w:t>
      </w:r>
    </w:p>
    <w:p>
      <w:pPr>
        <w:pStyle w:val="ListParagraph"/>
        <w:numPr>
          <w:ilvl w:val="0"/>
          <w:numId w:val="4"/>
        </w:numPr>
      </w:pPr>
      <w:r>
        <w:t xml:space="preserve">Accessed through a web chat interface: I describe a problem in plain English and it returns explanations, code, tests or documents, refined through follow-up questions.</w:t>
      </w:r>
    </w:p>
    <w:p>
      <w:pPr>
        <w:pStyle w:val="ListParagraph"/>
        <w:numPr>
          <w:ilvl w:val="0"/>
          <w:numId w:val="4"/>
        </w:numPr>
      </w:pPr>
      <w:r>
        <w:rPr>
          <w:b/>
        </w:rPr>
        <w:t xml:space="preserve">No access to my machine.</w:t>
      </w:r>
      <w:r>
        <w:t xml:space="preserve"> It only knows what I paste or describe, so I copy, run and verify everything it produces.</w:t>
      </w:r>
    </w:p>
    <w:p>
      <w:pPr>
        <w:pStyle w:val="ListParagraph"/>
        <w:numPr>
          <w:ilvl w:val="0"/>
          <w:numId w:val="4"/>
        </w:numPr>
      </w:pPr>
      <w:r>
        <w:rPr>
          <w:b/>
        </w:rPr>
        <w:t xml:space="preserve">Used in Phase A for:</w:t>
      </w:r>
      <w:r>
        <w:t xml:space="preserve"> brainstorming, architectural evaluation (choosing JSON over CSV and SQLite), the initial single-file script (~180 lines), the first unit tests, concept explanations (atomic writes, Decimal), debugging help and README drafting.</w:t>
      </w:r>
    </w:p>
    <w:p>
      <w:pPr>
        <w:pStyle w:val="Heading3"/>
      </w:pPr>
      <w:r>
        <w:t xml:space="preserve">Tool 2: Google Gemini (Gemini 1.5 Pro)</w:t>
      </w:r>
    </w:p>
    <w:p>
      <w:pPr>
        <w:pStyle w:val="ListParagraph"/>
        <w:numPr>
          <w:ilvl w:val="0"/>
          <w:numId w:val="5"/>
        </w:numPr>
      </w:pPr>
      <w:r>
        <w:t xml:space="preserve">Used as a conversational web assistant, </w:t>
      </w:r>
      <w:r>
        <w:rPr>
          <w:b/>
        </w:rPr>
        <w:t xml:space="preserve">not</w:t>
      </w:r>
      <w:r>
        <w:t xml:space="preserve"> as a terminal agent. It cannot run code, open files or see my workspace.</w:t>
      </w:r>
    </w:p>
    <w:p>
      <w:pPr>
        <w:pStyle w:val="ListParagraph"/>
        <w:numPr>
          <w:ilvl w:val="0"/>
          <w:numId w:val="5"/>
        </w:numPr>
      </w:pPr>
      <w:r>
        <w:t xml:space="preserve">It provided the modular architecture and code blocks through chat prompts. I placed them into my local workspace and executed and verified them myself in the terminal.</w:t>
      </w:r>
    </w:p>
    <w:p>
      <w:pPr>
        <w:pStyle w:val="ListParagraph"/>
        <w:numPr>
          <w:ilvl w:val="0"/>
          <w:numId w:val="5"/>
        </w:numPr>
      </w:pPr>
      <w:r>
        <w:rPr>
          <w:b/>
        </w:rPr>
        <w:t xml:space="preserve">Used in Phase B for:</w:t>
      </w:r>
      <w:r>
        <w:t xml:space="preserve"> refactoring the monolithic script into a multi-file package (</w:t>
      </w:r>
      <w:r>
        <w:rPr>
          <w:rStyle w:val="CodeChar"/>
        </w:rPr>
        <w:t xml:space="preserve">cli.py</w:t>
      </w:r>
      <w:r>
        <w:t xml:space="preserve">, </w:t>
      </w:r>
      <w:r>
        <w:rPr>
          <w:rStyle w:val="CodeChar"/>
        </w:rPr>
        <w:t xml:space="preserve">models.py</w:t>
      </w:r>
      <w:r>
        <w:t xml:space="preserve">, </w:t>
      </w:r>
      <w:r>
        <w:rPr>
          <w:rStyle w:val="CodeChar"/>
        </w:rPr>
        <w:t xml:space="preserve">validation.py</w:t>
      </w:r>
      <w:r>
        <w:t xml:space="preserve">, </w:t>
      </w:r>
      <w:r>
        <w:rPr>
          <w:rStyle w:val="CodeChar"/>
        </w:rPr>
        <w:t xml:space="preserve">storage.py</w:t>
      </w:r>
      <w:r>
        <w:t xml:space="preserve">, </w:t>
      </w:r>
      <w:r>
        <w:rPr>
          <w:rStyle w:val="CodeChar"/>
        </w:rPr>
        <w:t xml:space="preserve">summaries.py</w:t>
      </w:r>
      <w:r>
        <w:t xml:space="preserve">, </w:t>
      </w:r>
      <w:r>
        <w:rPr>
          <w:rStyle w:val="CodeChar"/>
        </w:rPr>
        <w:t xml:space="preserve">categories.py</w:t>
      </w:r>
      <w:r>
        <w:t xml:space="preserve">), implementing strict safeguards (Decimal math, atomic JSON writes, strict regex date validation) and drafting the 10 pytest unit tests.</w:t>
      </w:r>
    </w:p>
    <w:p>
      <w:pPr>
        <w:pStyle w:val="Heading3"/>
      </w:pPr>
      <w:r>
        <w:t xml:space="preserve">Scope decision</w:t>
      </w:r>
    </w:p>
    <w:p>
      <w:pPr/>
      <w:r>
        <w:t xml:space="preserve">I initially considered OpenCode as a second tool. It is a terminal agent harness that wraps an LLM with file and shell access, not a standalone LLM. To keep the comparison like-for-like, both tools are pure conversational LLMs, and </w:t>
      </w:r>
      <w:r>
        <w:rPr>
          <w:b/>
        </w:rPr>
        <w:t xml:space="preserve">the only code execution in this project is mine.</w:t>
      </w:r>
    </w:p>
    <w:p>
      <w:pPr>
        <w:pStyle w:val="Heading3"/>
      </w:pPr>
      <w:r>
        <w:t xml:space="preserve">Tool landscape</w:t>
      </w:r>
    </w:p>
    <w:tbl>
      <w:tblPr>
        <w:tblStyle w:val="TableGrid"/>
        <w:tblW w:w="0" w:type="auto"/>
        <w:tblLayout w:type="fixed"/>
        <w:tblLook w:val="04A0" w:firstRow="1" w:lastRow="0" w:firstColumn="0" w:lastColumn="0" w:noHBand="0" w:noVBand="1"/>
      </w:tblPr>
      <w:tblGrid>
        <w:gridCol w:w="1543"/>
        <w:gridCol w:w="2084"/>
        <w:gridCol w:w="2807"/>
        <w:gridCol w:w="2926"/>
      </w:tblGrid>
      <w:tr>
        <w:trPr>
          <w:tblHeader/>
        </w:trPr>
        <w:tc>
          <w:tcPr>
            <w:tcW w:w="1543" w:type="dxa"/>
            <w:shd w:val="clear" w:color="auto" w:fill="F2F2F2"/>
          </w:tcPr>
          <w:p>
            <w:pPr/>
          </w:p>
        </w:tc>
        <w:tc>
          <w:tcPr>
            <w:tcW w:w="2084" w:type="dxa"/>
            <w:shd w:val="clear" w:color="auto" w:fill="F2F2F2"/>
          </w:tcPr>
          <w:p>
            <w:pPr/>
            <w:r>
              <w:t xml:space="preserve">Inline completion (e.g. Copilot)</w:t>
            </w:r>
          </w:p>
        </w:tc>
        <w:tc>
          <w:tcPr>
            <w:tcW w:w="2807" w:type="dxa"/>
            <w:shd w:val="clear" w:color="auto" w:fill="F2F2F2"/>
          </w:tcPr>
          <w:p>
            <w:pPr/>
            <w:r>
              <w:t xml:space="preserve">Web chat LLMs (Claude, Gemini)</w:t>
            </w:r>
          </w:p>
        </w:tc>
        <w:tc>
          <w:tcPr>
            <w:tcW w:w="2926" w:type="dxa"/>
            <w:shd w:val="clear" w:color="auto" w:fill="F2F2F2"/>
          </w:tcPr>
          <w:p>
            <w:pPr/>
            <w:r>
              <w:t xml:space="preserve">Terminal agent harness (e.g. OpenCode)</w:t>
            </w:r>
          </w:p>
        </w:tc>
      </w:tr>
      <w:tr>
        <w:tc>
          <w:tcPr>
            <w:tcW w:w="1543" w:type="dxa"/>
          </w:tcPr>
          <w:p>
            <w:pPr/>
            <w:r>
              <w:rPr>
                <w:b/>
              </w:rPr>
              <w:t xml:space="preserve">Best at</w:t>
            </w:r>
          </w:p>
        </w:tc>
        <w:tc>
          <w:tcPr>
            <w:tcW w:w="2084" w:type="dxa"/>
          </w:tcPr>
          <w:p>
            <w:pPr/>
            <w:r>
              <w:t xml:space="preserve">Fast in-flow suggestions</w:t>
            </w:r>
          </w:p>
        </w:tc>
        <w:tc>
          <w:tcPr>
            <w:tcW w:w="2807" w:type="dxa"/>
          </w:tcPr>
          <w:p>
            <w:pPr/>
            <w:r>
              <w:t xml:space="preserve">Planning, explaining, refactoring, drafting tests</w:t>
            </w:r>
          </w:p>
        </w:tc>
        <w:tc>
          <w:tcPr>
            <w:tcW w:w="2926" w:type="dxa"/>
          </w:tcPr>
          <w:p>
            <w:pPr/>
            <w:r>
              <w:t xml:space="preserve">Autonomous multi-file edits and test runs</w:t>
            </w:r>
          </w:p>
        </w:tc>
      </w:tr>
      <w:tr>
        <w:tc>
          <w:tcPr>
            <w:tcW w:w="1543" w:type="dxa"/>
          </w:tcPr>
          <w:p>
            <w:pPr/>
            <w:r>
              <w:rPr>
                <w:b/>
              </w:rPr>
              <w:t xml:space="preserve">Context</w:t>
            </w:r>
          </w:p>
        </w:tc>
        <w:tc>
          <w:tcPr>
            <w:tcW w:w="2084" w:type="dxa"/>
          </w:tcPr>
          <w:p>
            <w:pPr/>
            <w:r>
              <w:t xml:space="preserve">Current and nearby files</w:t>
            </w:r>
          </w:p>
        </w:tc>
        <w:tc>
          <w:tcPr>
            <w:tcW w:w="2807" w:type="dxa"/>
          </w:tcPr>
          <w:p>
            <w:pPr/>
            <w:r>
              <w:t xml:space="preserve">Only what I paste or describe</w:t>
            </w:r>
          </w:p>
        </w:tc>
        <w:tc>
          <w:tcPr>
            <w:tcW w:w="2926" w:type="dxa"/>
          </w:tcPr>
          <w:p>
            <w:pPr/>
            <w:r>
              <w:t xml:space="preserve">Whole local workspace</w:t>
            </w:r>
          </w:p>
        </w:tc>
      </w:tr>
      <w:tr>
        <w:tc>
          <w:tcPr>
            <w:tcW w:w="1543" w:type="dxa"/>
          </w:tcPr>
          <w:p>
            <w:pPr/>
            <w:r>
              <w:rPr>
                <w:b/>
              </w:rPr>
              <w:t xml:space="preserve">Main risk</w:t>
            </w:r>
          </w:p>
        </w:tc>
        <w:tc>
          <w:tcPr>
            <w:tcW w:w="2084" w:type="dxa"/>
          </w:tcPr>
          <w:p>
            <w:pPr/>
            <w:r>
              <w:t xml:space="preserve">Plausible but wrong code</w:t>
            </w:r>
          </w:p>
        </w:tc>
        <w:tc>
          <w:tcPr>
            <w:tcW w:w="2807" w:type="dxa"/>
          </w:tcPr>
          <w:p>
            <w:pPr/>
            <w:r>
              <w:t xml:space="preserve">Confident output with subtle errors</w:t>
            </w:r>
          </w:p>
        </w:tc>
        <w:tc>
          <w:tcPr>
            <w:tcW w:w="2926" w:type="dxa"/>
          </w:tcPr>
          <w:p>
            <w:pPr/>
            <w:r>
              <w:t xml:space="preserve">Many fast changes needing review</w:t>
            </w:r>
          </w:p>
        </w:tc>
      </w:tr>
      <w:tr>
        <w:tc>
          <w:tcPr>
            <w:tcW w:w="1543" w:type="dxa"/>
          </w:tcPr>
          <w:p>
            <w:pPr/>
            <w:r>
              <w:rPr>
                <w:b/>
              </w:rPr>
              <w:t xml:space="preserve">In this study</w:t>
            </w:r>
          </w:p>
        </w:tc>
        <w:tc>
          <w:tcPr>
            <w:tcW w:w="2084" w:type="dxa"/>
          </w:tcPr>
          <w:p>
            <w:pPr/>
            <w:r>
              <w:t xml:space="preserve">Not used</w:t>
            </w:r>
          </w:p>
        </w:tc>
        <w:tc>
          <w:tcPr>
            <w:tcW w:w="2807" w:type="dxa"/>
          </w:tcPr>
          <w:p>
            <w:pPr/>
            <w:r>
              <w:rPr>
                <w:b/>
              </w:rPr>
              <w:t xml:space="preserve">Tools 1 and 2</w:t>
            </w:r>
          </w:p>
        </w:tc>
        <w:tc>
          <w:tcPr>
            <w:tcW w:w="2926" w:type="dxa"/>
          </w:tcPr>
          <w:p>
            <w:pPr/>
            <w:r>
              <w:t xml:space="preserve">Excluded (not a pure LLM)</w:t>
            </w:r>
          </w:p>
        </w:tc>
      </w:tr>
    </w:tbl>
    <w:p>
      <w:pPr>
        <w:pStyle w:val="Heading3"/>
      </w:pPr>
      <w:r>
        <w:t xml:space="preserve">Ground rules</w:t>
      </w:r>
    </w:p>
    <w:p>
      <w:pPr>
        <w:pStyle w:val="ListParagraph"/>
        <w:numPr>
          <w:ilvl w:val="0"/>
          <w:numId w:val="6"/>
        </w:numPr>
      </w:pPr>
      <w:r>
        <w:t xml:space="preserve">I write requirements and make design decisions.</w:t>
      </w:r>
    </w:p>
    <w:p>
      <w:pPr>
        <w:pStyle w:val="ListParagraph"/>
        <w:numPr>
          <w:ilvl w:val="0"/>
          <w:numId w:val="6"/>
        </w:numPr>
      </w:pPr>
      <w:r>
        <w:t xml:space="preserve">I read and understand every piece of generated code before accepting it.</w:t>
      </w:r>
    </w:p>
    <w:p>
      <w:pPr>
        <w:pStyle w:val="ListParagraph"/>
        <w:numPr>
          <w:ilvl w:val="0"/>
          <w:numId w:val="6"/>
        </w:numPr>
      </w:pPr>
      <w:r>
        <w:t xml:space="preserve">I run and verify results myself; nothing is trusted because it looks right.</w:t>
      </w:r>
    </w:p>
    <w:p>
      <w:pPr>
        <w:pStyle w:val="ListParagraph"/>
        <w:numPr>
          <w:ilvl w:val="0"/>
          <w:numId w:val="6"/>
        </w:numPr>
      </w:pPr>
      <w:r>
        <w:t xml:space="preserve">I log prompts and outcomes, including failures.</w:t>
      </w:r>
    </w:p>
    <w:p>
      <w:pPr>
        <w:pStyle w:val="Heading2"/>
      </w:pPr>
      <w:r>
        <w:t xml:space="preserve">2. Experimentation and Prompt Logs</w:t>
      </w:r>
    </w:p>
    <w:p>
      <w:pPr/>
      <w:r>
        <w:rPr>
          <w:b/>
        </w:rPr>
        <w:t xml:space="preserve">Project:</w:t>
      </w:r>
      <w:r>
        <w:t xml:space="preserve"> SpendWise, a Python command-line expense tracker. It is small enough to finish in one sitting but includes real engineering concerns: storage, validation, money arithmetic, date handling, testing and documentation.</w:t>
      </w:r>
    </w:p>
    <w:p>
      <w:pPr/>
      <w:r>
        <w:rPr>
          <w:b/>
        </w:rPr>
        <w:t xml:space="preserve">Required behaviour:</w:t>
      </w:r>
    </w:p>
    <w:p>
      <w:pPr>
        <w:pStyle w:val="ListParagraph"/>
        <w:numPr>
          <w:ilvl w:val="0"/>
          <w:numId w:val="7"/>
        </w:numPr>
      </w:pPr>
      <w:r>
        <w:t xml:space="preserve">Add an expense (amount, category, date, note).</w:t>
      </w:r>
    </w:p>
    <w:p>
      <w:pPr>
        <w:pStyle w:val="ListParagraph"/>
        <w:numPr>
          <w:ilvl w:val="0"/>
          <w:numId w:val="7"/>
        </w:numPr>
      </w:pPr>
      <w:r>
        <w:t xml:space="preserve">List expenses, filtered by month or category.</w:t>
      </w:r>
    </w:p>
    <w:p>
      <w:pPr>
        <w:pStyle w:val="ListParagraph"/>
        <w:numPr>
          <w:ilvl w:val="0"/>
          <w:numId w:val="7"/>
        </w:numPr>
      </w:pPr>
      <w:r>
        <w:t xml:space="preserve">Show a monthly summary of total per category.</w:t>
      </w:r>
    </w:p>
    <w:p>
      <w:pPr>
        <w:pStyle w:val="ListParagraph"/>
        <w:numPr>
          <w:ilvl w:val="0"/>
          <w:numId w:val="7"/>
        </w:numPr>
      </w:pPr>
      <w:r>
        <w:t xml:space="preserve">Persist data in a local JSON file.</w:t>
      </w:r>
    </w:p>
    <w:p>
      <w:pPr>
        <w:pStyle w:val="ListParagraph"/>
        <w:numPr>
          <w:ilvl w:val="0"/>
          <w:numId w:val="7"/>
        </w:numPr>
      </w:pPr>
      <w:r>
        <w:t xml:space="preserve">Validate all input and fail with friendly messages, not crashes.</w:t>
      </w:r>
    </w:p>
    <w:p>
      <w:pPr>
        <w:pStyle w:val="Heading3"/>
      </w:pPr>
      <w:r>
        <w:t xml:space="preserve">Phase A: Claude, brainstorming and first implementation</w:t>
      </w:r>
    </w:p>
    <w:p>
      <w:pPr/>
      <w:r>
        <w:rPr>
          <w:b/>
        </w:rPr>
        <w:t xml:space="preserve">Prompt log</w:t>
      </w:r>
      <w:r>
        <w:t xml:space="preserve"> (wording summarised; sequence and outcomes accurate)</w:t>
      </w:r>
    </w:p>
    <w:tbl>
      <w:tblPr>
        <w:tblStyle w:val="TableGrid"/>
        <w:tblW w:w="0" w:type="auto"/>
        <w:tblLayout w:type="fixed"/>
        <w:tblLook w:val="04A0" w:firstRow="1" w:lastRow="0" w:firstColumn="0" w:lastColumn="0" w:noHBand="0" w:noVBand="1"/>
      </w:tblPr>
      <w:tblGrid>
        <w:gridCol w:w="720"/>
        <w:gridCol w:w="3343"/>
        <w:gridCol w:w="3045"/>
        <w:gridCol w:w="2252"/>
      </w:tblGrid>
      <w:tr>
        <w:trPr>
          <w:tblHeader/>
        </w:trPr>
        <w:tc>
          <w:tcPr>
            <w:tcW w:w="720" w:type="dxa"/>
            <w:shd w:val="clear" w:color="auto" w:fill="F2F2F2"/>
          </w:tcPr>
          <w:p>
            <w:pPr/>
            <w:r>
              <w:t xml:space="preserve">#</w:t>
            </w:r>
          </w:p>
        </w:tc>
        <w:tc>
          <w:tcPr>
            <w:tcW w:w="3343" w:type="dxa"/>
            <w:shd w:val="clear" w:color="auto" w:fill="F2F2F2"/>
          </w:tcPr>
          <w:p>
            <w:pPr/>
            <w:r>
              <w:t xml:space="preserve">What I asked</w:t>
            </w:r>
          </w:p>
        </w:tc>
        <w:tc>
          <w:tcPr>
            <w:tcW w:w="3045" w:type="dxa"/>
            <w:shd w:val="clear" w:color="auto" w:fill="F2F2F2"/>
          </w:tcPr>
          <w:p>
            <w:pPr/>
            <w:r>
              <w:t xml:space="preserve">What came back</w:t>
            </w:r>
          </w:p>
        </w:tc>
        <w:tc>
          <w:tcPr>
            <w:tcW w:w="2252" w:type="dxa"/>
            <w:shd w:val="clear" w:color="auto" w:fill="F2F2F2"/>
          </w:tcPr>
          <w:p>
            <w:pPr/>
            <w:r>
              <w:t xml:space="preserve">My verdict</w:t>
            </w:r>
          </w:p>
        </w:tc>
      </w:tr>
      <w:tr>
        <w:tc>
          <w:tcPr>
            <w:tcW w:w="720" w:type="dxa"/>
          </w:tcPr>
          <w:p>
            <w:pPr/>
            <w:r>
              <w:t xml:space="preserve">1</w:t>
            </w:r>
          </w:p>
        </w:tc>
        <w:tc>
          <w:tcPr>
            <w:tcW w:w="3343" w:type="dxa"/>
          </w:tcPr>
          <w:p>
            <w:pPr/>
            <w:r>
              <w:t xml:space="preserve">CLI expense tracker in Python: what storage and structure?</w:t>
            </w:r>
          </w:p>
        </w:tc>
        <w:tc>
          <w:tcPr>
            <w:tcW w:w="3045" w:type="dxa"/>
          </w:tcPr>
          <w:p>
            <w:pPr/>
            <w:r>
              <w:t xml:space="preserve">Compared JSON, CSV, SQLite; recommended JSON with a clean module split</w:t>
            </w:r>
          </w:p>
        </w:tc>
        <w:tc>
          <w:tcPr>
            <w:tcW w:w="2252" w:type="dxa"/>
          </w:tcPr>
          <w:p>
            <w:pPr/>
            <w:r>
              <w:t xml:space="preserve">Useful. Chose JSON, rejected SQLite as overkill</w:t>
            </w:r>
          </w:p>
        </w:tc>
      </w:tr>
      <w:tr>
        <w:tc>
          <w:tcPr>
            <w:tcW w:w="720" w:type="dxa"/>
          </w:tcPr>
          <w:p>
            <w:pPr/>
            <w:r>
              <w:t xml:space="preserve">2</w:t>
            </w:r>
          </w:p>
        </w:tc>
        <w:tc>
          <w:tcPr>
            <w:tcW w:w="3343" w:type="dxa"/>
          </w:tcPr>
          <w:p>
            <w:pPr/>
            <w:r>
              <w:t xml:space="preserve">Detailed spec: commands, fields, file format, Python 3.10+, standard library only</w:t>
            </w:r>
          </w:p>
        </w:tc>
        <w:tc>
          <w:tcPr>
            <w:tcW w:w="3045" w:type="dxa"/>
          </w:tcPr>
          <w:p>
            <w:pPr/>
            <w:r>
              <w:t xml:space="preserve">Complete first version in one file</w:t>
            </w:r>
          </w:p>
        </w:tc>
        <w:tc>
          <w:tcPr>
            <w:tcW w:w="2252" w:type="dxa"/>
          </w:tcPr>
          <w:p>
            <w:pPr/>
            <w:r>
              <w:t xml:space="preserve">Good start, but flaws found</w:t>
            </w:r>
          </w:p>
        </w:tc>
      </w:tr>
      <w:tr>
        <w:tc>
          <w:tcPr>
            <w:tcW w:w="720" w:type="dxa"/>
          </w:tcPr>
          <w:p>
            <w:pPr/>
            <w:r>
              <w:t xml:space="preserve">3</w:t>
            </w:r>
          </w:p>
        </w:tc>
        <w:tc>
          <w:tcPr>
            <w:tcW w:w="3343" w:type="dxa"/>
          </w:tcPr>
          <w:p>
            <w:pPr/>
            <w:r>
              <w:t xml:space="preserve">"Explain how the add command validates input"</w:t>
            </w:r>
          </w:p>
        </w:tc>
        <w:tc>
          <w:tcPr>
            <w:tcW w:w="3045" w:type="dxa"/>
          </w:tcPr>
          <w:p>
            <w:pPr/>
            <w:r>
              <w:t xml:space="preserve">Line-by-line walkthrough</w:t>
            </w:r>
          </w:p>
        </w:tc>
        <w:tc>
          <w:tcPr>
            <w:tcW w:w="2252" w:type="dxa"/>
          </w:tcPr>
          <w:p>
            <w:pPr/>
            <w:r>
              <w:t xml:space="preserve">Helped me spot that amounts used float</w:t>
            </w:r>
          </w:p>
        </w:tc>
      </w:tr>
      <w:tr>
        <w:tc>
          <w:tcPr>
            <w:tcW w:w="720" w:type="dxa"/>
          </w:tcPr>
          <w:p>
            <w:pPr/>
            <w:r>
              <w:t xml:space="preserve">4</w:t>
            </w:r>
          </w:p>
        </w:tc>
        <w:tc>
          <w:tcPr>
            <w:tcW w:w="3343" w:type="dxa"/>
          </w:tcPr>
          <w:p>
            <w:pPr/>
            <w:r>
              <w:t xml:space="preserve">"Money should not use floats. Fix it and explain why."</w:t>
            </w:r>
          </w:p>
        </w:tc>
        <w:tc>
          <w:tcPr>
            <w:tcW w:w="3045" w:type="dxa"/>
          </w:tcPr>
          <w:p>
            <w:pPr/>
            <w:r>
              <w:t xml:space="preserve">Switched to Decimal with quantize step and explanation</w:t>
            </w:r>
          </w:p>
        </w:tc>
        <w:tc>
          <w:tcPr>
            <w:tcW w:w="2252" w:type="dxa"/>
          </w:tcPr>
          <w:p>
            <w:pPr/>
            <w:r>
              <w:t xml:space="preserve">Correct and educational</w:t>
            </w:r>
          </w:p>
        </w:tc>
      </w:tr>
      <w:tr>
        <w:tc>
          <w:tcPr>
            <w:tcW w:w="720" w:type="dxa"/>
          </w:tcPr>
          <w:p>
            <w:pPr/>
            <w:r>
              <w:t xml:space="preserve">5</w:t>
            </w:r>
          </w:p>
        </w:tc>
        <w:tc>
          <w:tcPr>
            <w:tcW w:w="3343" w:type="dxa"/>
          </w:tcPr>
          <w:p>
            <w:pPr/>
            <w:r>
              <w:t xml:space="preserve">"Write pytest tests including edge cases"</w:t>
            </w:r>
          </w:p>
        </w:tc>
        <w:tc>
          <w:tcPr>
            <w:tcW w:w="3045" w:type="dxa"/>
          </w:tcPr>
          <w:p>
            <w:pPr/>
            <w:r>
              <w:t xml:space="preserve">12 tests covering add, list, summary, invalid input</w:t>
            </w:r>
          </w:p>
        </w:tc>
        <w:tc>
          <w:tcPr>
            <w:tcW w:w="2252" w:type="dxa"/>
          </w:tcPr>
          <w:p>
            <w:pPr/>
            <w:r>
              <w:t xml:space="preserve">Mostly good; one test passed for the wrong reason</w:t>
            </w:r>
          </w:p>
        </w:tc>
      </w:tr>
      <w:tr>
        <w:tc>
          <w:tcPr>
            <w:tcW w:w="720" w:type="dxa"/>
          </w:tcPr>
          <w:p>
            <w:pPr/>
            <w:r>
              <w:t xml:space="preserve">6</w:t>
            </w:r>
          </w:p>
        </w:tc>
        <w:tc>
          <w:tcPr>
            <w:tcW w:w="3343" w:type="dxa"/>
          </w:tcPr>
          <w:p>
            <w:pPr/>
            <w:r>
              <w:t xml:space="preserve">"Test 7 should fail on bad dates but passes. Why?"</w:t>
            </w:r>
          </w:p>
        </w:tc>
        <w:tc>
          <w:tcPr>
            <w:tcW w:w="3045" w:type="dxa"/>
          </w:tcPr>
          <w:p>
            <w:pPr/>
            <w:r>
              <w:t xml:space="preserve">Found the test caught a broader exception than intended</w:t>
            </w:r>
          </w:p>
        </w:tc>
        <w:tc>
          <w:tcPr>
            <w:tcW w:w="2252" w:type="dxa"/>
          </w:tcPr>
          <w:p>
            <w:pPr/>
            <w:r>
              <w:t xml:space="preserve">Fixed test; improved precision</w:t>
            </w:r>
          </w:p>
        </w:tc>
      </w:tr>
      <w:tr>
        <w:tc>
          <w:tcPr>
            <w:tcW w:w="720" w:type="dxa"/>
          </w:tcPr>
          <w:p>
            <w:pPr/>
            <w:r>
              <w:t xml:space="preserve">7</w:t>
            </w:r>
          </w:p>
        </w:tc>
        <w:tc>
          <w:tcPr>
            <w:tcW w:w="3343" w:type="dxa"/>
          </w:tcPr>
          <w:p>
            <w:pPr/>
            <w:r>
              <w:t xml:space="preserve">"What happens if the program crashes while saving?"</w:t>
            </w:r>
          </w:p>
        </w:tc>
        <w:tc>
          <w:tcPr>
            <w:tcW w:w="3045" w:type="dxa"/>
          </w:tcPr>
          <w:p>
            <w:pPr/>
            <w:r>
              <w:t xml:space="preserve">Pointed out possible JSON corruption; proposed write-to-temp-then-rename</w:t>
            </w:r>
          </w:p>
        </w:tc>
        <w:tc>
          <w:tcPr>
            <w:tcW w:w="2252" w:type="dxa"/>
          </w:tcPr>
          <w:p>
            <w:pPr/>
            <w:r>
              <w:t xml:space="preserve">Excellent catch; implemented</w:t>
            </w:r>
          </w:p>
        </w:tc>
      </w:tr>
      <w:tr>
        <w:tc>
          <w:tcPr>
            <w:tcW w:w="720" w:type="dxa"/>
          </w:tcPr>
          <w:p>
            <w:pPr/>
            <w:r>
              <w:t xml:space="preserve">8</w:t>
            </w:r>
          </w:p>
        </w:tc>
        <w:tc>
          <w:tcPr>
            <w:tcW w:w="3343" w:type="dxa"/>
          </w:tcPr>
          <w:p>
            <w:pPr/>
            <w:r>
              <w:t xml:space="preserve">"Refactor the long main function into smaller pieces"</w:t>
            </w:r>
          </w:p>
        </w:tc>
        <w:tc>
          <w:tcPr>
            <w:tcW w:w="3045" w:type="dxa"/>
          </w:tcPr>
          <w:p>
            <w:pPr/>
            <w:r>
              <w:t xml:space="preserve">Split into parser, handlers and storage functions</w:t>
            </w:r>
          </w:p>
        </w:tc>
        <w:tc>
          <w:tcPr>
            <w:tcW w:w="2252" w:type="dxa"/>
          </w:tcPr>
          <w:p>
            <w:pPr/>
            <w:r>
              <w:t xml:space="preserve">Clean; re-ran all tests</w:t>
            </w:r>
          </w:p>
        </w:tc>
      </w:tr>
      <w:tr>
        <w:tc>
          <w:tcPr>
            <w:tcW w:w="720" w:type="dxa"/>
          </w:tcPr>
          <w:p>
            <w:pPr/>
            <w:r>
              <w:t xml:space="preserve">9</w:t>
            </w:r>
          </w:p>
        </w:tc>
        <w:tc>
          <w:tcPr>
            <w:tcW w:w="3343" w:type="dxa"/>
          </w:tcPr>
          <w:p>
            <w:pPr/>
            <w:r>
              <w:t xml:space="preserve">"Write a README with install, usage and limitations"</w:t>
            </w:r>
          </w:p>
        </w:tc>
        <w:tc>
          <w:tcPr>
            <w:tcW w:w="3045" w:type="dxa"/>
          </w:tcPr>
          <w:p>
            <w:pPr/>
            <w:r>
              <w:t xml:space="preserve">Well-structured README</w:t>
            </w:r>
          </w:p>
        </w:tc>
        <w:tc>
          <w:tcPr>
            <w:tcW w:w="2252" w:type="dxa"/>
          </w:tcPr>
          <w:p>
            <w:pPr/>
            <w:r>
              <w:t xml:space="preserve">Edited: two example outputs did not match reality</w:t>
            </w:r>
          </w:p>
        </w:tc>
      </w:tr>
    </w:tbl>
    <w:p>
      <w:pPr/>
      <w:r>
        <w:rPr>
          <w:b/>
        </w:rPr>
        <w:t xml:space="preserve">Five flaws in the first output.</w:t>
      </w:r>
      <w:r>
        <w:t xml:space="preserve"> None were flagged by the AI; each was found by my own review or by running the code.</w:t>
      </w:r>
    </w:p>
    <w:tbl>
      <w:tblPr>
        <w:tblStyle w:val="TableGrid"/>
        <w:tblW w:w="0" w:type="auto"/>
        <w:tblLayout w:type="fixed"/>
        <w:tblLook w:val="04A0" w:firstRow="1" w:lastRow="0" w:firstColumn="0" w:lastColumn="0" w:noHBand="0" w:noVBand="1"/>
      </w:tblPr>
      <w:tblGrid>
        <w:gridCol w:w="2276"/>
        <w:gridCol w:w="3840"/>
        <w:gridCol w:w="3243"/>
      </w:tblGrid>
      <w:tr>
        <w:trPr>
          <w:tblHeader/>
        </w:trPr>
        <w:tc>
          <w:tcPr>
            <w:tcW w:w="2276" w:type="dxa"/>
            <w:shd w:val="clear" w:color="auto" w:fill="F2F2F2"/>
          </w:tcPr>
          <w:p>
            <w:pPr/>
            <w:r>
              <w:t xml:space="preserve">Problem</w:t>
            </w:r>
          </w:p>
        </w:tc>
        <w:tc>
          <w:tcPr>
            <w:tcW w:w="3840" w:type="dxa"/>
            <w:shd w:val="clear" w:color="auto" w:fill="F2F2F2"/>
          </w:tcPr>
          <w:p>
            <w:pPr/>
            <w:r>
              <w:t xml:space="preserve">Why it mattered</w:t>
            </w:r>
          </w:p>
        </w:tc>
        <w:tc>
          <w:tcPr>
            <w:tcW w:w="3243" w:type="dxa"/>
            <w:shd w:val="clear" w:color="auto" w:fill="F2F2F2"/>
          </w:tcPr>
          <w:p>
            <w:pPr/>
            <w:r>
              <w:t xml:space="preserve">Resolution</w:t>
            </w:r>
          </w:p>
        </w:tc>
      </w:tr>
      <w:tr>
        <w:tc>
          <w:tcPr>
            <w:tcW w:w="2276" w:type="dxa"/>
          </w:tcPr>
          <w:p>
            <w:pPr/>
            <w:r>
              <w:t xml:space="preserve">Floats used for money</w:t>
            </w:r>
          </w:p>
        </w:tc>
        <w:tc>
          <w:tcPr>
            <w:tcW w:w="3840" w:type="dxa"/>
          </w:tcPr>
          <w:p>
            <w:pPr/>
            <w:r>
              <w:t xml:space="preserve">0.1 + 0.2 gives 0.30000000000000004; totals would drift</w:t>
            </w:r>
          </w:p>
        </w:tc>
        <w:tc>
          <w:tcPr>
            <w:tcW w:w="3243" w:type="dxa"/>
          </w:tcPr>
          <w:p>
            <w:pPr/>
            <w:r>
              <w:t xml:space="preserve">Moved to Decimal with two-place rounding</w:t>
            </w:r>
          </w:p>
        </w:tc>
      </w:tr>
      <w:tr>
        <w:tc>
          <w:tcPr>
            <w:tcW w:w="2276" w:type="dxa"/>
          </w:tcPr>
          <w:p>
            <w:pPr/>
            <w:r>
              <w:t xml:space="preserve">Non-atomic file saving</w:t>
            </w:r>
          </w:p>
        </w:tc>
        <w:tc>
          <w:tcPr>
            <w:tcW w:w="3840" w:type="dxa"/>
          </w:tcPr>
          <w:p>
            <w:pPr/>
            <w:r>
              <w:t xml:space="preserve">A crash mid-write would corrupt all saved expenses</w:t>
            </w:r>
          </w:p>
        </w:tc>
        <w:tc>
          <w:tcPr>
            <w:tcW w:w="3243" w:type="dxa"/>
          </w:tcPr>
          <w:p>
            <w:pPr/>
            <w:r>
              <w:t xml:space="preserve">Write to temp file, then replace original in one step</w:t>
            </w:r>
          </w:p>
        </w:tc>
      </w:tr>
      <w:tr>
        <w:tc>
          <w:tcPr>
            <w:tcW w:w="2276" w:type="dxa"/>
          </w:tcPr>
          <w:p>
            <w:pPr/>
            <w:r>
              <w:t xml:space="preserve">Deprecated </w:t>
            </w:r>
            <w:r>
              <w:rPr>
                <w:rStyle w:val="CodeChar"/>
              </w:rPr>
              <w:t xml:space="preserve">datetime.utcnow()</w:t>
            </w:r>
          </w:p>
        </w:tc>
        <w:tc>
          <w:tcPr>
            <w:tcW w:w="3840" w:type="dxa"/>
          </w:tcPr>
          <w:p>
            <w:pPr/>
            <w:r>
              <w:t xml:space="preserve">Warnings in newer Python versions</w:t>
            </w:r>
          </w:p>
        </w:tc>
        <w:tc>
          <w:tcPr>
            <w:tcW w:w="3243" w:type="dxa"/>
          </w:tcPr>
          <w:p>
            <w:pPr/>
            <w:r>
              <w:t xml:space="preserve">Replaced with timezone-aware or plain local dates</w:t>
            </w:r>
          </w:p>
        </w:tc>
      </w:tr>
      <w:tr>
        <w:tc>
          <w:tcPr>
            <w:tcW w:w="2276" w:type="dxa"/>
          </w:tcPr>
          <w:p>
            <w:pPr/>
            <w:r>
              <w:t xml:space="preserve">Weak date validation</w:t>
            </w:r>
          </w:p>
        </w:tc>
        <w:tc>
          <w:tcPr>
            <w:tcW w:w="3840" w:type="dxa"/>
          </w:tcPr>
          <w:p>
            <w:pPr/>
            <w:r>
              <w:t xml:space="preserve">Ambiguous formats like 03/04 accepted; silently corrupted monthly summaries</w:t>
            </w:r>
          </w:p>
        </w:tc>
        <w:tc>
          <w:tcPr>
            <w:tcW w:w="3243" w:type="dxa"/>
          </w:tcPr>
          <w:p>
            <w:pPr/>
            <w:r>
              <w:t xml:space="preserve">Enforced strict YYYY-MM-DD with clear error message</w:t>
            </w:r>
          </w:p>
        </w:tc>
      </w:tr>
      <w:tr>
        <w:tc>
          <w:tcPr>
            <w:tcW w:w="2276" w:type="dxa"/>
          </w:tcPr>
          <w:p>
            <w:pPr/>
            <w:r>
              <w:t xml:space="preserve">Test passed for the wrong reason</w:t>
            </w:r>
          </w:p>
        </w:tc>
        <w:tc>
          <w:tcPr>
            <w:tcW w:w="3840" w:type="dxa"/>
          </w:tcPr>
          <w:p>
            <w:pPr/>
            <w:r>
              <w:t xml:space="preserve">Caught any exception, so it would pass even if the code was broken</w:t>
            </w:r>
          </w:p>
        </w:tc>
        <w:tc>
          <w:tcPr>
            <w:tcW w:w="3243" w:type="dxa"/>
          </w:tcPr>
          <w:p>
            <w:pPr/>
            <w:r>
              <w:t xml:space="preserve">Asserted exact exception type and message</w:t>
            </w:r>
          </w:p>
        </w:tc>
      </w:tr>
    </w:tbl>
    <w:p>
      <w:pPr/>
      <w:r>
        <w:rPr>
          <w:b/>
        </w:rPr>
        <w:t xml:space="preserve">Phase A results</w:t>
      </w:r>
    </w:p>
    <w:p>
      <w:pPr>
        <w:pStyle w:val="ListParagraph"/>
        <w:numPr>
          <w:ilvl w:val="0"/>
          <w:numId w:val="8"/>
        </w:numPr>
      </w:pPr>
      <w:r>
        <w:t xml:space="preserve">Single-file script of ~180 lines, 14 passing unit tests, strict validation, safe saving, and a README matching real behaviour.</w:t>
      </w:r>
    </w:p>
    <w:p>
      <w:pPr>
        <w:pStyle w:val="ListParagraph"/>
        <w:numPr>
          <w:ilvl w:val="0"/>
          <w:numId w:val="8"/>
        </w:numPr>
      </w:pPr>
      <w:r>
        <w:rPr>
          <w:b/>
        </w:rPr>
        <w:t xml:space="preserve">Time:</w:t>
      </w:r>
      <w:r>
        <w:t xml:space="preserve"> ~3.5 hours versus ~8 hours estimated unassisted.</w:t>
      </w:r>
    </w:p>
    <w:p>
      <w:pPr>
        <w:pStyle w:val="ListParagraph"/>
        <w:numPr>
          <w:ilvl w:val="0"/>
          <w:numId w:val="8"/>
        </w:numPr>
      </w:pPr>
      <w:r>
        <w:t xml:space="preserve">Largest savings: boilerplate, test generation, documentation. Smallest: debugging, which still needed my own careful thinking.</w:t>
      </w:r>
    </w:p>
    <w:p>
      <w:pPr>
        <w:pStyle w:val="Heading3"/>
      </w:pPr>
      <w:r>
        <w:t xml:space="preserve">Phase B: Google Gemini, modular refactor, safeguards and tests</w:t>
      </w:r>
    </w:p>
    <w:p>
      <w:pPr/>
      <w:r>
        <w:t xml:space="preserve">I gave Gemini the Phase A script together with a specification that carried the Phase A lessons. The spec made four requirements explicit:</w:t>
      </w:r>
    </w:p>
    <w:p>
      <w:pPr>
        <w:pStyle w:val="ListParagraph"/>
        <w:numPr>
          <w:ilvl w:val="0"/>
          <w:numId w:val="9"/>
        </w:numPr>
      </w:pPr>
      <w:r>
        <w:t xml:space="preserve">Decimal money arithmetic with two-place half-up rounding.</w:t>
      </w:r>
    </w:p>
    <w:p>
      <w:pPr>
        <w:pStyle w:val="ListParagraph"/>
        <w:numPr>
          <w:ilvl w:val="0"/>
          <w:numId w:val="9"/>
        </w:numPr>
      </w:pPr>
      <w:r>
        <w:t xml:space="preserve">Strict regex-based date validation.</w:t>
      </w:r>
    </w:p>
    <w:p>
      <w:pPr>
        <w:pStyle w:val="ListParagraph"/>
        <w:numPr>
          <w:ilvl w:val="0"/>
          <w:numId w:val="9"/>
        </w:numPr>
      </w:pPr>
      <w:r>
        <w:t xml:space="preserve">Atomic saving via temp file and replace.</w:t>
      </w:r>
    </w:p>
    <w:p>
      <w:pPr>
        <w:pStyle w:val="ListParagraph"/>
        <w:numPr>
          <w:ilvl w:val="0"/>
          <w:numId w:val="9"/>
        </w:numPr>
      </w:pPr>
      <w:r>
        <w:t xml:space="preserve">Friendly errors with no raw tracebacks.</w:t>
      </w:r>
    </w:p>
    <w:p>
      <w:pPr/>
      <w:r>
        <w:t xml:space="preserve">Gemini returned the modular architecture and pytest suite as code blocks in chat. Because it is a web-based LLM and cannot run code, I copied its output into my local project, ran it in my terminal, and reviewed every module.</w:t>
      </w:r>
    </w:p>
    <w:p>
      <w:pPr/>
      <w:r>
        <w:rPr>
          <w:b/>
        </w:rPr>
        <w:t xml:space="preserve">Resulting package structure</w:t>
      </w:r>
    </w:p>
    <w:p>
      <w:pPr>
        <w:pStyle w:val="Code"/>
      </w:pPr>
      <w:r>
        <w:t xml:space="preserve">spendwise/</w:t>
        <w:br/>
        <w:t xml:space="preserve">├── pyproject.toml     # package metadata, spendwise entry point, pytest config</w:t>
        <w:br/>
        <w:t xml:space="preserve">├── README.md          # usage and validation sections</w:t>
        <w:br/>
        <w:t xml:space="preserve">├── .gitignore</w:t>
        <w:br/>
        <w:t xml:space="preserve">├── spendwise/</w:t>
        <w:br/>
        <w:t xml:space="preserve">│   ├── __init__.py    # version</w:t>
        <w:br/>
        <w:t xml:space="preserve">│   ├── __main__.py    # python -m spendwise</w:t>
        <w:br/>
        <w:t xml:space="preserve">│   ├── cli.py         # build_parser, cmd_add/list/summary, main</w:t>
        <w:br/>
        <w:t xml:space="preserve">│   ├── models.py      # frozen Expense dataclass + (de)serialization</w:t>
        <w:br/>
        <w:t xml:space="preserve">│   ├── validation.py  # parse_amount / parse_date / parse_month</w:t>
        <w:br/>
        <w:t xml:space="preserve">│   ├── storage.py     # load/save with atomic temp-file + replace</w:t>
        <w:br/>
        <w:t xml:space="preserve">│   ├── summaries.py   # month/category filters + monthly_summary</w:t>
        <w:br/>
        <w:t xml:space="preserve">│   └── categories.py  # DEFAULT_CATEGORIES + normalize_category</w:t>
        <w:br/>
        <w:t xml:space="preserve">└── tests/</w:t>
        <w:br/>
        <w:t xml:space="preserve">    ├── test_validation.py   test_storage.py</w:t>
        <w:br/>
        <w:t xml:space="preserve">    └── test_summaries.py    test_cli.py</w:t>
      </w:r>
    </w:p>
    <w:p>
      <w:pPr/>
      <w:r>
        <w:rPr>
          <w:b/>
        </w:rPr>
        <w:t xml:space="preserve">Module responsibilities and safeguards</w:t>
      </w:r>
      <w:r>
        <w:t xml:space="preserve"> (checked by me against the code)</w:t>
      </w:r>
    </w:p>
    <w:tbl>
      <w:tblPr>
        <w:tblStyle w:val="TableGrid"/>
        <w:tblW w:w="0" w:type="auto"/>
        <w:tblLayout w:type="fixed"/>
        <w:tblLook w:val="04A0" w:firstRow="1" w:lastRow="0" w:firstColumn="0" w:lastColumn="0" w:noHBand="0" w:noVBand="1"/>
      </w:tblPr>
      <w:tblGrid>
        <w:gridCol w:w="2503"/>
        <w:gridCol w:w="6856"/>
      </w:tblGrid>
      <w:tr>
        <w:trPr>
          <w:tblHeader/>
        </w:trPr>
        <w:tc>
          <w:tcPr>
            <w:tcW w:w="2503" w:type="dxa"/>
            <w:shd w:val="clear" w:color="auto" w:fill="F2F2F2"/>
          </w:tcPr>
          <w:p>
            <w:pPr/>
            <w:r>
              <w:t xml:space="preserve">Module</w:t>
            </w:r>
          </w:p>
        </w:tc>
        <w:tc>
          <w:tcPr>
            <w:tcW w:w="6856" w:type="dxa"/>
            <w:shd w:val="clear" w:color="auto" w:fill="F2F2F2"/>
          </w:tcPr>
          <w:p>
            <w:pPr/>
            <w:r>
              <w:t xml:space="preserve">Implemented</w:t>
            </w:r>
          </w:p>
        </w:tc>
      </w:tr>
      <w:tr>
        <w:tc>
          <w:tcPr>
            <w:tcW w:w="2503" w:type="dxa"/>
          </w:tcPr>
          <w:p>
            <w:pPr/>
            <w:r>
              <w:rPr>
                <w:rStyle w:val="CodeChar"/>
              </w:rPr>
              <w:t xml:space="preserve">validation.py</w:t>
            </w:r>
          </w:p>
        </w:tc>
        <w:tc>
          <w:tcPr>
            <w:tcW w:w="6856" w:type="dxa"/>
          </w:tcPr>
          <w:p>
            <w:pPr/>
            <w:r>
              <w:rPr>
                <w:rStyle w:val="CodeChar"/>
              </w:rPr>
              <w:t xml:space="preserve">parse_amount</w:t>
            </w:r>
            <w:r>
              <w:t xml:space="preserve">: Decimal, quantize to 0.01 with ROUND_HALF_UP; rejects non-numeric, NaN and values ≤ 0. </w:t>
            </w:r>
            <w:r>
              <w:rPr>
                <w:rStyle w:val="CodeChar"/>
              </w:rPr>
              <w:t xml:space="preserve">parse_date</w:t>
            </w:r>
            <w:r>
              <w:t xml:space="preserve">: strict regex then </w:t>
            </w:r>
            <w:r>
              <w:rPr>
                <w:rStyle w:val="CodeChar"/>
              </w:rPr>
              <w:t xml:space="preserve">strptime</w:t>
            </w:r>
            <w:r>
              <w:t xml:space="preserve">; rejects 03/04, 2026-10-5, 2026-02-30. </w:t>
            </w:r>
            <w:r>
              <w:rPr>
                <w:rStyle w:val="CodeChar"/>
              </w:rPr>
              <w:t xml:space="preserve">parse_month</w:t>
            </w:r>
            <w:r>
              <w:t xml:space="preserve">: strict YYYY-MM, months 01-12.</w:t>
            </w:r>
          </w:p>
        </w:tc>
      </w:tr>
      <w:tr>
        <w:tc>
          <w:tcPr>
            <w:tcW w:w="2503" w:type="dxa"/>
          </w:tcPr>
          <w:p>
            <w:pPr/>
            <w:r>
              <w:rPr>
                <w:rStyle w:val="CodeChar"/>
              </w:rPr>
              <w:t xml:space="preserve">models.py</w:t>
            </w:r>
          </w:p>
        </w:tc>
        <w:tc>
          <w:tcPr>
            <w:tcW w:w="6856" w:type="dxa"/>
          </w:tcPr>
          <w:p>
            <w:pPr/>
            <w:r>
              <w:t xml:space="preserve">Frozen </w:t>
            </w:r>
            <w:r>
              <w:rPr>
                <w:rStyle w:val="CodeChar"/>
              </w:rPr>
              <w:t xml:space="preserve">Expense</w:t>
            </w:r>
            <w:r>
              <w:t xml:space="preserve"> dataclass; amounts serialized as strings so floats never touch disk; </w:t>
            </w:r>
            <w:r>
              <w:rPr>
                <w:rStyle w:val="CodeChar"/>
              </w:rPr>
              <w:t xml:space="preserve">from_dict</w:t>
            </w:r>
            <w:r>
              <w:t xml:space="preserve"> raises friendly ValueErrors.</w:t>
            </w:r>
          </w:p>
        </w:tc>
      </w:tr>
      <w:tr>
        <w:tc>
          <w:tcPr>
            <w:tcW w:w="2503" w:type="dxa"/>
          </w:tcPr>
          <w:p>
            <w:pPr/>
            <w:r>
              <w:rPr>
                <w:rStyle w:val="CodeChar"/>
              </w:rPr>
              <w:t xml:space="preserve">storage.py</w:t>
            </w:r>
          </w:p>
        </w:tc>
        <w:tc>
          <w:tcPr>
            <w:tcW w:w="6856" w:type="dxa"/>
          </w:tcPr>
          <w:p>
            <w:pPr/>
            <w:r>
              <w:t xml:space="preserve">Temp file in the same directory, flush and fsync, </w:t>
            </w:r>
            <w:r>
              <w:rPr>
                <w:rStyle w:val="CodeChar"/>
              </w:rPr>
              <w:t xml:space="preserve">os.replace</w:t>
            </w:r>
            <w:r>
              <w:t xml:space="preserve"> atomic swap; temp file removed on failure; empty list if file missing; malformed JSON rejected with index context.</w:t>
            </w:r>
          </w:p>
        </w:tc>
      </w:tr>
      <w:tr>
        <w:tc>
          <w:tcPr>
            <w:tcW w:w="2503" w:type="dxa"/>
          </w:tcPr>
          <w:p>
            <w:pPr/>
            <w:r>
              <w:rPr>
                <w:rStyle w:val="CodeChar"/>
              </w:rPr>
              <w:t xml:space="preserve">summaries.py</w:t>
            </w:r>
          </w:p>
        </w:tc>
        <w:tc>
          <w:tcPr>
            <w:tcW w:w="6856" w:type="dxa"/>
          </w:tcPr>
          <w:p>
            <w:pPr/>
            <w:r>
              <w:t xml:space="preserve">Month and category filters; </w:t>
            </w:r>
            <w:r>
              <w:rPr>
                <w:rStyle w:val="CodeChar"/>
              </w:rPr>
              <w:t xml:space="preserve">monthly_summary</w:t>
            </w:r>
            <w:r>
              <w:t xml:space="preserve"> returns per-category totals plus a grand total, all Decimal.</w:t>
            </w:r>
          </w:p>
        </w:tc>
      </w:tr>
      <w:tr>
        <w:tc>
          <w:tcPr>
            <w:tcW w:w="2503" w:type="dxa"/>
          </w:tcPr>
          <w:p>
            <w:pPr/>
            <w:r>
              <w:rPr>
                <w:rStyle w:val="CodeChar"/>
              </w:rPr>
              <w:t xml:space="preserve">cli.py</w:t>
            </w:r>
          </w:p>
        </w:tc>
        <w:tc>
          <w:tcPr>
            <w:tcW w:w="6856" w:type="dxa"/>
          </w:tcPr>
          <w:p>
            <w:pPr/>
            <w:r>
              <w:rPr>
                <w:rStyle w:val="CodeChar"/>
              </w:rPr>
              <w:t xml:space="preserve">add</w:t>
            </w:r>
            <w:r>
              <w:t xml:space="preserve">, </w:t>
            </w:r>
            <w:r>
              <w:rPr>
                <w:rStyle w:val="CodeChar"/>
              </w:rPr>
              <w:t xml:space="preserve">list</w:t>
            </w:r>
            <w:r>
              <w:t xml:space="preserve">, </w:t>
            </w:r>
            <w:r>
              <w:rPr>
                <w:rStyle w:val="CodeChar"/>
              </w:rPr>
              <w:t xml:space="preserve">summary</w:t>
            </w:r>
            <w:r>
              <w:t xml:space="preserve"> subcommands with </w:t>
            </w:r>
            <w:r>
              <w:rPr>
                <w:rStyle w:val="CodeChar"/>
              </w:rPr>
              <w:t xml:space="preserve">--file</w:t>
            </w:r>
            <w:r>
              <w:t xml:space="preserve"> override; </w:t>
            </w:r>
            <w:r>
              <w:rPr>
                <w:rStyle w:val="CodeChar"/>
              </w:rPr>
              <w:t xml:space="preserve">main()</w:t>
            </w:r>
            <w:r>
              <w:t xml:space="preserve"> catches ValueError and OSError, prints </w:t>
            </w:r>
            <w:r>
              <w:rPr>
                <w:rStyle w:val="CodeChar"/>
              </w:rPr>
              <w:t xml:space="preserve">Error: ...</w:t>
            </w:r>
            <w:r>
              <w:t xml:space="preserve"> to stderr, exits with code 1.</w:t>
            </w:r>
          </w:p>
        </w:tc>
      </w:tr>
      <w:tr>
        <w:tc>
          <w:tcPr>
            <w:tcW w:w="2503" w:type="dxa"/>
          </w:tcPr>
          <w:p>
            <w:pPr/>
            <w:r>
              <w:rPr>
                <w:rStyle w:val="CodeChar"/>
              </w:rPr>
              <w:t xml:space="preserve">categories.py</w:t>
            </w:r>
          </w:p>
        </w:tc>
        <w:tc>
          <w:tcPr>
            <w:tcW w:w="6856" w:type="dxa"/>
          </w:tcPr>
          <w:p>
            <w:pPr/>
            <w:r>
              <w:t xml:space="preserve">Default category list and category normalization.</w:t>
            </w:r>
          </w:p>
        </w:tc>
      </w:tr>
    </w:tbl>
    <w:p>
      <w:pPr/>
      <w:r>
        <w:rPr>
          <w:b/>
        </w:rPr>
        <w:t xml:space="preserve">Local verification (executed in my terminal)</w:t>
      </w:r>
    </w:p>
    <w:p>
      <w:pPr>
        <w:pStyle w:val="ListParagraph"/>
        <w:numPr>
          <w:ilvl w:val="0"/>
          <w:numId w:val="10"/>
        </w:numPr>
      </w:pPr>
      <w:r>
        <w:t xml:space="preserve">pytest: </w:t>
      </w:r>
      <w:r>
        <w:rPr>
          <w:b/>
        </w:rPr>
        <w:t xml:space="preserve">10 passed in 0.06s</w:t>
      </w:r>
      <w:r>
        <w:t xml:space="preserve"> (Phase A: 14 tests).</w:t>
      </w:r>
    </w:p>
    <w:p>
      <w:pPr>
        <w:pStyle w:val="ListParagraph"/>
        <w:numPr>
          <w:ilvl w:val="0"/>
          <w:numId w:val="10"/>
        </w:numPr>
      </w:pPr>
      <w:r>
        <w:t xml:space="preserve">End-to-end CLI checks on a temporary JSON file: 12.345 stored as 12.35 (half-up rounding); amount saved as the string "12.35", not a float; category totals exact; bad input exits with code 1 and a friendly message.</w:t>
      </w:r>
    </w:p>
    <w:p>
      <w:pPr/>
      <w:r>
        <w:rPr>
          <w:b/>
        </w:rPr>
        <w:t xml:space="preserve">My role as reviewer:</w:t>
      </w:r>
      <w:r>
        <w:t xml:space="preserve"> I read every module, confirmed the validation rules and atomic-write sequence matched my spec, and read the test files to confirm they assert specific behaviour rather than merely pass. Gemini removed the typing and structural design effort, not the need to understand what was built.</w:t>
      </w:r>
    </w:p>
    <w:p>
      <w:pPr/>
      <w:r>
        <w:rPr>
          <w:b/>
        </w:rPr>
        <w:t xml:space="preserve">Phase B results</w:t>
      </w:r>
    </w:p>
    <w:p>
      <w:pPr>
        <w:pStyle w:val="ListParagraph"/>
        <w:numPr>
          <w:ilvl w:val="0"/>
          <w:numId w:val="11"/>
        </w:numPr>
      </w:pPr>
      <w:r>
        <w:t xml:space="preserve">6 source modules, entry point, packaging metadata, README, </w:t>
      </w:r>
      <w:r>
        <w:rPr>
          <w:rStyle w:val="CodeChar"/>
        </w:rPr>
        <w:t xml:space="preserve">.gitignore</w:t>
      </w:r>
      <w:r>
        <w:t xml:space="preserve">, 4 test files.</w:t>
      </w:r>
    </w:p>
    <w:p>
      <w:pPr>
        <w:pStyle w:val="ListParagraph"/>
        <w:numPr>
          <w:ilvl w:val="0"/>
          <w:numId w:val="11"/>
        </w:numPr>
      </w:pPr>
      <w:r>
        <w:t xml:space="preserve">10 passing tests, confirmed by my own command-line run.</w:t>
      </w:r>
    </w:p>
    <w:p>
      <w:pPr>
        <w:pStyle w:val="ListParagraph"/>
        <w:numPr>
          <w:ilvl w:val="0"/>
          <w:numId w:val="11"/>
        </w:numPr>
      </w:pPr>
      <w:r>
        <w:rPr>
          <w:b/>
        </w:rPr>
        <w:t xml:space="preserve">Total time:</w:t>
      </w:r>
      <w:r>
        <w:t xml:space="preserve"> about 15 minutes</w:t>
      </w:r>
    </w:p>
    <w:p>
      <w:pPr>
        <w:pStyle w:val="Heading2"/>
      </w:pPr>
      <w:r>
        <w:t xml:space="preserve">3. Comparative Analysis and Scoring Matrix</w:t>
      </w:r>
    </w:p>
    <w:p>
      <w:pPr>
        <w:pStyle w:val="Heading3"/>
      </w:pPr>
      <w:r>
        <w:t xml:space="preserve">Evaluation by dimension</w:t>
      </w:r>
    </w:p>
    <w:tbl>
      <w:tblPr>
        <w:tblStyle w:val="TableGrid"/>
        <w:tblW w:w="0" w:type="auto"/>
        <w:tblLayout w:type="fixed"/>
        <w:tblLook w:val="04A0" w:firstRow="1" w:lastRow="0" w:firstColumn="0" w:lastColumn="0" w:noHBand="0" w:noVBand="1"/>
      </w:tblPr>
      <w:tblGrid>
        <w:gridCol w:w="2862"/>
        <w:gridCol w:w="2877"/>
        <w:gridCol w:w="3621"/>
      </w:tblGrid>
      <w:tr>
        <w:trPr>
          <w:tblHeader/>
        </w:trPr>
        <w:tc>
          <w:tcPr>
            <w:tcW w:w="2862" w:type="dxa"/>
            <w:shd w:val="clear" w:color="auto" w:fill="F2F2F2"/>
          </w:tcPr>
          <w:p>
            <w:pPr/>
            <w:r>
              <w:t xml:space="preserve">Dimension</w:t>
            </w:r>
          </w:p>
        </w:tc>
        <w:tc>
          <w:tcPr>
            <w:tcW w:w="2877" w:type="dxa"/>
            <w:shd w:val="clear" w:color="auto" w:fill="F2F2F2"/>
          </w:tcPr>
          <w:p>
            <w:pPr/>
            <w:r>
              <w:t xml:space="preserve">Tool 1: Claude (Sonnet)</w:t>
            </w:r>
          </w:p>
        </w:tc>
        <w:tc>
          <w:tcPr>
            <w:tcW w:w="3621" w:type="dxa"/>
            <w:shd w:val="clear" w:color="auto" w:fill="F2F2F2"/>
          </w:tcPr>
          <w:p>
            <w:pPr/>
            <w:r>
              <w:t xml:space="preserve">Tool 2: Gemini (1.5 Pro)</w:t>
            </w:r>
          </w:p>
        </w:tc>
      </w:tr>
      <w:tr>
        <w:tc>
          <w:tcPr>
            <w:tcW w:w="2862" w:type="dxa"/>
          </w:tcPr>
          <w:p>
            <w:pPr/>
            <w:r>
              <w:rPr>
                <w:b/>
              </w:rPr>
              <w:t xml:space="preserve">Conversational workflow</w:t>
            </w:r>
          </w:p>
        </w:tc>
        <w:tc>
          <w:tcPr>
            <w:tcW w:w="2877" w:type="dxa"/>
          </w:tcPr>
          <w:p>
            <w:pPr/>
            <w:r>
              <w:t xml:space="preserve">Strong tutor: explained its own code line by line, compared storage options, and surfaced the crash-corruption risk when asked "what could go wrong?" The copy-paste loop meant I was the bridge to reality.</w:t>
            </w:r>
          </w:p>
        </w:tc>
        <w:tc>
          <w:tcPr>
            <w:tcW w:w="3621" w:type="dxa"/>
          </w:tcPr>
          <w:p>
            <w:pPr/>
            <w:r>
              <w:t xml:space="preserve">Effective at taking a full script plus spec and returning a structured multi-file answer in one exchange. Same copy-paste loop; I ran and reported results.</w:t>
            </w:r>
          </w:p>
        </w:tc>
      </w:tr>
      <w:tr>
        <w:tc>
          <w:tcPr>
            <w:tcW w:w="2862" w:type="dxa"/>
          </w:tcPr>
          <w:p>
            <w:pPr/>
            <w:r>
              <w:rPr>
                <w:b/>
              </w:rPr>
              <w:t xml:space="preserve">Code refactoring</w:t>
            </w:r>
          </w:p>
        </w:tc>
        <w:tc>
          <w:tcPr>
            <w:tcW w:w="2877" w:type="dxa"/>
          </w:tcPr>
          <w:p>
            <w:pPr/>
            <w:r>
              <w:t xml:space="preserve">Split the long main function into parser, handlers and storage (prompt 8), but output stayed a single ~180-line script.</w:t>
            </w:r>
          </w:p>
        </w:tc>
        <w:tc>
          <w:tcPr>
            <w:tcW w:w="3621" w:type="dxa"/>
          </w:tcPr>
          <w:p>
            <w:pPr/>
            <w:r>
              <w:t xml:space="preserve">Produced a true modular package with separated models, validation, storage, summaries, categories and CLI. Each part is independently testable; swapping JSON for SQLite would touch only </w:t>
            </w:r>
            <w:r>
              <w:rPr>
                <w:rStyle w:val="CodeChar"/>
              </w:rPr>
              <w:t xml:space="preserve">storage.py</w:t>
            </w:r>
            <w:r>
              <w:t xml:space="preserve">.</w:t>
            </w:r>
          </w:p>
        </w:tc>
      </w:tr>
      <w:tr>
        <w:tc>
          <w:tcPr>
            <w:tcW w:w="2862" w:type="dxa"/>
          </w:tcPr>
          <w:p>
            <w:pPr/>
            <w:r>
              <w:rPr>
                <w:b/>
              </w:rPr>
              <w:t xml:space="preserve">Test generation</w:t>
            </w:r>
          </w:p>
        </w:tc>
        <w:tc>
          <w:tcPr>
            <w:tcW w:w="2877" w:type="dxa"/>
          </w:tcPr>
          <w:p>
            <w:pPr/>
            <w:r>
              <w:t xml:space="preserve">12 initial tests (14 after fixes); one passed for the wrong reason because it caught a broad exception.</w:t>
            </w:r>
          </w:p>
        </w:tc>
        <w:tc>
          <w:tcPr>
            <w:tcW w:w="3621" w:type="dxa"/>
          </w:tcPr>
          <w:p>
            <w:pPr/>
            <w:r>
              <w:t xml:space="preserve">10 tests across four files mirroring the module structure; all passed on my first local run, and I still reviewed them for meaningful assertions.</w:t>
            </w:r>
          </w:p>
        </w:tc>
      </w:tr>
      <w:tr>
        <w:tc>
          <w:tcPr>
            <w:tcW w:w="2862" w:type="dxa"/>
          </w:tcPr>
          <w:p>
            <w:pPr/>
            <w:r>
              <w:rPr>
                <w:b/>
              </w:rPr>
              <w:t xml:space="preserve">Safety checks</w:t>
            </w:r>
          </w:p>
        </w:tc>
        <w:tc>
          <w:tcPr>
            <w:tcW w:w="2877" w:type="dxa"/>
          </w:tcPr>
          <w:p>
            <w:pPr/>
            <w:r>
              <w:t xml:space="preserve">First draft had floats, non-atomic saves, a deprecated call and weak date checks, none flagged by the model. It fixed each once I pointed it out.</w:t>
            </w:r>
          </w:p>
        </w:tc>
        <w:tc>
          <w:tcPr>
            <w:tcW w:w="3621" w:type="dxa"/>
          </w:tcPr>
          <w:p>
            <w:pPr/>
            <w:r>
              <w:t xml:space="preserve">Implemented Decimal rounding, strict regex dates and atomic writes as I specified them. Safeguards were largely carried by my spec, so I verified them against the code.</w:t>
            </w:r>
          </w:p>
        </w:tc>
      </w:tr>
      <w:tr>
        <w:tc>
          <w:tcPr>
            <w:tcW w:w="2862" w:type="dxa"/>
          </w:tcPr>
          <w:p>
            <w:pPr/>
            <w:r>
              <w:rPr>
                <w:b/>
              </w:rPr>
              <w:t xml:space="preserve">Ease of use and learning</w:t>
            </w:r>
          </w:p>
        </w:tc>
        <w:tc>
          <w:tcPr>
            <w:tcW w:w="2877" w:type="dxa"/>
          </w:tcPr>
          <w:p>
            <w:pPr/>
            <w:r>
              <w:t xml:space="preserve">No setup; best for asking "why".</w:t>
            </w:r>
          </w:p>
        </w:tc>
        <w:tc>
          <w:tcPr>
            <w:tcW w:w="3621" w:type="dxa"/>
          </w:tcPr>
          <w:p>
            <w:pPr/>
            <w:r>
              <w:t xml:space="preserve">No setup; best for structured, spec-driven output. Explanations were secondary to producing the artifacts.</w:t>
            </w:r>
          </w:p>
        </w:tc>
      </w:tr>
    </w:tbl>
    <w:p>
      <w:pPr/>
      <w:r>
        <w:rPr>
          <w:b/>
        </w:rPr>
        <w:t xml:space="preserve">Fairness caveat.</w:t>
      </w:r>
      <w:r>
        <w:t xml:space="preserve"> The comparison is not perfectly controlled. The tools did different jobs in different phases, and Gemini received a more detailed spec reflecting Phase A lessons, so part of its stronger first pass reflects my improved prompting. A controlled test would give both tools the identical spec. Passing tests are also only as good as the tests themselves, so I reviewed them rather than trusting the green result.</w:t>
      </w:r>
    </w:p>
    <w:p>
      <w:pPr>
        <w:pStyle w:val="Heading3"/>
      </w:pPr>
      <w:r>
        <w:t xml:space="preserve">Scoring matrix (out of 5; based on this one project only)</w:t>
      </w:r>
    </w:p>
    <w:tbl>
      <w:tblPr>
        <w:tblStyle w:val="TableGrid"/>
        <w:tblW w:w="0" w:type="auto"/>
        <w:tblLayout w:type="fixed"/>
        <w:tblLook w:val="04A0" w:firstRow="1" w:lastRow="0" w:firstColumn="0" w:lastColumn="0" w:noHBand="0" w:noVBand="1"/>
      </w:tblPr>
      <w:tblGrid>
        <w:gridCol w:w="2498"/>
        <w:gridCol w:w="948"/>
        <w:gridCol w:w="994"/>
        <w:gridCol w:w="4920"/>
      </w:tblGrid>
      <w:tr>
        <w:trPr>
          <w:tblHeader/>
        </w:trPr>
        <w:tc>
          <w:tcPr>
            <w:tcW w:w="2498" w:type="dxa"/>
            <w:shd w:val="clear" w:color="auto" w:fill="F2F2F2"/>
          </w:tcPr>
          <w:p>
            <w:pPr/>
            <w:r>
              <w:t xml:space="preserve">Criterion</w:t>
            </w:r>
          </w:p>
        </w:tc>
        <w:tc>
          <w:tcPr>
            <w:tcW w:w="948" w:type="dxa"/>
            <w:shd w:val="clear" w:color="auto" w:fill="F2F2F2"/>
          </w:tcPr>
          <w:p>
            <w:pPr/>
            <w:r>
              <w:t xml:space="preserve">Claude</w:t>
            </w:r>
          </w:p>
        </w:tc>
        <w:tc>
          <w:tcPr>
            <w:tcW w:w="994" w:type="dxa"/>
            <w:shd w:val="clear" w:color="auto" w:fill="F2F2F2"/>
          </w:tcPr>
          <w:p>
            <w:pPr/>
            <w:r>
              <w:t xml:space="preserve">Gemini</w:t>
            </w:r>
          </w:p>
        </w:tc>
        <w:tc>
          <w:tcPr>
            <w:tcW w:w="4920" w:type="dxa"/>
            <w:shd w:val="clear" w:color="auto" w:fill="F2F2F2"/>
          </w:tcPr>
          <w:p>
            <w:pPr/>
            <w:r>
              <w:t xml:space="preserve">Comment</w:t>
            </w:r>
          </w:p>
        </w:tc>
      </w:tr>
      <w:tr>
        <w:tc>
          <w:tcPr>
            <w:tcW w:w="2498" w:type="dxa"/>
          </w:tcPr>
          <w:p>
            <w:pPr/>
            <w:r>
              <w:t xml:space="preserve">Brainstorming and explanation</w:t>
            </w:r>
          </w:p>
        </w:tc>
        <w:tc>
          <w:tcPr>
            <w:tcW w:w="948" w:type="dxa"/>
          </w:tcPr>
          <w:p>
            <w:pPr/>
            <w:r>
              <w:t xml:space="preserve">5</w:t>
            </w:r>
          </w:p>
        </w:tc>
        <w:tc>
          <w:tcPr>
            <w:tcW w:w="994" w:type="dxa"/>
          </w:tcPr>
          <w:p>
            <w:pPr/>
            <w:r>
              <w:t xml:space="preserve">4</w:t>
            </w:r>
          </w:p>
        </w:tc>
        <w:tc>
          <w:tcPr>
            <w:tcW w:w="4920" w:type="dxa"/>
          </w:tcPr>
          <w:p>
            <w:pPr/>
            <w:r>
              <w:t xml:space="preserve">Claude excelled at design trade-offs and teaching its reasoning</w:t>
            </w:r>
          </w:p>
        </w:tc>
      </w:tr>
      <w:tr>
        <w:tc>
          <w:tcPr>
            <w:tcW w:w="2498" w:type="dxa"/>
          </w:tcPr>
          <w:p>
            <w:pPr/>
            <w:r>
              <w:t xml:space="preserve">Code refactoring</w:t>
            </w:r>
          </w:p>
        </w:tc>
        <w:tc>
          <w:tcPr>
            <w:tcW w:w="948" w:type="dxa"/>
          </w:tcPr>
          <w:p>
            <w:pPr/>
            <w:r>
              <w:t xml:space="preserve">3</w:t>
            </w:r>
          </w:p>
        </w:tc>
        <w:tc>
          <w:tcPr>
            <w:tcW w:w="994" w:type="dxa"/>
          </w:tcPr>
          <w:p>
            <w:pPr/>
            <w:r>
              <w:t xml:space="preserve">5</w:t>
            </w:r>
          </w:p>
        </w:tc>
        <w:tc>
          <w:tcPr>
            <w:tcW w:w="4920" w:type="dxa"/>
          </w:tcPr>
          <w:p>
            <w:pPr/>
            <w:r>
              <w:t xml:space="preserve">Method-level split vs. full modular package</w:t>
            </w:r>
          </w:p>
        </w:tc>
      </w:tr>
      <w:tr>
        <w:tc>
          <w:tcPr>
            <w:tcW w:w="2498" w:type="dxa"/>
          </w:tcPr>
          <w:p>
            <w:pPr/>
            <w:r>
              <w:t xml:space="preserve">Test generation</w:t>
            </w:r>
          </w:p>
        </w:tc>
        <w:tc>
          <w:tcPr>
            <w:tcW w:w="948" w:type="dxa"/>
          </w:tcPr>
          <w:p>
            <w:pPr/>
            <w:r>
              <w:t xml:space="preserve">3</w:t>
            </w:r>
          </w:p>
        </w:tc>
        <w:tc>
          <w:tcPr>
            <w:tcW w:w="994" w:type="dxa"/>
          </w:tcPr>
          <w:p>
            <w:pPr/>
            <w:r>
              <w:t xml:space="preserve">4</w:t>
            </w:r>
          </w:p>
        </w:tc>
        <w:tc>
          <w:tcPr>
            <w:tcW w:w="4920" w:type="dxa"/>
          </w:tcPr>
          <w:p>
            <w:pPr/>
            <w:r>
              <w:t xml:space="preserve">12 tests with one misleading vs. 10 tests organised by module</w:t>
            </w:r>
          </w:p>
        </w:tc>
      </w:tr>
      <w:tr>
        <w:tc>
          <w:tcPr>
            <w:tcW w:w="2498" w:type="dxa"/>
          </w:tcPr>
          <w:p>
            <w:pPr/>
            <w:r>
              <w:t xml:space="preserve">Safety checks</w:t>
            </w:r>
          </w:p>
        </w:tc>
        <w:tc>
          <w:tcPr>
            <w:tcW w:w="948" w:type="dxa"/>
          </w:tcPr>
          <w:p>
            <w:pPr/>
            <w:r>
              <w:t xml:space="preserve">3</w:t>
            </w:r>
          </w:p>
        </w:tc>
        <w:tc>
          <w:tcPr>
            <w:tcW w:w="994" w:type="dxa"/>
          </w:tcPr>
          <w:p>
            <w:pPr/>
            <w:r>
              <w:t xml:space="preserve">4</w:t>
            </w:r>
          </w:p>
        </w:tc>
        <w:tc>
          <w:tcPr>
            <w:tcW w:w="4920" w:type="dxa"/>
          </w:tcPr>
          <w:p>
            <w:pPr/>
            <w:r>
              <w:t xml:space="preserve">Claude's first draft had real flaws; Gemini implemented a spec that already named the safeguards</w:t>
            </w:r>
          </w:p>
        </w:tc>
      </w:tr>
      <w:tr>
        <w:tc>
          <w:tcPr>
            <w:tcW w:w="2498" w:type="dxa"/>
          </w:tcPr>
          <w:p>
            <w:pPr/>
            <w:r>
              <w:t xml:space="preserve">Ease of use</w:t>
            </w:r>
          </w:p>
        </w:tc>
        <w:tc>
          <w:tcPr>
            <w:tcW w:w="948" w:type="dxa"/>
          </w:tcPr>
          <w:p>
            <w:pPr/>
            <w:r>
              <w:t xml:space="preserve">5</w:t>
            </w:r>
          </w:p>
        </w:tc>
        <w:tc>
          <w:tcPr>
            <w:tcW w:w="994" w:type="dxa"/>
          </w:tcPr>
          <w:p>
            <w:pPr/>
            <w:r>
              <w:t xml:space="preserve">4</w:t>
            </w:r>
          </w:p>
        </w:tc>
        <w:tc>
          <w:tcPr>
            <w:tcW w:w="4920" w:type="dxa"/>
          </w:tcPr>
          <w:p>
            <w:pPr/>
            <w:r>
              <w:t xml:space="preserve">Both need no setup; Claude's walkthroughs made learning easier</w:t>
            </w:r>
          </w:p>
        </w:tc>
      </w:tr>
      <w:tr>
        <w:tc>
          <w:tcPr>
            <w:tcW w:w="2498" w:type="dxa"/>
          </w:tcPr>
          <w:p>
            <w:pPr/>
            <w:r>
              <w:t xml:space="preserve">Reliability without supervision</w:t>
            </w:r>
          </w:p>
        </w:tc>
        <w:tc>
          <w:tcPr>
            <w:tcW w:w="948" w:type="dxa"/>
          </w:tcPr>
          <w:p>
            <w:pPr/>
            <w:r>
              <w:t xml:space="preserve">3</w:t>
            </w:r>
          </w:p>
        </w:tc>
        <w:tc>
          <w:tcPr>
            <w:tcW w:w="994" w:type="dxa"/>
          </w:tcPr>
          <w:p>
            <w:pPr/>
            <w:r>
              <w:t xml:space="preserve">3</w:t>
            </w:r>
          </w:p>
        </w:tc>
        <w:tc>
          <w:tcPr>
            <w:tcW w:w="4920" w:type="dxa"/>
          </w:tcPr>
          <w:p>
            <w:pPr/>
            <w:r>
              <w:t xml:space="preserve">Neither executes code; both require local verification</w:t>
            </w:r>
          </w:p>
        </w:tc>
      </w:tr>
      <w:tr>
        <w:tc>
          <w:tcPr>
            <w:tcW w:w="2498" w:type="dxa"/>
          </w:tcPr>
          <w:p>
            <w:pPr/>
            <w:r>
              <w:rPr>
                <w:b/>
              </w:rPr>
              <w:t xml:space="preserve">Total (out of 30)</w:t>
            </w:r>
          </w:p>
        </w:tc>
        <w:tc>
          <w:tcPr>
            <w:tcW w:w="948" w:type="dxa"/>
          </w:tcPr>
          <w:p>
            <w:pPr/>
            <w:r>
              <w:rPr>
                <w:b/>
              </w:rPr>
              <w:t xml:space="preserve">22</w:t>
            </w:r>
          </w:p>
        </w:tc>
        <w:tc>
          <w:tcPr>
            <w:tcW w:w="994" w:type="dxa"/>
          </w:tcPr>
          <w:p>
            <w:pPr/>
            <w:r>
              <w:rPr>
                <w:b/>
              </w:rPr>
              <w:t xml:space="preserve">24</w:t>
            </w:r>
          </w:p>
        </w:tc>
        <w:tc>
          <w:tcPr>
            <w:tcW w:w="4920" w:type="dxa"/>
          </w:tcPr>
          <w:p>
            <w:pPr/>
          </w:p>
        </w:tc>
      </w:tr>
    </w:tbl>
    <w:p>
      <w:pPr/>
      <w:r>
        <w:rPr>
          <w:b/>
        </w:rPr>
        <w:t xml:space="preserve">Verdict:</w:t>
      </w:r>
      <w:r>
        <w:t xml:space="preserve"> The tools are complementary. Claude is stronger for reasoning and understanding; Gemini was stronger at producing a structured package and test suite from a clear spec. Neither is reliable unsupervised, which is the most important finding.</w:t>
      </w:r>
    </w:p>
    <w:p>
      <w:pPr>
        <w:pStyle w:val="Heading3"/>
      </w:pPr>
      <w:r>
        <w:t xml:space="preserve">Prompting lessons</w:t>
      </w:r>
    </w:p>
    <w:p>
      <w:pPr>
        <w:pStyle w:val="ListParagraph"/>
        <w:numPr>
          <w:ilvl w:val="0"/>
          <w:numId w:val="12"/>
        </w:numPr>
      </w:pPr>
      <w:r>
        <w:rPr>
          <w:b/>
        </w:rPr>
        <w:t xml:space="preserve">Be specific:</w:t>
      </w:r>
      <w:r>
        <w:t xml:space="preserve"> state language version, libraries, inputs, outputs, constraints and required safeguards.</w:t>
      </w:r>
    </w:p>
    <w:p>
      <w:pPr>
        <w:pStyle w:val="ListParagraph"/>
        <w:numPr>
          <w:ilvl w:val="0"/>
          <w:numId w:val="12"/>
        </w:numPr>
      </w:pPr>
      <w:r>
        <w:rPr>
          <w:b/>
        </w:rPr>
        <w:t xml:space="preserve">Carry lessons forward:</w:t>
      </w:r>
      <w:r>
        <w:t xml:space="preserve"> flaws found with one tool became explicit requirements for the next.</w:t>
      </w:r>
    </w:p>
    <w:p>
      <w:pPr>
        <w:pStyle w:val="ListParagraph"/>
        <w:numPr>
          <w:ilvl w:val="0"/>
          <w:numId w:val="12"/>
        </w:numPr>
      </w:pPr>
      <w:r>
        <w:rPr>
          <w:b/>
        </w:rPr>
        <w:t xml:space="preserve">Ask for reasoning:</w:t>
      </w:r>
      <w:r>
        <w:t xml:space="preserve"> "explain why" exposes mistakes and teaches.</w:t>
      </w:r>
    </w:p>
    <w:p>
      <w:pPr>
        <w:pStyle w:val="ListParagraph"/>
        <w:numPr>
          <w:ilvl w:val="0"/>
          <w:numId w:val="12"/>
        </w:numPr>
      </w:pPr>
      <w:r>
        <w:rPr>
          <w:b/>
        </w:rPr>
        <w:t xml:space="preserve">Ask it to attack its own work:</w:t>
      </w:r>
      <w:r>
        <w:t xml:space="preserve"> "What could go wrong?" found real issues.</w:t>
      </w:r>
    </w:p>
    <w:p>
      <w:pPr>
        <w:pStyle w:val="ListParagraph"/>
        <w:numPr>
          <w:ilvl w:val="0"/>
          <w:numId w:val="12"/>
        </w:numPr>
      </w:pPr>
      <w:r>
        <w:rPr>
          <w:b/>
        </w:rPr>
        <w:t xml:space="preserve">Scope the task:</w:t>
      </w:r>
      <w:r>
        <w:t xml:space="preserve"> small verifiable steps for design; a full spec for refactoring.</w:t>
      </w:r>
    </w:p>
    <w:p>
      <w:pPr>
        <w:pStyle w:val="ListParagraph"/>
        <w:numPr>
          <w:ilvl w:val="0"/>
          <w:numId w:val="12"/>
        </w:numPr>
      </w:pPr>
      <w:r>
        <w:rPr>
          <w:b/>
        </w:rPr>
        <w:t xml:space="preserve">Verify by running:</w:t>
      </w:r>
      <w:r>
        <w:t xml:space="preserve"> executing code and tests locally is the final authority.</w:t>
      </w:r>
    </w:p>
    <w:p>
      <w:pPr>
        <w:pStyle w:val="Heading2"/>
      </w:pPr>
      <w:r>
        <w:t xml:space="preserve">4. Reflection</w:t>
      </w:r>
    </w:p>
    <w:p>
      <w:pPr>
        <w:pStyle w:val="Heading3"/>
      </w:pPr>
      <w:r>
        <w:t xml:space="preserve">Combined workflow</w:t>
      </w:r>
    </w:p>
    <w:tbl>
      <w:tblPr>
        <w:tblStyle w:val="TableGrid"/>
        <w:tblW w:w="0" w:type="auto"/>
        <w:tblLayout w:type="fixed"/>
        <w:tblLook w:val="04A0" w:firstRow="1" w:lastRow="0" w:firstColumn="0" w:lastColumn="0" w:noHBand="0" w:noVBand="1"/>
      </w:tblPr>
      <w:tblGrid>
        <w:gridCol w:w="3063"/>
        <w:gridCol w:w="2539"/>
        <w:gridCol w:w="3757"/>
      </w:tblGrid>
      <w:tr>
        <w:trPr>
          <w:tblHeader/>
        </w:trPr>
        <w:tc>
          <w:tcPr>
            <w:tcW w:w="3063" w:type="dxa"/>
            <w:shd w:val="clear" w:color="auto" w:fill="F2F2F2"/>
          </w:tcPr>
          <w:p>
            <w:pPr/>
            <w:r>
              <w:t xml:space="preserve">Stage</w:t>
            </w:r>
          </w:p>
        </w:tc>
        <w:tc>
          <w:tcPr>
            <w:tcW w:w="2539" w:type="dxa"/>
            <w:shd w:val="clear" w:color="auto" w:fill="F2F2F2"/>
          </w:tcPr>
          <w:p>
            <w:pPr/>
            <w:r>
              <w:t xml:space="preserve">Best tool</w:t>
            </w:r>
          </w:p>
        </w:tc>
        <w:tc>
          <w:tcPr>
            <w:tcW w:w="3757" w:type="dxa"/>
            <w:shd w:val="clear" w:color="auto" w:fill="F2F2F2"/>
          </w:tcPr>
          <w:p>
            <w:pPr/>
            <w:r>
              <w:t xml:space="preserve">My role</w:t>
            </w:r>
          </w:p>
        </w:tc>
      </w:tr>
      <w:tr>
        <w:tc>
          <w:tcPr>
            <w:tcW w:w="3063" w:type="dxa"/>
          </w:tcPr>
          <w:p>
            <w:pPr/>
            <w:r>
              <w:t xml:space="preserve">Brainstorming and architecture</w:t>
            </w:r>
          </w:p>
        </w:tc>
        <w:tc>
          <w:tcPr>
            <w:tcW w:w="2539" w:type="dxa"/>
          </w:tcPr>
          <w:p>
            <w:pPr/>
            <w:r>
              <w:t xml:space="preserve">Claude</w:t>
            </w:r>
          </w:p>
        </w:tc>
        <w:tc>
          <w:tcPr>
            <w:tcW w:w="3757" w:type="dxa"/>
          </w:tcPr>
          <w:p>
            <w:pPr/>
            <w:r>
              <w:t xml:space="preserve">Decide scope and storage choice</w:t>
            </w:r>
          </w:p>
        </w:tc>
      </w:tr>
      <w:tr>
        <w:tc>
          <w:tcPr>
            <w:tcW w:w="3063" w:type="dxa"/>
          </w:tcPr>
          <w:p>
            <w:pPr/>
            <w:r>
              <w:t xml:space="preserve">Learning unfamiliar concepts</w:t>
            </w:r>
          </w:p>
        </w:tc>
        <w:tc>
          <w:tcPr>
            <w:tcW w:w="2539" w:type="dxa"/>
          </w:tcPr>
          <w:p>
            <w:pPr/>
            <w:r>
              <w:t xml:space="preserve">Claude</w:t>
            </w:r>
          </w:p>
        </w:tc>
        <w:tc>
          <w:tcPr>
            <w:tcW w:w="3757" w:type="dxa"/>
          </w:tcPr>
          <w:p>
            <w:pPr/>
            <w:r>
              <w:t xml:space="preserve">Question until I can explain it myself</w:t>
            </w:r>
          </w:p>
        </w:tc>
      </w:tr>
      <w:tr>
        <w:tc>
          <w:tcPr>
            <w:tcW w:w="3063" w:type="dxa"/>
          </w:tcPr>
          <w:p>
            <w:pPr/>
            <w:r>
              <w:t xml:space="preserve">Writing the specification</w:t>
            </w:r>
          </w:p>
        </w:tc>
        <w:tc>
          <w:tcPr>
            <w:tcW w:w="2539" w:type="dxa"/>
          </w:tcPr>
          <w:p>
            <w:pPr/>
            <w:r>
              <w:t xml:space="preserve">Claude, then my edits</w:t>
            </w:r>
          </w:p>
        </w:tc>
        <w:tc>
          <w:tcPr>
            <w:tcW w:w="3757" w:type="dxa"/>
          </w:tcPr>
          <w:p>
            <w:pPr/>
            <w:r>
              <w:t xml:space="preserve">Own requirements and safeguards</w:t>
            </w:r>
          </w:p>
        </w:tc>
      </w:tr>
      <w:tr>
        <w:tc>
          <w:tcPr>
            <w:tcW w:w="3063" w:type="dxa"/>
          </w:tcPr>
          <w:p>
            <w:pPr/>
            <w:r>
              <w:t xml:space="preserve">Modular refactoring and test drafting</w:t>
            </w:r>
          </w:p>
        </w:tc>
        <w:tc>
          <w:tcPr>
            <w:tcW w:w="2539" w:type="dxa"/>
          </w:tcPr>
          <w:p>
            <w:pPr/>
            <w:r>
              <w:t xml:space="preserve">Gemini</w:t>
            </w:r>
          </w:p>
        </w:tc>
        <w:tc>
          <w:tcPr>
            <w:tcW w:w="3757" w:type="dxa"/>
          </w:tcPr>
          <w:p>
            <w:pPr/>
            <w:r>
              <w:t xml:space="preserve">Review structure, code and test quality</w:t>
            </w:r>
          </w:p>
        </w:tc>
      </w:tr>
      <w:tr>
        <w:tc>
          <w:tcPr>
            <w:tcW w:w="3063" w:type="dxa"/>
          </w:tcPr>
          <w:p>
            <w:pPr/>
            <w:r>
              <w:t xml:space="preserve">Running tests and CLI checks</w:t>
            </w:r>
          </w:p>
        </w:tc>
        <w:tc>
          <w:tcPr>
            <w:tcW w:w="2539" w:type="dxa"/>
          </w:tcPr>
          <w:p>
            <w:pPr/>
            <w:r>
              <w:t xml:space="preserve">Me, locally</w:t>
            </w:r>
          </w:p>
        </w:tc>
        <w:tc>
          <w:tcPr>
            <w:tcW w:w="3757" w:type="dxa"/>
          </w:tcPr>
          <w:p>
            <w:pPr/>
            <w:r>
              <w:t xml:space="preserve">Execute and interpret real results</w:t>
            </w:r>
          </w:p>
        </w:tc>
      </w:tr>
      <w:tr>
        <w:tc>
          <w:tcPr>
            <w:tcW w:w="3063" w:type="dxa"/>
          </w:tcPr>
          <w:p>
            <w:pPr/>
            <w:r>
              <w:t xml:space="preserve">Final review and docs check</w:t>
            </w:r>
          </w:p>
        </w:tc>
        <w:tc>
          <w:tcPr>
            <w:tcW w:w="2539" w:type="dxa"/>
          </w:tcPr>
          <w:p>
            <w:pPr/>
            <w:r>
              <w:t xml:space="preserve">Both, then me</w:t>
            </w:r>
          </w:p>
        </w:tc>
        <w:tc>
          <w:tcPr>
            <w:tcW w:w="3757" w:type="dxa"/>
          </w:tcPr>
          <w:p>
            <w:pPr/>
            <w:r>
              <w:t xml:space="preserve">Verify README claims against real behaviour</w:t>
            </w:r>
          </w:p>
        </w:tc>
      </w:tr>
    </w:tbl>
    <w:p>
      <w:pPr/>
      <w:r>
        <w:rPr>
          <w:b/>
        </w:rPr>
        <w:t xml:space="preserve">Strategy:</w:t>
      </w:r>
      <w:r>
        <w:t xml:space="preserve"> one LLM shapes the spec, another restructures and drafts tests, and I review at every stage and run the code.</w:t>
      </w:r>
    </w:p>
    <w:tbl>
      <w:tblPr>
        <w:tblStyle w:val="TableGrid"/>
        <w:tblW w:w="0" w:type="auto"/>
        <w:tblLayout w:type="fixed"/>
        <w:tblLook w:val="04A0" w:firstRow="1" w:lastRow="0" w:firstColumn="0" w:lastColumn="0" w:noHBand="0" w:noVBand="1"/>
      </w:tblPr>
      <w:tblGrid>
        <w:gridCol w:w="2605"/>
        <w:gridCol w:w="3412"/>
        <w:gridCol w:w="3341"/>
      </w:tblGrid>
      <w:tr>
        <w:trPr>
          <w:tblHeader/>
        </w:trPr>
        <w:tc>
          <w:tcPr>
            <w:tcW w:w="2605" w:type="dxa"/>
            <w:shd w:val="clear" w:color="auto" w:fill="F2F2F2"/>
          </w:tcPr>
          <w:p>
            <w:pPr/>
            <w:r>
              <w:t xml:space="preserve">Use freely</w:t>
            </w:r>
          </w:p>
        </w:tc>
        <w:tc>
          <w:tcPr>
            <w:tcW w:w="3412" w:type="dxa"/>
            <w:shd w:val="clear" w:color="auto" w:fill="F2F2F2"/>
          </w:tcPr>
          <w:p>
            <w:pPr/>
            <w:r>
              <w:t xml:space="preserve">Use with care</w:t>
            </w:r>
          </w:p>
        </w:tc>
        <w:tc>
          <w:tcPr>
            <w:tcW w:w="3341" w:type="dxa"/>
            <w:shd w:val="clear" w:color="auto" w:fill="F2F2F2"/>
          </w:tcPr>
          <w:p>
            <w:pPr/>
            <w:r>
              <w:t xml:space="preserve">Avoid</w:t>
            </w:r>
          </w:p>
        </w:tc>
      </w:tr>
      <w:tr>
        <w:tc>
          <w:tcPr>
            <w:tcW w:w="2605" w:type="dxa"/>
          </w:tcPr>
          <w:p>
            <w:pPr/>
            <w:r>
              <w:t xml:space="preserve">Boilerplate, formatting, README drafts, explaining concepts, brainstorming</w:t>
            </w:r>
          </w:p>
        </w:tc>
        <w:tc>
          <w:tcPr>
            <w:tcW w:w="3412" w:type="dxa"/>
          </w:tcPr>
          <w:p>
            <w:pPr/>
            <w:r>
              <w:t xml:space="preserve">Algorithms, security-sensitive code, database logic, test suites, anything touching money or user data</w:t>
            </w:r>
          </w:p>
        </w:tc>
        <w:tc>
          <w:tcPr>
            <w:tcW w:w="3341" w:type="dxa"/>
          </w:tcPr>
          <w:p>
            <w:pPr/>
            <w:r>
              <w:t xml:space="preserve">Accepting code I do not understand, skipping my review, using AI for graded work that must be independent</w:t>
            </w:r>
          </w:p>
        </w:tc>
      </w:tr>
    </w:tbl>
    <w:p>
      <w:pPr>
        <w:pStyle w:val="Heading3"/>
      </w:pPr>
      <w:r>
        <w:t xml:space="preserve">Personal rules</w:t>
      </w:r>
    </w:p>
    <w:p>
      <w:pPr>
        <w:pStyle w:val="ListParagraph"/>
        <w:numPr>
          <w:ilvl w:val="0"/>
          <w:numId w:val="13"/>
        </w:numPr>
      </w:pPr>
      <w:r>
        <w:rPr>
          <w:b/>
        </w:rPr>
        <w:t xml:space="preserve">If I cannot explain a line of code, it does not go into my project.</w:t>
      </w:r>
    </w:p>
    <w:p>
      <w:pPr>
        <w:pStyle w:val="ListParagraph"/>
        <w:numPr>
          <w:ilvl w:val="0"/>
          <w:numId w:val="13"/>
        </w:numPr>
      </w:pPr>
      <w:r>
        <w:t xml:space="preserve">I verify by running, never by reading alone.</w:t>
      </w:r>
    </w:p>
    <w:p>
      <w:pPr>
        <w:pStyle w:val="ListParagraph"/>
        <w:numPr>
          <w:ilvl w:val="0"/>
          <w:numId w:val="13"/>
        </w:numPr>
      </w:pPr>
      <w:r>
        <w:t xml:space="preserve">I disclose AI use in every submission.</w:t>
      </w:r>
    </w:p>
    <w:p>
      <w:pPr>
        <w:pStyle w:val="Heading3"/>
      </w:pPr>
      <w:r>
        <w:t xml:space="preserve">Future of software development</w:t>
      </w:r>
    </w:p>
    <w:p>
      <w:pPr>
        <w:pStyle w:val="ListParagraph"/>
        <w:numPr>
          <w:ilvl w:val="0"/>
          <w:numId w:val="14"/>
        </w:numPr>
      </w:pPr>
      <w:r>
        <w:rPr>
          <w:b/>
        </w:rPr>
        <w:t xml:space="preserve">Roles shift</w:t>
      </w:r>
      <w:r>
        <w:t xml:space="preserve"> toward reviewer, architect and specifier, with more time spent defining tasks and evaluating output than typing.</w:t>
      </w:r>
    </w:p>
    <w:p>
      <w:pPr>
        <w:pStyle w:val="ListParagraph"/>
        <w:numPr>
          <w:ilvl w:val="0"/>
          <w:numId w:val="14"/>
        </w:numPr>
      </w:pPr>
      <w:r>
        <w:rPr>
          <w:b/>
        </w:rPr>
        <w:t xml:space="preserve">Fundamentals matter more.</w:t>
      </w:r>
      <w:r>
        <w:t xml:space="preserve"> I caught the float and file-corruption problems only because I knew to look for them.</w:t>
      </w:r>
    </w:p>
    <w:p>
      <w:pPr>
        <w:pStyle w:val="ListParagraph"/>
        <w:numPr>
          <w:ilvl w:val="0"/>
          <w:numId w:val="14"/>
        </w:numPr>
      </w:pPr>
      <w:r>
        <w:rPr>
          <w:b/>
        </w:rPr>
        <w:t xml:space="preserve">Specification and verification become core skills.</w:t>
      </w:r>
      <w:r>
        <w:t xml:space="preserve"> Gemini's output was only as good as my requirements.</w:t>
      </w:r>
    </w:p>
    <w:p>
      <w:pPr>
        <w:pStyle w:val="ListParagraph"/>
        <w:numPr>
          <w:ilvl w:val="0"/>
          <w:numId w:val="14"/>
        </w:numPr>
      </w:pPr>
      <w:r>
        <w:rPr>
          <w:b/>
        </w:rPr>
        <w:t xml:space="preserve">Entry-level work evolves:</w:t>
      </w:r>
      <w:r>
        <w:t xml:space="preserve"> higher output expectations make early critical thinking essential.</w:t>
      </w:r>
    </w:p>
    <w:p>
      <w:pPr>
        <w:pStyle w:val="Heading3"/>
      </w:pPr>
      <w:r>
        <w:t xml:space="preserve">Ethics and academic integrity</w:t>
      </w:r>
    </w:p>
    <w:p>
      <w:pPr>
        <w:pStyle w:val="ListParagraph"/>
        <w:numPr>
          <w:ilvl w:val="0"/>
          <w:numId w:val="15"/>
        </w:numPr>
      </w:pPr>
      <w:r>
        <w:t xml:space="preserve">Be transparent about AI use, as this report is; the developer remains accountable for the result.</w:t>
      </w:r>
    </w:p>
    <w:p>
      <w:pPr>
        <w:pStyle w:val="ListParagraph"/>
        <w:numPr>
          <w:ilvl w:val="0"/>
          <w:numId w:val="15"/>
        </w:numPr>
      </w:pPr>
      <w:r>
        <w:t xml:space="preserve">Generated code may carry licensing issues, security weaknesses or bias from training data.</w:t>
      </w:r>
    </w:p>
    <w:p>
      <w:pPr>
        <w:pStyle w:val="ListParagraph"/>
        <w:numPr>
          <w:ilvl w:val="0"/>
          <w:numId w:val="15"/>
        </w:numPr>
      </w:pPr>
      <w:r>
        <w:t xml:space="preserve">AI should help me learn and build better, not replace the thinking an assignment is meant to develop. Every design decision, review and test run in this project is mine.</w:t>
      </w:r>
    </w:p>
    <w:p>
      <w:pPr>
        <w:pStyle w:val="Heading3"/>
      </w:pPr>
      <w:r>
        <w:t xml:space="preserve">Key takeaways</w:t>
      </w:r>
    </w:p>
    <w:p>
      <w:pPr>
        <w:pStyle w:val="ListParagraph"/>
        <w:numPr>
          <w:ilvl w:val="0"/>
          <w:numId w:val="16"/>
        </w:numPr>
      </w:pPr>
      <w:r>
        <w:t xml:space="preserve">AI is an accelerator, not an autopilot.</w:t>
      </w:r>
    </w:p>
    <w:p>
      <w:pPr>
        <w:pStyle w:val="ListParagraph"/>
        <w:numPr>
          <w:ilvl w:val="0"/>
          <w:numId w:val="16"/>
        </w:numPr>
      </w:pPr>
      <w:r>
        <w:t xml:space="preserve">Confident output is not correct output: always test and review.</w:t>
      </w:r>
    </w:p>
    <w:p>
      <w:pPr>
        <w:pStyle w:val="ListParagraph"/>
        <w:numPr>
          <w:ilvl w:val="0"/>
          <w:numId w:val="16"/>
        </w:numPr>
      </w:pPr>
      <w:r>
        <w:t xml:space="preserve">Different LLMs suit different stages; reasoning and structured generation are separate strengths.</w:t>
      </w:r>
    </w:p>
    <w:p>
      <w:pPr>
        <w:pStyle w:val="ListParagraph"/>
        <w:numPr>
          <w:ilvl w:val="0"/>
          <w:numId w:val="16"/>
        </w:numPr>
      </w:pPr>
      <w:r>
        <w:t xml:space="preserve">Specific prompts and specs produce dramatically better results, and lessons carry between tools.</w:t>
      </w:r>
    </w:p>
    <w:p>
      <w:pPr>
        <w:pStyle w:val="ListParagraph"/>
        <w:numPr>
          <w:ilvl w:val="0"/>
          <w:numId w:val="16"/>
        </w:numPr>
      </w:pPr>
      <w:r>
        <w:t xml:space="preserve">"What could go wrong?" remains one of the best prompts for any AI tool.</w:t>
      </w:r>
    </w:p>
    <w:p>
      <w:pPr>
        <w:pStyle w:val="Heading2"/>
      </w:pPr>
      <w:r>
        <w:t xml:space="preserve">Conclusion</w:t>
      </w:r>
    </w:p>
    <w:p>
      <w:pPr/>
      <w:r>
        <w:t xml:space="preserve">This project moved my view from curiosity to informed optimism. Claude sped up my design work and deepened my understanding, while its first-draft errors surfaced only through careful review. Gemini turned a clear specification into a modular package and a 10-test suite that passed in 0.06s when I ran it locally. AI does not remove the need for skill; it raises the reward for having it.</w:t>
      </w:r>
    </w:p>
    <w:p>
      <w:pPr/>
      <w:r>
        <w:rPr>
          <w:b/>
        </w:rPr>
        <w:t xml:space="preserve">Reference:</w:t>
      </w:r>
      <w:r>
        <w:t xml:space="preserve"> Coursera, </w:t>
      </w:r>
      <w:r>
        <w:rPr>
          <w:i/>
        </w:rPr>
        <w:t xml:space="preserve">AI Receptive Software Development</w:t>
      </w:r>
      <w:r>
        <w:t xml:space="preserve">. Course materials and guidelines for this assignment.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Exploring AI Tools in Software Development</dc:title>
  <dc:description>Claude Docs node/8212cf3f-81c1@1 docx-w7</dc:description>
  <cp:revision>1</cp:revision>
</cp:coreProperties>
</file>