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200"/>
      </w:pPr>
      <w:r>
        <w:rPr>
          <w:rFonts w:ascii="Calibri" w:cs="Calibri" w:eastAsia="Calibri" w:hAnsi="Calibri"/>
          <w:color w:val="6E6E73"/>
          <w:sz w:val="28"/>
          <w:szCs w:val="28"/>
        </w:rPr>
        <w:t xml:space="preserve">Functional user test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1D1D1F"/>
          <w:sz w:val="60"/>
          <w:szCs w:val="60"/>
        </w:rPr>
        <w:t xml:space="preserve">Admin (Principal)</w:t>
      </w:r>
    </w:p>
    <w:p>
      <w:pPr>
        <w:pBdr>
          <w:bottom w:val="single" w:color="1F4FD1" w:sz="8" w:space="8"/>
        </w:pBdr>
        <w:spacing w:after="600"/>
      </w:pPr>
      <w:r>
        <w:rPr>
          <w:rFonts w:ascii="Calibri" w:cs="Calibri" w:eastAsia="Calibri" w:hAnsi="Calibri"/>
          <w:color w:val="1D1D1F"/>
          <w:sz w:val="26"/>
          <w:szCs w:val="26"/>
        </w:rPr>
        <w:t xml:space="preserve">Royal Softech College · School platform</w:t>
      </w:r>
    </w:p>
    <w:p>
      <w:pPr>
        <w:spacing w:after="200"/>
      </w:pPr>
      <w:r>
        <w:rPr>
          <w:rFonts w:ascii="Calibri" w:cs="Calibri" w:eastAsia="Calibri" w:hAnsi="Calibri"/>
          <w:color w:val="6E6E73"/>
          <w:sz w:val="22"/>
          <w:szCs w:val="22"/>
        </w:rPr>
        <w:t xml:space="preserve">Royal Softech College on the school platform. Every operation the Admin (the Principal) can do, run through the real screens, with a screenshot of each step. The first run (2 October 2026, 16 Ashwin 2083) found 19 findings; all of them were fixed (D-100, D-102), and this is the run again on a fresh local school on 2026-10-03 (17 Ashwin 2083) against the fixed code (commit </w:t>
      </w:r>
      <w:r>
        <w:rPr>
          <w:rFonts w:ascii="Consolas" w:cs="Consolas" w:eastAsia="Consolas" w:hAnsi="Consolas"/>
          <w:color w:val="6E6E73"/>
          <w:sz w:val="20"/>
          <w:szCs w:val="20"/>
        </w:rPr>
        <w:t xml:space="preserve">b9ec2af</w:t>
      </w:r>
      <w:r>
        <w:rPr>
          <w:rFonts w:ascii="Calibri" w:cs="Calibri" w:eastAsia="Calibri" w:hAnsi="Calibri"/>
          <w:color w:val="6E6E73"/>
          <w:sz w:val="22"/>
          <w:szCs w:val="22"/>
        </w:rPr>
        <w:t xml:space="preserve"> with this document).</w:t>
      </w:r>
    </w:p>
    <w:p>
      <w:pPr>
        <w:pStyle w:val="Heading1"/>
        <w:pageBreakBefore/>
      </w:pPr>
      <w:r>
        <w:t xml:space="preserve">Contents</w:t>
      </w:r>
    </w:p>
    <w:p>
      <w:pPr>
        <w:pBdr>
          <w:bottom w:val="single" w:color="D2D2D7" w:sz="2" w:space="4"/>
        </w:pBdr>
        <w:spacing w:after="80"/>
      </w:pPr>
      <w:hyperlink w:history="1" w:anchor="s_h_Summary">
        <w:r>
          <w:rPr>
            <w:rFonts w:ascii="Calibri" w:cs="Calibri" w:eastAsia="Calibri" w:hAnsi="Calibri"/>
            <w:color w:val="1F4FD1"/>
            <w:sz w:val="22"/>
            <w:szCs w:val="22"/>
          </w:rPr>
          <w:t xml:space="preserve">Summary</w:t>
        </w:r>
      </w:hyperlink>
    </w:p>
    <w:p>
      <w:pPr>
        <w:pBdr>
          <w:bottom w:val="single" w:color="D2D2D7" w:sz="2" w:space="4"/>
        </w:pBdr>
        <w:spacing w:after="80"/>
      </w:pPr>
      <w:hyperlink w:history="1" w:anchor="s_h_How_the_test_was_run">
        <w:r>
          <w:rPr>
            <w:rFonts w:ascii="Calibri" w:cs="Calibri" w:eastAsia="Calibri" w:hAnsi="Calibri"/>
            <w:color w:val="1F4FD1"/>
            <w:sz w:val="22"/>
            <w:szCs w:val="22"/>
          </w:rPr>
          <w:t xml:space="preserve">How the test was run</w:t>
        </w:r>
      </w:hyperlink>
    </w:p>
    <w:p>
      <w:pPr>
        <w:pBdr>
          <w:bottom w:val="single" w:color="D2D2D7" w:sz="2" w:space="4"/>
        </w:pBdr>
        <w:spacing w:after="80"/>
      </w:pPr>
      <w:hyperlink w:history="1" w:anchor="s_h_1__Sign_in_and_two_step_sign_in">
        <w:r>
          <w:rPr>
            <w:rFonts w:ascii="Calibri" w:cs="Calibri" w:eastAsia="Calibri" w:hAnsi="Calibri"/>
            <w:color w:val="1F4FD1"/>
            <w:sz w:val="22"/>
            <w:szCs w:val="22"/>
          </w:rPr>
          <w:t xml:space="preserve">1. Sign-in and two-step sign-in</w:t>
        </w:r>
      </w:hyperlink>
    </w:p>
    <w:p>
      <w:pPr>
        <w:pBdr>
          <w:bottom w:val="single" w:color="D2D2D7" w:sz="2" w:space="4"/>
        </w:pBdr>
        <w:spacing w:after="80"/>
      </w:pPr>
      <w:hyperlink w:history="1" w:anchor="s_h_2__Programs__sections">
        <w:r>
          <w:rPr>
            <w:rFonts w:ascii="Calibri" w:cs="Calibri" w:eastAsia="Calibri" w:hAnsi="Calibri"/>
            <w:color w:val="1F4FD1"/>
            <w:sz w:val="22"/>
            <w:szCs w:val="22"/>
          </w:rPr>
          <w:t xml:space="preserve">2. Programs: sections</w:t>
        </w:r>
      </w:hyperlink>
    </w:p>
    <w:p>
      <w:pPr>
        <w:pBdr>
          <w:bottom w:val="single" w:color="D2D2D7" w:sz="2" w:space="4"/>
        </w:pBdr>
        <w:spacing w:after="80"/>
      </w:pPr>
      <w:hyperlink w:history="1" w:anchor="s_h_3__Programs__programmes__levels_an">
        <w:r>
          <w:rPr>
            <w:rFonts w:ascii="Calibri" w:cs="Calibri" w:eastAsia="Calibri" w:hAnsi="Calibri"/>
            <w:color w:val="1F4FD1"/>
            <w:sz w:val="22"/>
            <w:szCs w:val="22"/>
          </w:rPr>
          <w:t xml:space="preserve">3. Programs: programmes, levels and grading</w:t>
        </w:r>
      </w:hyperlink>
    </w:p>
    <w:p>
      <w:pPr>
        <w:pBdr>
          <w:bottom w:val="single" w:color="D2D2D7" w:sz="2" w:space="4"/>
        </w:pBdr>
        <w:spacing w:after="80"/>
      </w:pPr>
      <w:hyperlink w:history="1" w:anchor="s_h_4__People___Access__Co_ordinators_">
        <w:r>
          <w:rPr>
            <w:rFonts w:ascii="Calibri" w:cs="Calibri" w:eastAsia="Calibri" w:hAnsi="Calibri"/>
            <w:color w:val="1F4FD1"/>
            <w:sz w:val="22"/>
            <w:szCs w:val="22"/>
          </w:rPr>
          <w:t xml:space="preserve">4. People &amp; Access: Co-ordinators and Accountants</w:t>
        </w:r>
      </w:hyperlink>
    </w:p>
    <w:p>
      <w:pPr>
        <w:pBdr>
          <w:bottom w:val="single" w:color="D2D2D7" w:sz="2" w:space="4"/>
        </w:pBdr>
        <w:spacing w:after="80"/>
      </w:pPr>
      <w:hyperlink w:history="1" w:anchor="s_h_5__Approvals__fee_structures_and_w">
        <w:r>
          <w:rPr>
            <w:rFonts w:ascii="Calibri" w:cs="Calibri" w:eastAsia="Calibri" w:hAnsi="Calibri"/>
            <w:color w:val="1F4FD1"/>
            <w:sz w:val="22"/>
            <w:szCs w:val="22"/>
          </w:rPr>
          <w:t xml:space="preserve">5. Approvals: fee structures and website drafts</w:t>
        </w:r>
      </w:hyperlink>
    </w:p>
    <w:p>
      <w:pPr>
        <w:pBdr>
          <w:bottom w:val="single" w:color="D2D2D7" w:sz="2" w:space="4"/>
        </w:pBdr>
        <w:spacing w:after="80"/>
      </w:pPr>
      <w:hyperlink w:history="1" w:anchor="s_h_6__Approvals__money_requests">
        <w:r>
          <w:rPr>
            <w:rFonts w:ascii="Calibri" w:cs="Calibri" w:eastAsia="Calibri" w:hAnsi="Calibri"/>
            <w:color w:val="1F4FD1"/>
            <w:sz w:val="22"/>
            <w:szCs w:val="22"/>
          </w:rPr>
          <w:t xml:space="preserve">6. Approvals: money requests</w:t>
        </w:r>
      </w:hyperlink>
    </w:p>
    <w:p>
      <w:pPr>
        <w:pBdr>
          <w:bottom w:val="single" w:color="D2D2D7" w:sz="2" w:space="4"/>
        </w:pBdr>
        <w:spacing w:after="80"/>
      </w:pPr>
      <w:hyperlink w:history="1" w:anchor="s_h_7__Reading_the_school__attendance_">
        <w:r>
          <w:rPr>
            <w:rFonts w:ascii="Calibri" w:cs="Calibri" w:eastAsia="Calibri" w:hAnsi="Calibri"/>
            <w:color w:val="1F4FD1"/>
            <w:sz w:val="22"/>
            <w:szCs w:val="22"/>
          </w:rPr>
          <w:t xml:space="preserve">7. Reading the school: attendance, classwork, fees, results, reports</w:t>
        </w:r>
      </w:hyperlink>
    </w:p>
    <w:p>
      <w:pPr>
        <w:pBdr>
          <w:bottom w:val="single" w:color="D2D2D7" w:sz="2" w:space="4"/>
        </w:pBdr>
        <w:spacing w:after="80"/>
      </w:pPr>
      <w:hyperlink w:history="1" w:anchor="s_h_8__Website_Content">
        <w:r>
          <w:rPr>
            <w:rFonts w:ascii="Calibri" w:cs="Calibri" w:eastAsia="Calibri" w:hAnsi="Calibri"/>
            <w:color w:val="1F4FD1"/>
            <w:sz w:val="22"/>
            <w:szCs w:val="22"/>
          </w:rPr>
          <w:t xml:space="preserve">8. Website Content</w:t>
        </w:r>
      </w:hyperlink>
    </w:p>
    <w:p>
      <w:pPr>
        <w:pBdr>
          <w:bottom w:val="single" w:color="D2D2D7" w:sz="2" w:space="4"/>
        </w:pBdr>
        <w:spacing w:after="80"/>
      </w:pPr>
      <w:hyperlink w:history="1" w:anchor="s_h_9__Own_account__profile__password_">
        <w:r>
          <w:rPr>
            <w:rFonts w:ascii="Calibri" w:cs="Calibri" w:eastAsia="Calibri" w:hAnsi="Calibri"/>
            <w:color w:val="1F4FD1"/>
            <w:sz w:val="22"/>
            <w:szCs w:val="22"/>
          </w:rPr>
          <w:t xml:space="preserve">9. Own account: profile, password, sign-out, recovery code, password reset, lockout</w:t>
        </w:r>
      </w:hyperlink>
    </w:p>
    <w:p>
      <w:pPr>
        <w:pBdr>
          <w:bottom w:val="single" w:color="D2D2D7" w:sz="2" w:space="4"/>
        </w:pBdr>
        <w:spacing w:after="80"/>
      </w:pPr>
      <w:hyperlink w:history="1" w:anchor="s_h_10__What_the_Principal_must_not_do">
        <w:r>
          <w:rPr>
            <w:rFonts w:ascii="Calibri" w:cs="Calibri" w:eastAsia="Calibri" w:hAnsi="Calibri"/>
            <w:color w:val="1F4FD1"/>
            <w:sz w:val="22"/>
            <w:szCs w:val="22"/>
          </w:rPr>
          <w:t xml:space="preserve">10. What the Principal must not do</w:t>
        </w:r>
      </w:hyperlink>
    </w:p>
    <w:p>
      <w:pPr>
        <w:pBdr>
          <w:bottom w:val="single" w:color="D2D2D7" w:sz="2" w:space="4"/>
        </w:pBdr>
        <w:spacing w:after="80"/>
      </w:pPr>
      <w:hyperlink w:history="1" w:anchor="s_h_11__Phone_and_large_text">
        <w:r>
          <w:rPr>
            <w:rFonts w:ascii="Calibri" w:cs="Calibri" w:eastAsia="Calibri" w:hAnsi="Calibri"/>
            <w:color w:val="1F4FD1"/>
            <w:sz w:val="22"/>
            <w:szCs w:val="22"/>
          </w:rPr>
          <w:t xml:space="preserve">11. Phone and large text</w:t>
        </w:r>
      </w:hyperlink>
    </w:p>
    <w:p>
      <w:pPr>
        <w:pBdr>
          <w:bottom w:val="single" w:color="D2D2D7" w:sz="2" w:space="4"/>
        </w:pBdr>
        <w:spacing w:after="80"/>
      </w:pPr>
      <w:hyperlink w:history="1" w:anchor="s_h_12__End_of_the_run">
        <w:r>
          <w:rPr>
            <w:rFonts w:ascii="Calibri" w:cs="Calibri" w:eastAsia="Calibri" w:hAnsi="Calibri"/>
            <w:color w:val="1F4FD1"/>
            <w:sz w:val="22"/>
            <w:szCs w:val="22"/>
          </w:rPr>
          <w:t xml:space="preserve">12. End of the run</w:t>
        </w:r>
      </w:hyperlink>
    </w:p>
    <w:p>
      <w:pPr>
        <w:pBdr>
          <w:bottom w:val="single" w:color="D2D2D7" w:sz="2" w:space="4"/>
        </w:pBdr>
        <w:spacing w:after="80"/>
      </w:pPr>
      <w:hyperlink w:history="1" w:anchor="s_h_Findings">
        <w:r>
          <w:rPr>
            <w:rFonts w:ascii="Calibri" w:cs="Calibri" w:eastAsia="Calibri" w:hAnsi="Calibri"/>
            <w:color w:val="1F4FD1"/>
            <w:sz w:val="22"/>
            <w:szCs w:val="22"/>
          </w:rPr>
          <w:t xml:space="preserve">Findings</w:t>
        </w:r>
      </w:hyperlink>
    </w:p>
    <w:p>
      <w:pPr>
        <w:pBdr>
          <w:bottom w:val="single" w:color="D2D2D7" w:sz="2" w:space="4"/>
        </w:pBdr>
        <w:spacing w:after="80"/>
      </w:pPr>
      <w:hyperlink w:history="1" w:anchor="s_h_What_the_Principal_can_do__and_whe">
        <w:r>
          <w:rPr>
            <w:rFonts w:ascii="Calibri" w:cs="Calibri" w:eastAsia="Calibri" w:hAnsi="Calibri"/>
            <w:color w:val="1F4FD1"/>
            <w:sz w:val="22"/>
            <w:szCs w:val="22"/>
          </w:rPr>
          <w:t xml:space="preserve">What the Principal can do, and where it was tested</w:t>
        </w:r>
      </w:hyperlink>
    </w:p>
    <w:p>
      <w:pPr>
        <w:pBdr>
          <w:bottom w:val="single" w:color="D2D2D7" w:sz="2" w:space="4"/>
        </w:pBdr>
        <w:spacing w:after="80"/>
      </w:pPr>
      <w:hyperlink w:history="1" w:anchor="s_h_Not_covered">
        <w:r>
          <w:rPr>
            <w:rFonts w:ascii="Calibri" w:cs="Calibri" w:eastAsia="Calibri" w:hAnsi="Calibri"/>
            <w:color w:val="1F4FD1"/>
            <w:sz w:val="22"/>
            <w:szCs w:val="22"/>
          </w:rPr>
          <w:t xml:space="preserve">Not covered</w:t>
        </w:r>
      </w:hyperlink>
    </w:p>
    <w:p>
      <w:pPr>
        <w:pStyle w:val="Heading1"/>
      </w:pPr>
      <w:bookmarkStart w:name="s_h_Summary" w:id="1"/>
      <w:r>
        <w:rPr>
          <w:rFonts w:ascii="Calibri" w:cs="Calibri" w:eastAsia="Calibri" w:hAnsi="Calibri"/>
          <w:color w:val="1D1D1F"/>
        </w:rPr>
        <w:t xml:space="preserve">Summary</w:t>
      </w:r>
      <w:bookmarkEnd w:id="1"/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D1D1F"/>
        </w:rPr>
        <w:t xml:space="preserve">191 steps</w:t>
      </w:r>
      <w:r>
        <w:rPr>
          <w:rFonts w:ascii="Calibri" w:cs="Calibri" w:eastAsia="Calibri" w:hAnsi="Calibri"/>
          <w:color w:val="1D1D1F"/>
        </w:rPr>
        <w:t xml:space="preserve"> with a screenshot each, in 12 areas, plus </w:t>
      </w:r>
      <w:r>
        <w:rPr>
          <w:rFonts w:ascii="Calibri" w:cs="Calibri" w:eastAsia="Calibri" w:hAnsi="Calibri"/>
          <w:b/>
          <w:bCs/>
          <w:color w:val="1D1D1F"/>
        </w:rPr>
        <w:t xml:space="preserve">15 server checks</w:t>
      </w:r>
      <w:r>
        <w:rPr>
          <w:rFonts w:ascii="Calibri" w:cs="Calibri" w:eastAsia="Calibri" w:hAnsi="Calibri"/>
          <w:color w:val="1D1D1F"/>
        </w:rPr>
        <w:t xml:space="preserve"> of things the Principal must not 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D1D1F"/>
        </w:rPr>
        <w:t xml:space="preserve">Every step behaved as expected.</w:t>
      </w:r>
      <w:r>
        <w:rPr>
          <w:rFonts w:ascii="Calibri" w:cs="Calibri" w:eastAsia="Calibri" w:hAnsi="Calibri"/>
          <w:color w:val="1D1D1F"/>
        </w:rPr>
        <w:t xml:space="preserve"> 33 of them show where a finding of the first run is now fixed; they are marked in the Result column.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D1D1F"/>
        </w:rPr>
        <w:t xml:space="preserve">All 19 findings of the first run are fixed</w:t>
      </w:r>
      <w:r>
        <w:rPr>
          <w:rFonts w:ascii="Calibri" w:cs="Calibri" w:eastAsia="Calibri" w:hAnsi="Calibri"/>
          <w:color w:val="1D1D1F"/>
        </w:rPr>
        <w:t xml:space="preserve"> (1 high, 5 medium, 12 low, 1 cosmetic): see </w:t>
      </w:r>
      <w:hyperlink w:history="1" w:anchor="s_findings">
        <w:r>
          <w:rPr>
            <w:rFonts w:ascii="Calibri" w:cs="Calibri" w:eastAsia="Calibri" w:hAnsi="Calibri"/>
            <w:color w:val="1F4FD1"/>
            <w:u w:val="single"/>
          </w:rPr>
          <w:t xml:space="preserve">Findings</w:t>
        </w:r>
      </w:hyperlink>
      <w:r>
        <w:rPr>
          <w:rFonts w:ascii="Calibri" w:cs="Calibri" w:eastAsia="Calibri" w:hAnsi="Calibri"/>
          <w:color w:val="1D1D1F"/>
        </w:rPr>
        <w:t xml:space="preserve"> for what each was and what changed. The largest: receipt numbers now start with a receipt code the Principal chooses for each section (F-18), the Audit trail and Sign-ins have their own screens (F-11), and Approvals was redesigned, with a review panel that shows everything a decision needs (F-03, F-06, F-07, F-13).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D1D1F"/>
        </w:rPr>
        <w:t xml:space="preserve">Every forbidden action was refused by the server</w:t>
      </w:r>
      <w:r>
        <w:rPr>
          <w:rFonts w:ascii="Calibri" w:cs="Calibri" w:eastAsia="Calibri" w:hAnsi="Calibri"/>
          <w:color w:val="1D1D1F"/>
        </w:rPr>
        <w:t xml:space="preserve"> (403), including approving one's own request. Permission is never left to the screens alone.</w:t>
      </w:r>
    </w:p>
    <w:p>
      <w:pPr>
        <w:pStyle w:val="Heading1"/>
      </w:pPr>
      <w:bookmarkStart w:name="s_h_How_the_test_was_run" w:id="2"/>
      <w:r>
        <w:rPr>
          <w:rFonts w:ascii="Calibri" w:cs="Calibri" w:eastAsia="Calibri" w:hAnsi="Calibri"/>
          <w:color w:val="1D1D1F"/>
        </w:rPr>
        <w:t xml:space="preserve">How the test was run</w:t>
      </w:r>
      <w:bookmarkEnd w:id="2"/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D1D1F"/>
        </w:rPr>
        <w:t xml:space="preserve">School:</w:t>
      </w:r>
      <w:r>
        <w:rPr>
          <w:rFonts w:ascii="Calibri" w:cs="Calibri" w:eastAsia="Calibri" w:hAnsi="Calibri"/>
          <w:color w:val="1D1D1F"/>
        </w:rPr>
        <w:t xml:space="preserve"> a fresh local copy (</w:t>
      </w:r>
      <w:r>
        <w:rPr>
          <w:rFonts w:ascii="Consolas" w:cs="Consolas" w:eastAsia="Consolas" w:hAnsi="Consolas"/>
          <w:color w:val="1D1D1F"/>
          <w:sz w:val="19"/>
          <w:szCs w:val="19"/>
        </w:rPr>
        <w:t xml:space="preserve">wrangler dev</w:t>
      </w:r>
      <w:r>
        <w:rPr>
          <w:rFonts w:ascii="Calibri" w:cs="Calibri" w:eastAsia="Calibri" w:hAnsi="Calibri"/>
          <w:color w:val="1D1D1F"/>
        </w:rPr>
        <w:t xml:space="preserve">, local D1), the Royal Softech pack provisioned, no sections or programmes to start with (D-087, D-095).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D1D1F"/>
        </w:rPr>
        <w:t xml:space="preserve">The Principal:</w:t>
      </w:r>
      <w:r>
        <w:rPr>
          <w:rFonts w:ascii="Calibri" w:cs="Calibri" w:eastAsia="Calibri" w:hAnsi="Calibri"/>
          <w:color w:val="1D1D1F"/>
        </w:rPr>
        <w:t xml:space="preserve"> Rajendra Prasad Shah, made with </w:t>
      </w:r>
      <w:r>
        <w:rPr>
          <w:rFonts w:ascii="Consolas" w:cs="Consolas" w:eastAsia="Consolas" w:hAnsi="Consolas"/>
          <w:color w:val="1D1D1F"/>
          <w:sz w:val="19"/>
          <w:szCs w:val="19"/>
        </w:rPr>
        <w:t xml:space="preserve">npm run dev:user</w:t>
      </w:r>
      <w:r>
        <w:rPr>
          <w:rFonts w:ascii="Calibri" w:cs="Calibri" w:eastAsia="Calibri" w:hAnsi="Calibri"/>
          <w:color w:val="1D1D1F"/>
        </w:rPr>
        <w:t xml:space="preserve">. Every step was done in a real browser (Chromium through Playwright) on the real screens, signed in with a password and an authenticator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D1D1F"/>
        </w:rPr>
        <w:t xml:space="preserve">The rest of the school:</w:t>
      </w:r>
      <w:r>
        <w:rPr>
          <w:rFonts w:ascii="Calibri" w:cs="Calibri" w:eastAsia="Calibri" w:hAnsi="Calibri"/>
          <w:color w:val="1D1D1F"/>
        </w:rPr>
        <w:t xml:space="preserve"> where a step needs someone else's work first (a Co-ordinator hiring teachers, a teacher marking attendance, the Accountant recording a payment), it was done through the same API their screens use, signed in as those people with their own first-sign-in password change. Those steps are listed as preconditions; they are not part of the Principal's test.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D1D1F"/>
        </w:rPr>
        <w:t xml:space="preserve">Screens:</w:t>
      </w:r>
      <w:r>
        <w:rPr>
          <w:rFonts w:ascii="Calibri" w:cs="Calibri" w:eastAsia="Calibri" w:hAnsi="Calibri"/>
          <w:color w:val="1D1D1F"/>
        </w:rPr>
        <w:t xml:space="preserve"> 1440 px wide unless noted. Times are Nepal time. All names, emails and phone numbers are made 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D1D1F"/>
        </w:rPr>
        <w:t xml:space="preserve">Re-running:</w:t>
      </w:r>
      <w:r>
        <w:rPr>
          <w:rFonts w:ascii="Calibri" w:cs="Calibri" w:eastAsia="Calibri" w:hAnsi="Calibri"/>
          <w:color w:val="1D1D1F"/>
        </w:rPr>
        <w:t xml:space="preserve"> the scripts are in </w:t>
      </w:r>
      <w:r>
        <w:rPr>
          <w:rFonts w:ascii="Consolas" w:cs="Consolas" w:eastAsia="Consolas" w:hAnsi="Consolas"/>
          <w:color w:val="1D1D1F"/>
          <w:sz w:val="19"/>
          <w:szCs w:val="19"/>
        </w:rPr>
        <w:t xml:space="preserve">scripts/</w:t>
      </w:r>
      <w:r>
        <w:rPr>
          <w:rFonts w:ascii="Calibri" w:cs="Calibri" w:eastAsia="Calibri" w:hAnsi="Calibri"/>
          <w:color w:val="1D1D1F"/>
        </w:rPr>
        <w:t xml:space="preserve">. </w:t>
      </w:r>
      <w:r>
        <w:rPr>
          <w:rFonts w:ascii="Consolas" w:cs="Consolas" w:eastAsia="Consolas" w:hAnsi="Consolas"/>
          <w:color w:val="1D1D1F"/>
          <w:sz w:val="19"/>
          <w:szCs w:val="19"/>
        </w:rPr>
        <w:t xml:space="preserve">run-all.sh</w:t>
      </w:r>
      <w:r>
        <w:rPr>
          <w:rFonts w:ascii="Calibri" w:cs="Calibri" w:eastAsia="Calibri" w:hAnsi="Calibri"/>
          <w:color w:val="1D1D1F"/>
        </w:rPr>
        <w:t xml:space="preserve"> runs every area in order on a fresh school (see the note at the top of </w:t>
      </w:r>
      <w:r>
        <w:rPr>
          <w:rFonts w:ascii="Consolas" w:cs="Consolas" w:eastAsia="Consolas" w:hAnsi="Consolas"/>
          <w:color w:val="1D1D1F"/>
          <w:sz w:val="19"/>
          <w:szCs w:val="19"/>
        </w:rPr>
        <w:t xml:space="preserve">scripts/lib.cjs</w:t>
      </w:r>
      <w:r>
        <w:rPr>
          <w:rFonts w:ascii="Calibri" w:cs="Calibri" w:eastAsia="Calibri" w:hAnsi="Calibri"/>
          <w:color w:val="1D1D1F"/>
        </w:rPr>
        <w:t xml:space="preserve">).</w:t>
      </w:r>
    </w:p>
    <w:p>
      <w:pPr>
        <w:pStyle w:val="Heading2"/>
      </w:pPr>
      <w:bookmarkStart w:name="s_h_Test_data" w:id="3"/>
      <w:r>
        <w:rPr>
          <w:rFonts w:ascii="Calibri" w:cs="Calibri" w:eastAsia="Calibri" w:hAnsi="Calibri"/>
          <w:color w:val="1D1D1F"/>
        </w:rPr>
        <w:t xml:space="preserve">Test data</w:t>
      </w:r>
      <w:bookmarkEnd w:id="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1927"/>
        <w:gridCol w:w="6073"/>
      </w:tblGrid>
      <w:tr>
        <w:trPr>
          <w:cantSplit/>
          <w:tblHeader/>
        </w:trPr>
        <w:tc>
          <w:tcPr>
            <w:tcW w:type="dxa" w:w="163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18"/>
                <w:szCs w:val="18"/>
              </w:rPr>
              <w:t xml:space="preserve">What</w:t>
            </w:r>
          </w:p>
        </w:tc>
        <w:tc>
          <w:tcPr>
            <w:tcW w:type="dxa" w:w="192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18"/>
                <w:szCs w:val="18"/>
              </w:rPr>
              <w:t xml:space="preserve">Made by</w:t>
            </w:r>
          </w:p>
        </w:tc>
        <w:tc>
          <w:tcPr>
            <w:tcW w:type="dxa" w:w="607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Sections</w:t>
            </w:r>
          </w:p>
        </w:tc>
        <w:tc>
          <w:tcPr>
            <w:tcW w:type="dxa" w:w="192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Principal (02)</w:t>
            </w:r>
          </w:p>
        </w:tc>
        <w:tc>
          <w:tcPr>
            <w:tcW w:type="dxa" w:w="607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+2 (Grade 11–12), Bachelor's, Master's (renamed Master's Degrees, then switched off), each with its receipt code (P2, BACH, MAST)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Programmes</w:t>
            </w:r>
          </w:p>
        </w:tc>
        <w:tc>
          <w:tcPr>
            <w:tcW w:type="dxa" w:w="192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Principal (03)</w:t>
            </w:r>
          </w:p>
        </w:tc>
        <w:tc>
          <w:tcPr>
            <w:tcW w:type="dxa" w:w="607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+2 Science, +2 Management (NEB, NEB GPA); BBS (TU), BIT (PU) (percentage and division); MBS made and deleted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Co-ordinators</w:t>
            </w:r>
          </w:p>
        </w:tc>
        <w:tc>
          <w:tcPr>
            <w:tcW w:type="dxa" w:w="192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Principal (04)</w:t>
            </w:r>
          </w:p>
        </w:tc>
        <w:tc>
          <w:tcPr>
            <w:tcW w:type="dxa" w:w="607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Sita Sharma (whole school); Hari Prasad Yadav (Bachelor's, then +2 and Bachelor's)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Accountants</w:t>
            </w:r>
          </w:p>
        </w:tc>
        <w:tc>
          <w:tcPr>
            <w:tcW w:type="dxa" w:w="192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Principal (04)</w:t>
            </w:r>
          </w:p>
        </w:tc>
        <w:tc>
          <w:tcPr>
            <w:tcW w:type="dxa" w:w="607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Gita Thapa (whole school); Ramesh Shrestha (+2 only; switched off and on again)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Year, terminals, classes</w:t>
            </w:r>
          </w:p>
        </w:tc>
        <w:tc>
          <w:tcPr>
            <w:tcW w:type="dxa" w:w="192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Co-ordinator (precondition)</w:t>
            </w:r>
          </w:p>
        </w:tc>
        <w:tc>
          <w:tcPr>
            <w:tcW w:type="dxa" w:w="607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2083; First terminal, Second terminal, Final; +2 Science Grade 11 A, Grade 12 A, BBS Year 1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Teachers</w:t>
            </w:r>
          </w:p>
        </w:tc>
        <w:tc>
          <w:tcPr>
            <w:tcW w:type="dxa" w:w="192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Co-ordinator (precondition)</w:t>
            </w:r>
          </w:p>
        </w:tc>
        <w:tc>
          <w:tcPr>
            <w:tcW w:type="dxa" w:w="607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Bikash Chaudhary, Anita Mandal, Suresh Karki, Kamala Rai (+2); Puja Singh, Rajan Sah (Bachelor's)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Students</w:t>
            </w:r>
          </w:p>
        </w:tc>
        <w:tc>
          <w:tcPr>
            <w:tcW w:type="dxa" w:w="192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Co-ordinator (precondition)</w:t>
            </w:r>
          </w:p>
        </w:tc>
        <w:tc>
          <w:tcPr>
            <w:tcW w:type="dxa" w:w="607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17 walk-ins: 8 in Grade 11, 4 in Grade 12, 5 in BBS Year 1 (SIDs 2083-00001 to 2083-00017)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Daily life</w:t>
            </w:r>
          </w:p>
        </w:tc>
        <w:tc>
          <w:tcPr>
            <w:tcW w:type="dxa" w:w="192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Teachers, Co-ordinator (precondition)</w:t>
            </w:r>
          </w:p>
        </w:tc>
        <w:tc>
          <w:tcPr>
            <w:tcW w:type="dxa" w:w="607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Today's registers (Grade 11 two absent, BBS one absent, Grade 12 not marked), a teacher on leave, activity log entries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Results</w:t>
            </w:r>
          </w:p>
        </w:tc>
        <w:tc>
          <w:tcPr>
            <w:tcW w:type="dxa" w:w="192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Teachers, Co-ordinator (precondition)</w:t>
            </w:r>
          </w:p>
        </w:tc>
        <w:tc>
          <w:tcPr>
            <w:tcW w:type="dxa" w:w="607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Grade 11 and BBS Year 1 first terminal published; Grade 11 second terminal partly entered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Fees</w:t>
            </w:r>
          </w:p>
        </w:tc>
        <w:tc>
          <w:tcPr>
            <w:tcW w:type="dxa" w:w="192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Accountant (precondition)</w:t>
            </w:r>
          </w:p>
        </w:tc>
        <w:tc>
          <w:tcPr>
            <w:tcW w:type="dxa" w:w="607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Three fee structures sent for approval; charges, cash payments (one sent twice), a bank voucher, an overpayment, a payment on the wrong student; two discounts, a refund and a reversal requested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Website drafts</w:t>
            </w:r>
          </w:p>
        </w:tc>
        <w:tc>
          <w:tcPr>
            <w:tcW w:type="dxa" w:w="192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Co-ordinator (precondition)</w:t>
            </w:r>
          </w:p>
        </w:tc>
        <w:tc>
          <w:tcPr>
            <w:tcW w:type="dxa" w:w="607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A notice and an event sent for approval</w:t>
            </w:r>
          </w:p>
        </w:tc>
      </w:tr>
    </w:tbl>
    <w:p>
      <w:pPr>
        <w:spacing w:after="120" w:before="0"/>
      </w:pPr>
    </w:p>
    <w:p>
      <w:pPr>
        <w:pStyle w:val="Heading1"/>
        <w:pageBreakBefore/>
      </w:pPr>
      <w:bookmarkStart w:name="s_h_1__Sign_in_and_two_step_sign_in" w:id="4"/>
      <w:r>
        <w:rPr>
          <w:rFonts w:ascii="Calibri" w:cs="Calibri" w:eastAsia="Calibri" w:hAnsi="Calibri"/>
          <w:color w:val="1D1D1F"/>
        </w:rPr>
        <w:t xml:space="preserve">1. Sign-in and two-step sign-in</w:t>
      </w:r>
      <w:bookmarkEnd w:id="4"/>
    </w:p>
    <w:p>
      <w:pPr>
        <w:spacing w:after="120"/>
      </w:pPr>
      <w:r>
        <w:rPr>
          <w:rFonts w:ascii="Calibri" w:cs="Calibri" w:eastAsia="Calibri" w:hAnsi="Calibri"/>
          <w:color w:val="1D1D1F"/>
        </w:rPr>
        <w:t xml:space="preserve">First sign-in of a new Principal: wrong input, setting up the authenticator app, recovery codes.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5397"/>
        <w:gridCol w:w="1156"/>
        <w:gridCol w:w="2122"/>
      </w:tblGrid>
      <w:tr>
        <w:trPr>
          <w:cantSplit/>
          <w:tblHeader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18"/>
                <w:szCs w:val="18"/>
              </w:rPr>
              <w:t xml:space="preserve">#</w:t>
            </w:r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18"/>
                <w:szCs w:val="18"/>
              </w:rPr>
              <w:t xml:space="preserve">Step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18"/>
                <w:szCs w:val="18"/>
              </w:rPr>
              <w:t xml:space="preserve">Result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18"/>
                <w:szCs w:val="18"/>
              </w:rPr>
              <w:t xml:space="preserve">Page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1_01_portal_redirects_to_sign_in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01-01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Opening the portal while signed out goes to the sign-in page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/sign-in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1_02_sign_in_empty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01-02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Sign in with nothing typed: both fields are asked for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/sign-in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1_03_sign_in_wrong_password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01-03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A wrong password: a plain message that does not say which part is wrong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/sign-in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1_04_sign_in_show_password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01-04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Show password reveals what was typed before signing in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/sign-in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1_05_two_step_setup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01-05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First sign-in of a Principal: two-step sign-in must be set up (QR code and setup key)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/sign-in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1_06_two_step_setup_wrong_code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01-06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A wrong code from the app is refused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/sign-in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1_07_recovery_codes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01-07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Ten recovery codes are shown once (blurred here would be wise in a real school)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/sign-in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1_08_first_dashboard_empty_school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01-08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Signed in: the Principal's dashboard on a brand-new school with no data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bookmarkStart w:name="s_01_01_portal_redirects_to_sign_in" w:id="5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01-01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Opening the portal while signed out goes to the sign-in page</w:t>
      </w:r>
      <w:bookmarkEnd w:id="5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1_02_sign_in_empty" w:id="6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01-02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Sign in with nothing typed: both fields are asked for</w:t>
      </w:r>
      <w:bookmarkEnd w:id="6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1_03_sign_in_wrong_password" w:id="7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01-03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A wrong password: a plain message that does not say which part is wrong</w:t>
      </w:r>
      <w:bookmarkEnd w:id="7"/>
    </w:p>
    <w:p>
      <w:pPr>
        <w:spacing w:after="280" w:before="60"/>
        <w:jc w:val="center"/>
      </w:pPr>
      <w:r>
        <w:drawing>
          <wp:inline distT="0" distB="0" distL="0" distR="0">
            <wp:extent cx="6124575" cy="389572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957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1_04_sign_in_show_password" w:id="8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01-04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Show password reveals what was typed before signing in</w:t>
      </w:r>
      <w:bookmarkEnd w:id="8"/>
    </w:p>
    <w:p>
      <w:pPr>
        <w:spacing w:after="280" w:before="60"/>
        <w:jc w:val="center"/>
      </w:pPr>
      <w:r>
        <w:drawing>
          <wp:inline distT="0" distB="0" distL="0" distR="0">
            <wp:extent cx="6124575" cy="389572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957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1_05_two_step_setup" w:id="9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01-05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First sign-in of a Principal: two-step sign-in must be set up (QR code and setup key)</w:t>
      </w:r>
      <w:bookmarkEnd w:id="9"/>
    </w:p>
    <w:p>
      <w:pPr>
        <w:spacing w:after="280" w:before="60"/>
        <w:jc w:val="center"/>
      </w:pPr>
      <w:r>
        <w:drawing>
          <wp:inline distT="0" distB="0" distL="0" distR="0">
            <wp:extent cx="6124575" cy="56959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56959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1_06_two_step_setup_wrong_code" w:id="10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01-06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A wrong code from the app is refused</w:t>
      </w:r>
      <w:bookmarkEnd w:id="10"/>
    </w:p>
    <w:p>
      <w:pPr>
        <w:spacing w:after="280" w:before="60"/>
        <w:jc w:val="center"/>
      </w:pPr>
      <w:r>
        <w:drawing>
          <wp:inline distT="0" distB="0" distL="0" distR="0">
            <wp:extent cx="6124575" cy="606742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60674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1_07_recovery_codes" w:id="11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01-07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Ten recovery codes are shown once (blurred here would be wise in a real school)</w:t>
      </w:r>
      <w:bookmarkEnd w:id="11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1_08_first_dashboard_empty_school" w:id="12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01-08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Signed in: the Principal's dashboard on a brand-new school with no data</w:t>
      </w:r>
      <w:bookmarkEnd w:id="12"/>
    </w:p>
    <w:p>
      <w:pPr>
        <w:spacing w:after="280" w:before="60"/>
        <w:jc w:val="center"/>
      </w:pPr>
      <w:r>
        <w:drawing>
          <wp:inline distT="0" distB="0" distL="0" distR="0">
            <wp:extent cx="6124575" cy="50863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50863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bookmarkStart w:name="s_h_2__Programs__sections" w:id="13"/>
      <w:r>
        <w:rPr>
          <w:rFonts w:ascii="Calibri" w:cs="Calibri" w:eastAsia="Calibri" w:hAnsi="Calibri"/>
          <w:color w:val="1D1D1F"/>
        </w:rPr>
        <w:t xml:space="preserve">2. Programs: sections</w:t>
      </w:r>
      <w:bookmarkEnd w:id="13"/>
    </w:p>
    <w:p>
      <w:pPr>
        <w:spacing w:after="120"/>
      </w:pPr>
      <w:r>
        <w:rPr>
          <w:rFonts w:ascii="Calibri" w:cs="Calibri" w:eastAsia="Calibri" w:hAnsi="Calibri"/>
          <w:color w:val="1D1D1F"/>
        </w:rPr>
        <w:t xml:space="preserve">The Principal builds the school's sections (D-095). No section is built in: a new school starts with none.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5397"/>
        <w:gridCol w:w="1156"/>
        <w:gridCol w:w="2122"/>
      </w:tblGrid>
      <w:tr>
        <w:trPr>
          <w:cantSplit/>
          <w:tblHeader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18"/>
                <w:szCs w:val="18"/>
              </w:rPr>
              <w:t xml:space="preserve">#</w:t>
            </w:r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18"/>
                <w:szCs w:val="18"/>
              </w:rPr>
              <w:t xml:space="preserve">Step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18"/>
                <w:szCs w:val="18"/>
              </w:rPr>
              <w:t xml:space="preserve">Result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18"/>
                <w:szCs w:val="18"/>
              </w:rPr>
              <w:t xml:space="preserve">Page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2_01_programs_empty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02-01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Programs (Academic Structure) on a new school: no sections yet, one action to start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/portal/setup/programmes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2_02_section_name_required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02-02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Add a Section with no name: the name is asked for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/portal/setup/programmes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2_03_section_name_typed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02-03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Add a Section: typing the section's name; the receipt code is suggested from the name (P2), and can be changed (F-18 fixed)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 (F-18 fixed)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/portal/setup/programmes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2_04_first_section_added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02-04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The first section is added, with no programmes in it yet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/portal/setup/programmes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2_05_three_sections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02-05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Three sections: +2, Bachelor's and Master's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/portal/setup/programmes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2_06_section_duplicate_name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02-06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A second section with the same name is refused ("That already exists."); the message is said inside the dialog (F-01 fixed)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 (F-01 fixed)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/portal/setup/programmes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bookmarkStart w:name="s_02_01_programs_empty" w:id="14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02-01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Programs (Academic Structure) on a new school: no sections yet, one action to start</w:t>
      </w:r>
      <w:bookmarkEnd w:id="14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2_02_section_name_required" w:id="15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02-02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Add a Section with no name: the name is asked for</w:t>
      </w:r>
      <w:bookmarkEnd w:id="15"/>
    </w:p>
    <w:p>
      <w:pPr>
        <w:spacing w:after="280" w:before="60"/>
        <w:jc w:val="center"/>
      </w:pPr>
      <w:r>
        <w:drawing>
          <wp:inline distT="0" distB="0" distL="0" distR="0">
            <wp:extent cx="5486400" cy="472440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7244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2_03_section_name_typed" w:id="16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02-03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Add a Section: typing the section's name; the receipt code is suggested from the name (P2), and can be changed (F-18 fixed)</w:t>
      </w:r>
      <w:bookmarkEnd w:id="16"/>
    </w:p>
    <w:p>
      <w:pPr>
        <w:spacing w:after="280" w:before="60"/>
        <w:jc w:val="center"/>
      </w:pPr>
      <w:r>
        <w:drawing>
          <wp:inline distT="0" distB="0" distL="0" distR="0">
            <wp:extent cx="5486400" cy="38671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671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2_04_first_section_added" w:id="17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02-04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The first section is added, with no programmes in it yet</w:t>
      </w:r>
      <w:bookmarkEnd w:id="17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2_05_three_sections" w:id="18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02-05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Three sections: +2, Bachelor's and Master's</w:t>
      </w:r>
      <w:bookmarkEnd w:id="18"/>
    </w:p>
    <w:p>
      <w:pPr>
        <w:spacing w:after="280" w:before="60"/>
        <w:jc w:val="center"/>
      </w:pPr>
      <w:r>
        <w:drawing>
          <wp:inline distT="0" distB="0" distL="0" distR="0">
            <wp:extent cx="6124575" cy="391477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9147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2_06_section_duplicate_name" w:id="19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02-06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A second section with the same name is refused ("That already exists."); the message is said inside the dialog (F-01 fixed)</w:t>
      </w:r>
      <w:bookmarkEnd w:id="19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bookmarkStart w:name="s_h_3__Programs__programmes__levels_an" w:id="20"/>
      <w:r>
        <w:rPr>
          <w:rFonts w:ascii="Calibri" w:cs="Calibri" w:eastAsia="Calibri" w:hAnsi="Calibri"/>
          <w:color w:val="1D1D1F"/>
        </w:rPr>
        <w:t xml:space="preserve">3. Programs: programmes, levels and grading</w:t>
      </w:r>
      <w:bookmarkEnd w:id="20"/>
    </w:p>
    <w:p>
      <w:pPr>
        <w:spacing w:after="120"/>
      </w:pPr>
      <w:r>
        <w:rPr>
          <w:rFonts w:ascii="Calibri" w:cs="Calibri" w:eastAsia="Calibri" w:hAnsi="Calibri"/>
          <w:color w:val="1D1D1F"/>
        </w:rPr>
        <w:t xml:space="preserve">Programmes inside sections, their levels, the grading policy, rename, switch off and on, delete.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5397"/>
        <w:gridCol w:w="1156"/>
        <w:gridCol w:w="2122"/>
      </w:tblGrid>
      <w:tr>
        <w:trPr>
          <w:cantSplit/>
          <w:tblHeader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18"/>
                <w:szCs w:val="18"/>
              </w:rPr>
              <w:t xml:space="preserve">#</w:t>
            </w:r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18"/>
                <w:szCs w:val="18"/>
              </w:rPr>
              <w:t xml:space="preserve">Step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18"/>
                <w:szCs w:val="18"/>
              </w:rPr>
              <w:t xml:space="preserve">Result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18"/>
                <w:szCs w:val="18"/>
              </w:rPr>
              <w:t xml:space="preserve">Page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3_01_programme_name_required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03-01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Add a Programme with no name: the name is asked for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/portal/setup/programmes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3_02_programme_form_filled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03-02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Add a Programme: name and affiliation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 (F-02 fixed)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/portal/setup/programmes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3_03_programme_added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03-03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The programme is added to the +2 section, with no levels yet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/portal/setup/programmes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3_04_level_name_required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03-04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Add a Level with no name: the name is asked for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/portal/setup/programmes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3_05_levels_added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03-05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+2 Science now has Grade 11 and Grade 12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/portal/setup/programmes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3_06_full_structure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03-06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The full structure: 3 sections, 5 programmes, 11 levels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/portal/setup/programmes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3_07_programme_edit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03-07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Edit a programme: name, affiliation and grading (results cannot be published until grading is set)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/portal/setup/programmes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3_08_grading_set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03-08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Grading set: NEB GPA for +2, percentage and division for the bachelor's and master's programmes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/portal/setup/programmes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3_09_level_options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03-09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A level's options: rename, switch off, delete (delete only while nothing is attached)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/portal/setup/programmes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3_10_level_renamed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03-10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The level is renamed to Year 1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/portal/setup/programmes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3_11_level_switched_off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03-11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The level is switched off: it stays, marked Switched off, and nothing is lost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/portal/setup/programmes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3_12_level_delete_confirm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03-12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Delete asks once more, because it cannot be undone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/portal/setup/programmes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3_13_programme_deleted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03-13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The empty MBS programme is deleted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/portal/setup/programmes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3_14_section_edit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03-14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Edit a section: rename, switch off, delete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/portal/setup/programmes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3_15_section_switched_off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03-15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Master's Degrees is renamed and switched off: kept, but no longer offered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/portal/setup/programmes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3_16_section_in_use_no_delete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03-16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A section with programmes cannot be deleted: it says why and suggests switching it off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/portal/setup/programmes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bookmarkStart w:name="s_03_01_programme_name_required" w:id="21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03-01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Add a Programme with no name: the name is asked for</w:t>
      </w:r>
      <w:bookmarkEnd w:id="21"/>
    </w:p>
    <w:p>
      <w:pPr>
        <w:spacing w:after="280" w:before="60"/>
        <w:jc w:val="center"/>
      </w:pPr>
      <w:r>
        <w:drawing>
          <wp:inline distT="0" distB="0" distL="0" distR="0">
            <wp:extent cx="5486400" cy="44386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386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3_02_programme_form_filled" w:id="22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03-02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Add a Programme: name and affiliation</w:t>
      </w:r>
      <w:bookmarkEnd w:id="22"/>
    </w:p>
    <w:p>
      <w:pPr>
        <w:spacing w:after="280" w:before="60"/>
        <w:jc w:val="center"/>
      </w:pPr>
      <w:r>
        <w:drawing>
          <wp:inline distT="0" distB="0" distL="0" distR="0">
            <wp:extent cx="5486400" cy="44386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386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3_03_programme_added" w:id="23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03-03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The programme is added to the +2 section, with no levels yet</w:t>
      </w:r>
      <w:bookmarkEnd w:id="23"/>
    </w:p>
    <w:p>
      <w:pPr>
        <w:spacing w:after="280" w:before="60"/>
        <w:jc w:val="center"/>
      </w:pPr>
      <w:r>
        <w:drawing>
          <wp:inline distT="0" distB="0" distL="0" distR="0">
            <wp:extent cx="6124575" cy="465772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6577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3_04_level_name_required" w:id="24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03-04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Add a Level with no name: the name is asked for</w:t>
      </w:r>
      <w:bookmarkEnd w:id="24"/>
    </w:p>
    <w:p>
      <w:pPr>
        <w:spacing w:after="280" w:before="60"/>
        <w:jc w:val="center"/>
      </w:pPr>
      <w:r>
        <w:drawing>
          <wp:inline distT="0" distB="0" distL="0" distR="0">
            <wp:extent cx="5486400" cy="31432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432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3_05_levels_added" w:id="25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03-05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+2 Science now has Grade 11 and Grade 12</w:t>
      </w:r>
      <w:bookmarkEnd w:id="25"/>
    </w:p>
    <w:p>
      <w:pPr>
        <w:spacing w:after="280" w:before="60"/>
        <w:jc w:val="center"/>
      </w:pPr>
      <w:r>
        <w:drawing>
          <wp:inline distT="0" distB="0" distL="0" distR="0">
            <wp:extent cx="6124575" cy="513397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51339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3_06_full_structure" w:id="26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03-06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The full structure: 3 sections, 5 programmes, 11 levels</w:t>
      </w:r>
      <w:bookmarkEnd w:id="26"/>
    </w:p>
    <w:p>
      <w:pPr>
        <w:spacing w:after="280" w:before="60"/>
        <w:jc w:val="center"/>
      </w:pPr>
      <w:r>
        <w:drawing>
          <wp:inline distT="0" distB="0" distL="0" distR="0">
            <wp:extent cx="4400550" cy="839152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83915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3_07_programme_edit" w:id="27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03-07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Edit a programme: name, affiliation and grading (results cannot be published until grading is set)</w:t>
      </w:r>
      <w:bookmarkEnd w:id="27"/>
    </w:p>
    <w:p>
      <w:pPr>
        <w:spacing w:after="280" w:before="60"/>
        <w:jc w:val="center"/>
      </w:pPr>
      <w:r>
        <w:drawing>
          <wp:inline distT="0" distB="0" distL="0" distR="0">
            <wp:extent cx="5486400" cy="544830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483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3_08_grading_set" w:id="28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03-08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Grading set: NEB GPA for +2, percentage and division for the bachelor's and master's programmes</w:t>
      </w:r>
      <w:bookmarkEnd w:id="28"/>
    </w:p>
    <w:p>
      <w:pPr>
        <w:spacing w:after="280" w:before="60"/>
        <w:jc w:val="center"/>
      </w:pPr>
      <w:r>
        <w:drawing>
          <wp:inline distT="0" distB="0" distL="0" distR="0">
            <wp:extent cx="4400550" cy="839152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83915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3_09_level_options" w:id="29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03-09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A level's options: rename, switch off, delete (delete only while nothing is attached)</w:t>
      </w:r>
      <w:bookmarkEnd w:id="29"/>
    </w:p>
    <w:p>
      <w:pPr>
        <w:spacing w:after="280" w:before="60"/>
        <w:jc w:val="center"/>
      </w:pPr>
      <w:r>
        <w:drawing>
          <wp:inline distT="0" distB="0" distL="0" distR="0">
            <wp:extent cx="5486400" cy="316230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623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3_10_level_renamed" w:id="30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03-10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The level is renamed to Year 1</w:t>
      </w:r>
      <w:bookmarkEnd w:id="30"/>
    </w:p>
    <w:p>
      <w:pPr>
        <w:spacing w:after="280" w:before="60"/>
        <w:jc w:val="center"/>
      </w:pPr>
      <w:r>
        <w:drawing>
          <wp:inline distT="0" distB="0" distL="0" distR="0">
            <wp:extent cx="4400550" cy="839152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83915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3_11_level_switched_off" w:id="31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03-11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The level is switched off: it stays, marked Switched off, and nothing is lost</w:t>
      </w:r>
      <w:bookmarkEnd w:id="31"/>
    </w:p>
    <w:p>
      <w:pPr>
        <w:spacing w:after="280" w:before="60"/>
        <w:jc w:val="center"/>
      </w:pPr>
      <w:r>
        <w:drawing>
          <wp:inline distT="0" distB="0" distL="0" distR="0">
            <wp:extent cx="4400550" cy="839152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83915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3_12_level_delete_confirm" w:id="32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03-12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Delete asks once more, because it cannot be undone</w:t>
      </w:r>
      <w:bookmarkEnd w:id="32"/>
    </w:p>
    <w:p>
      <w:pPr>
        <w:spacing w:after="280" w:before="60"/>
        <w:jc w:val="center"/>
      </w:pPr>
      <w:r>
        <w:drawing>
          <wp:inline distT="0" distB="0" distL="0" distR="0">
            <wp:extent cx="5486400" cy="350520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052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3_13_programme_deleted" w:id="33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03-13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The empty MBS programme is deleted</w:t>
      </w:r>
      <w:bookmarkEnd w:id="33"/>
    </w:p>
    <w:p>
      <w:pPr>
        <w:spacing w:after="280" w:before="60"/>
        <w:jc w:val="center"/>
      </w:pPr>
      <w:r>
        <w:drawing>
          <wp:inline distT="0" distB="0" distL="0" distR="0">
            <wp:extent cx="4772025" cy="839152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83915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3_14_section_edit" w:id="34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03-14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Edit a section: rename, switch off, delete</w:t>
      </w:r>
      <w:bookmarkEnd w:id="34"/>
    </w:p>
    <w:p>
      <w:pPr>
        <w:spacing w:after="280" w:before="60"/>
        <w:jc w:val="center"/>
      </w:pPr>
      <w:r>
        <w:drawing>
          <wp:inline distT="0" distB="0" distL="0" distR="0">
            <wp:extent cx="5486400" cy="45148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148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3_15_section_switched_off" w:id="35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03-15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Master's Degrees is renamed and switched off: kept, but no longer offered</w:t>
      </w:r>
      <w:bookmarkEnd w:id="35"/>
    </w:p>
    <w:p>
      <w:pPr>
        <w:spacing w:after="280" w:before="60"/>
        <w:jc w:val="center"/>
      </w:pPr>
      <w:r>
        <w:drawing>
          <wp:inline distT="0" distB="0" distL="0" distR="0">
            <wp:extent cx="4819650" cy="839152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83915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3_16_section_in_use_no_delete" w:id="36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03-16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A section with programmes cannot be deleted: it says why and suggests switching it off</w:t>
      </w:r>
      <w:bookmarkEnd w:id="36"/>
    </w:p>
    <w:p>
      <w:pPr>
        <w:spacing w:after="280" w:before="60"/>
        <w:jc w:val="center"/>
      </w:pPr>
      <w:r>
        <w:drawing>
          <wp:inline distT="0" distB="0" distL="0" distR="0">
            <wp:extent cx="5486400" cy="449580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958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bookmarkStart w:name="s_h_4__People___Access__Co_ordinators_" w:id="37"/>
      <w:r>
        <w:rPr>
          <w:rFonts w:ascii="Calibri" w:cs="Calibri" w:eastAsia="Calibri" w:hAnsi="Calibri"/>
          <w:color w:val="1D1D1F"/>
        </w:rPr>
        <w:t xml:space="preserve">4. People &amp; Access: Co-ordinators and Accountants</w:t>
      </w:r>
      <w:bookmarkEnd w:id="37"/>
    </w:p>
    <w:p>
      <w:pPr>
        <w:spacing w:after="120"/>
      </w:pPr>
      <w:r>
        <w:rPr>
          <w:rFonts w:ascii="Calibri" w:cs="Calibri" w:eastAsia="Calibri" w:hAnsi="Calibri"/>
          <w:color w:val="1D1D1F"/>
        </w:rPr>
        <w:t xml:space="preserve">The Principal gives access to Co-ordinators and Accountants (never teachers), chooses where it reaches, and manages it (D-099).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5397"/>
        <w:gridCol w:w="1156"/>
        <w:gridCol w:w="2122"/>
      </w:tblGrid>
      <w:tr>
        <w:trPr>
          <w:cantSplit/>
          <w:tblHeader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18"/>
                <w:szCs w:val="18"/>
              </w:rPr>
              <w:t xml:space="preserve">#</w:t>
            </w:r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18"/>
                <w:szCs w:val="18"/>
              </w:rPr>
              <w:t xml:space="preserve">Step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18"/>
                <w:szCs w:val="18"/>
              </w:rPr>
              <w:t xml:space="preserve">Result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18"/>
                <w:szCs w:val="18"/>
              </w:rPr>
              <w:t xml:space="preserve">Page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4_01_people_empty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04-01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People &amp; Access on a new school: counts at zero, How access works, no staff yet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/portal/people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4_02_how_access_works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04-02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How access works, opened: who gives access to whom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/portal/people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4_03_add_step_role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04-03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Add a person, step 1 Role: only Co-ordinator or Accountant; teachers are added by a Co-ordinator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/portal/people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4_04_add_role_required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04-04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Next without a role: Choose a role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/portal/people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4_05_add_details_invalid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04-05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Step 2 Details: a one-letter name, a bad email and a too-short phone are each explained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/portal/people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4_06_add_details_filled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04-06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Step 2 Details filled in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/portal/people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4_07_add_access_none_chosen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04-07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Step 3 Access: Selected sections with none ticked is refused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/portal/people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4_08a_add_access_whole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04-08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Step 3 Access: the whole school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/portal/people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4_08b_add_access_sections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04-08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Step 3 Access: only the sections chosen (the switched-off Master's Degrees is not offered)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/portal/people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4_09_add_review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04-09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Step 4 Review: everything once more before the account is made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/portal/people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4_10_temporary_password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04-10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The temporary password is shown once, to give to the person; they must change it at first sign-in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/portal/people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4_11_four_staff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04-11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Four staff: two Co-ordinators and two Accountants, whole school or one section each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/portal/people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4_12_duplicate_email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04-12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An email already in use is refused, and nothing typed is lost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/portal/people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4_13_manage_access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04-13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Manage access: the person, role, account, sign-in, where their access reaches, and what the role can do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/portal/people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4_14_manage_access_changed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04-14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Adding +2 to Hari's sections: Save access is now available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/portal/people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4_15_access_saved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04-15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Access saved: Hari now reaches +2 and Bachelor's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/portal/people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4_16_switched_off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04-16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Ramesh is switched off: kept, marked Inactive, cannot sign in; nothing is deleted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/portal/people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4_17_row_menu_inactive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04-17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The row's More menu for a switched-off person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/portal/people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4_18_switched_on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04-18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Ramesh is switched on again; he can sign in once more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/portal/people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4_19_new_temporary_password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04-19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Manage access › New temporary password for Gita: shown once, on the page, to give her in person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/portal/people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4_20_search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04-20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Search 'hari': only Hari Prasad Yadav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/portal/people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4_21_search_none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04-21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A search that matches nobody says so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/portal/people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4_22_filter_role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04-22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Filter Role: Accountants only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/portal/people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4_23_filter_access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04-23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Filter Access: the first section choice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/portal/people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4_24_teaching_empty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04-24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Teaching tab before any teacher exists: teachers are added by a Co-ordinator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/portal/people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bookmarkStart w:name="s_04_01_people_empty" w:id="38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04-01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People &amp; Access on a new school: counts at zero, How access works, no staff yet</w:t>
      </w:r>
      <w:bookmarkEnd w:id="38"/>
    </w:p>
    <w:p>
      <w:pPr>
        <w:spacing w:after="280" w:before="60"/>
        <w:jc w:val="center"/>
      </w:pPr>
      <w:r>
        <w:drawing>
          <wp:inline distT="0" distB="0" distL="0" distR="0">
            <wp:extent cx="6124575" cy="401002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0100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4_02_how_access_works" w:id="39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04-02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How access works, opened: who gives access to whom</w:t>
      </w:r>
      <w:bookmarkEnd w:id="39"/>
    </w:p>
    <w:p>
      <w:pPr>
        <w:spacing w:after="280" w:before="60"/>
        <w:jc w:val="center"/>
      </w:pPr>
      <w:r>
        <w:drawing>
          <wp:inline distT="0" distB="0" distL="0" distR="0">
            <wp:extent cx="6124575" cy="401002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0100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4_03_add_step_role" w:id="40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04-03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Add a person, step 1 Role: only Co-ordinator or Accountant; teachers are added by a Co-ordinator</w:t>
      </w:r>
      <w:bookmarkEnd w:id="40"/>
    </w:p>
    <w:p>
      <w:pPr>
        <w:spacing w:after="280" w:before="60"/>
        <w:jc w:val="center"/>
      </w:pPr>
      <w:r>
        <w:drawing>
          <wp:inline distT="0" distB="0" distL="0" distR="0">
            <wp:extent cx="6124575" cy="399097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9909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4_04_add_role_required" w:id="41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04-04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Next without a role: Choose a role</w:t>
      </w:r>
      <w:bookmarkEnd w:id="41"/>
    </w:p>
    <w:p>
      <w:pPr>
        <w:spacing w:after="280" w:before="60"/>
        <w:jc w:val="center"/>
      </w:pPr>
      <w:r>
        <w:drawing>
          <wp:inline distT="0" distB="0" distL="0" distR="0">
            <wp:extent cx="6124575" cy="42862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2862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4_05_add_details_invalid" w:id="42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04-05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Step 2 Details: a one-letter name, a bad email and a too-short phone are each explained</w:t>
      </w:r>
      <w:bookmarkEnd w:id="42"/>
    </w:p>
    <w:p>
      <w:pPr>
        <w:spacing w:after="280" w:before="60"/>
        <w:jc w:val="center"/>
      </w:pPr>
      <w:r>
        <w:drawing>
          <wp:inline distT="0" distB="0" distL="0" distR="0">
            <wp:extent cx="6124575" cy="570547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57054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4_06_add_details_filled" w:id="43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04-06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Step 2 Details filled in</w:t>
      </w:r>
      <w:bookmarkEnd w:id="43"/>
    </w:p>
    <w:p>
      <w:pPr>
        <w:spacing w:after="280" w:before="60"/>
        <w:jc w:val="center"/>
      </w:pPr>
      <w:r>
        <w:drawing>
          <wp:inline distT="0" distB="0" distL="0" distR="0">
            <wp:extent cx="6124575" cy="570547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57054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4_07_add_access_none_chosen" w:id="44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04-07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Step 3 Access: Selected sections with none ticked is refused</w:t>
      </w:r>
      <w:bookmarkEnd w:id="44"/>
    </w:p>
    <w:p>
      <w:pPr>
        <w:spacing w:after="280" w:before="60"/>
        <w:jc w:val="center"/>
      </w:pPr>
      <w:r>
        <w:drawing>
          <wp:inline distT="0" distB="0" distL="0" distR="0">
            <wp:extent cx="6124575" cy="441007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4100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4_08a_add_access_whole" w:id="45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04-08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Step 3 Access: the whole school</w:t>
      </w:r>
      <w:bookmarkEnd w:id="45"/>
    </w:p>
    <w:p>
      <w:pPr>
        <w:spacing w:after="280" w:before="60"/>
        <w:jc w:val="center"/>
      </w:pPr>
      <w:r>
        <w:drawing>
          <wp:inline distT="0" distB="0" distL="0" distR="0">
            <wp:extent cx="6124575" cy="368617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6861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4_08b_add_access_sections" w:id="46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04-08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Step 3 Access: only the sections chosen (the switched-off Master's Degrees is not offered)</w:t>
      </w:r>
      <w:bookmarkEnd w:id="46"/>
    </w:p>
    <w:p>
      <w:pPr>
        <w:spacing w:after="280" w:before="60"/>
        <w:jc w:val="center"/>
      </w:pPr>
      <w:r>
        <w:drawing>
          <wp:inline distT="0" distB="0" distL="0" distR="0">
            <wp:extent cx="6124575" cy="441007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4100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4_09_add_review" w:id="47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04-09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Step 4 Review: everything once more before the account is made</w:t>
      </w:r>
      <w:bookmarkEnd w:id="47"/>
    </w:p>
    <w:p>
      <w:pPr>
        <w:spacing w:after="280" w:before="60"/>
        <w:jc w:val="center"/>
      </w:pPr>
      <w:r>
        <w:drawing>
          <wp:inline distT="0" distB="0" distL="0" distR="0">
            <wp:extent cx="6124575" cy="620077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62007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4_10_temporary_password" w:id="48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04-10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The temporary password is shown once, to give to the person; they must change it at first sign-in</w:t>
      </w:r>
      <w:bookmarkEnd w:id="48"/>
    </w:p>
    <w:p>
      <w:pPr>
        <w:spacing w:after="280" w:before="60"/>
        <w:jc w:val="center"/>
      </w:pPr>
      <w:r>
        <w:drawing>
          <wp:inline distT="0" distB="0" distL="0" distR="0">
            <wp:extent cx="6124575" cy="33718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3718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4_11_four_staff" w:id="49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04-11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Four staff: two Co-ordinators and two Accountants, whole school or one section each</w:t>
      </w:r>
      <w:bookmarkEnd w:id="49"/>
    </w:p>
    <w:p>
      <w:pPr>
        <w:spacing w:after="280" w:before="60"/>
        <w:jc w:val="center"/>
      </w:pPr>
      <w:r>
        <w:drawing>
          <wp:inline distT="0" distB="0" distL="0" distR="0">
            <wp:extent cx="6124575" cy="499110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9911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4_12_duplicate_email" w:id="50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04-12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An email already in use is refused, and nothing typed is lost</w:t>
      </w:r>
      <w:bookmarkEnd w:id="50"/>
    </w:p>
    <w:p>
      <w:pPr>
        <w:spacing w:after="280" w:before="60"/>
        <w:jc w:val="center"/>
      </w:pPr>
      <w:r>
        <w:drawing>
          <wp:inline distT="0" distB="0" distL="0" distR="0">
            <wp:extent cx="6124575" cy="488632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8863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4_13_manage_access" w:id="51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04-13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Manage access: the person, role, account, sign-in, where their access reaches, and what the role can do</w:t>
      </w:r>
      <w:bookmarkEnd w:id="51"/>
    </w:p>
    <w:p>
      <w:pPr>
        <w:spacing w:after="280" w:before="60"/>
        <w:jc w:val="center"/>
      </w:pPr>
      <w:r>
        <w:drawing>
          <wp:inline distT="0" distB="0" distL="0" distR="0">
            <wp:extent cx="6124575" cy="791527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79152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4_14_manage_access_changed" w:id="52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04-14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Adding +2 to Hari's sections: Save access is now available</w:t>
      </w:r>
      <w:bookmarkEnd w:id="52"/>
    </w:p>
    <w:p>
      <w:pPr>
        <w:spacing w:after="280" w:before="60"/>
        <w:jc w:val="center"/>
      </w:pPr>
      <w:r>
        <w:drawing>
          <wp:inline distT="0" distB="0" distL="0" distR="0">
            <wp:extent cx="6124575" cy="791527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79152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4_15_access_saved" w:id="53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04-15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Access saved: Hari now reaches +2 and Bachelor's</w:t>
      </w:r>
      <w:bookmarkEnd w:id="53"/>
    </w:p>
    <w:p>
      <w:pPr>
        <w:spacing w:after="280" w:before="60"/>
        <w:jc w:val="center"/>
      </w:pPr>
      <w:r>
        <w:drawing>
          <wp:inline distT="0" distB="0" distL="0" distR="0">
            <wp:extent cx="6124575" cy="533400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53340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4_16_switched_off" w:id="54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04-16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Ramesh is switched off: kept, marked Inactive, cannot sign in; nothing is deleted</w:t>
      </w:r>
      <w:bookmarkEnd w:id="54"/>
    </w:p>
    <w:p>
      <w:pPr>
        <w:spacing w:after="280" w:before="60"/>
        <w:jc w:val="center"/>
      </w:pPr>
      <w:r>
        <w:drawing>
          <wp:inline distT="0" distB="0" distL="0" distR="0">
            <wp:extent cx="6124575" cy="526732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52673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4_17_row_menu_inactive" w:id="55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04-17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The row's More menu for a switched-off person</w:t>
      </w:r>
      <w:bookmarkEnd w:id="55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4_18_switched_on" w:id="56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04-18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Ramesh is switched on again; he can sign in once more</w:t>
      </w:r>
      <w:bookmarkEnd w:id="56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4_19_new_temporary_password" w:id="57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04-19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Manage access › New temporary password for Gita: shown once, on the page, to give her in person</w:t>
      </w:r>
      <w:bookmarkEnd w:id="57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4_20_search" w:id="58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04-20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Search 'hari': only Hari Prasad Yadav</w:t>
      </w:r>
      <w:bookmarkEnd w:id="58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4_21_search_none" w:id="59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04-21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A search that matches nobody says so</w:t>
      </w:r>
      <w:bookmarkEnd w:id="59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4_22_filter_role" w:id="60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04-22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Filter Role: Accountants only</w:t>
      </w:r>
      <w:bookmarkEnd w:id="60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4_23_filter_access" w:id="61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04-23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Filter Access: the first section choice</w:t>
      </w:r>
      <w:bookmarkEnd w:id="61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4_24_teaching_empty" w:id="62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04-24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Teaching tab before any teacher exists: teachers are added by a Co-ordinator</w:t>
      </w:r>
      <w:bookmarkEnd w:id="62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bookmarkStart w:name="s_h_5__Approvals__fee_structures_and_w" w:id="63"/>
      <w:r>
        <w:rPr>
          <w:rFonts w:ascii="Calibri" w:cs="Calibri" w:eastAsia="Calibri" w:hAnsi="Calibri"/>
          <w:color w:val="1D1D1F"/>
        </w:rPr>
        <w:t xml:space="preserve">5. Approvals: fee structures and website drafts</w:t>
      </w:r>
      <w:bookmarkEnd w:id="63"/>
    </w:p>
    <w:p>
      <w:pPr>
        <w:spacing w:after="120"/>
      </w:pPr>
      <w:r>
        <w:rPr>
          <w:rFonts w:ascii="Calibri" w:cs="Calibri" w:eastAsia="Calibri" w:hAnsi="Calibri"/>
          <w:color w:val="1D1D1F"/>
        </w:rPr>
        <w:t xml:space="preserve">Requests from the Accountant and the Co-ordinator (D-102): each card offers Review; the panel shows everything the decision needs and holds Approve request, which asks once more; Decline request needs a reason.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D1D1F"/>
        </w:rPr>
        <w:t xml:space="preserve">Precondition (P1):</w:t>
      </w:r>
      <w:r>
        <w:rPr>
          <w:rFonts w:ascii="Calibri" w:cs="Calibri" w:eastAsia="Calibri" w:hAnsi="Calibri"/>
          <w:color w:val="1D1D1F"/>
        </w:rPr>
        <w:t xml:space="preserve"> the Co-ordinator set up the year, classes, subjects, teachers and 17 students; teachers marked attendance, wrote the activity log and entered marks; results were published; the Accountant sent three fee structures; the Co-ordinator sent two website drafts.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5397"/>
        <w:gridCol w:w="1156"/>
        <w:gridCol w:w="2122"/>
      </w:tblGrid>
      <w:tr>
        <w:trPr>
          <w:cantSplit/>
          <w:tblHeader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18"/>
                <w:szCs w:val="18"/>
              </w:rPr>
              <w:t xml:space="preserve">#</w:t>
            </w:r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18"/>
                <w:szCs w:val="18"/>
              </w:rPr>
              <w:t xml:space="preserve">Step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18"/>
                <w:szCs w:val="18"/>
              </w:rPr>
              <w:t xml:space="preserve">Result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18"/>
                <w:szCs w:val="18"/>
              </w:rPr>
              <w:t xml:space="preserve">Page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5_01_dashboard_with_requests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05-01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The dashboard once the school is running: counts, attendance, and five requests needing the Principal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 (F-04, F-05 fixed)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5_02_approvals_inbox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05-02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Approvals inbox (D-102): three fee structures from the Accountant and two website drafts from the Co-ordinator, each with Review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/portal/approvals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5_03_fee_structure_review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05-03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Reviewing the Grade 11 fee structure: every item, the yearly total, who sent it and when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/portal/approvals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5_03a_approve_confirm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05-03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Approve request asks once more, naming the structure and its yearly total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/portal/approvals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5_03b_fee_structure_approved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05-03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Approved: the Grade 11 fee structure is now effective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/portal/approvals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5_04_decline_empty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05-04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Decline asks why; an empty reason is refused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/portal/approvals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5_05_fee_structure_declined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05-05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BBS Year 1 fee structure declined with a reason; it goes back to the Accountant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/portal/approvals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5_06_notice_review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05-06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Reviewing the Co-ordinator's notice: a preview of what will be published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/portal/approvals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5_07_inbox_empty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05-07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Every request decided: nothing is waiting, and the menu count is gone at once (F-03 fixed)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 (F-03 fixed)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/portal/approvals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bookmarkStart w:name="s_05_01_dashboard_with_requests" w:id="64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05-01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The dashboard once the school is running: counts, attendance, and five requests needing the Principal</w:t>
      </w:r>
      <w:bookmarkEnd w:id="64"/>
    </w:p>
    <w:p>
      <w:pPr>
        <w:spacing w:after="280" w:before="60"/>
        <w:jc w:val="center"/>
      </w:pPr>
      <w:r>
        <w:drawing>
          <wp:inline distT="0" distB="0" distL="0" distR="0">
            <wp:extent cx="6124575" cy="621982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62198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5_02_approvals_inbox" w:id="65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05-02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Approvals inbox (D-102): three fee structures from the Accountant and two website drafts from the Co-ordinator, each with Review</w:t>
      </w:r>
      <w:bookmarkEnd w:id="65"/>
    </w:p>
    <w:p>
      <w:pPr>
        <w:spacing w:after="280" w:before="60"/>
        <w:jc w:val="center"/>
      </w:pPr>
      <w:r>
        <w:drawing>
          <wp:inline distT="0" distB="0" distL="0" distR="0">
            <wp:extent cx="6124575" cy="450532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5053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5_03_fee_structure_review" w:id="66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05-03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Reviewing the Grade 11 fee structure: every item, the yearly total, who sent it and when</w:t>
      </w:r>
      <w:bookmarkEnd w:id="66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5_03a_approve_confirm" w:id="67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05-03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Approve request asks once more, naming the structure and its yearly total</w:t>
      </w:r>
      <w:bookmarkEnd w:id="67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5_03b_fee_structure_approved" w:id="68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05-03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Approved: the Grade 11 fee structure is now effective</w:t>
      </w:r>
      <w:bookmarkEnd w:id="68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5_04_decline_empty" w:id="69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05-04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Decline asks why; an empty reason is refused</w:t>
      </w:r>
      <w:bookmarkEnd w:id="69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5_05_fee_structure_declined" w:id="70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05-05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BBS Year 1 fee structure declined with a reason; it goes back to the Accountant</w:t>
      </w:r>
      <w:bookmarkEnd w:id="70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5_06_notice_review" w:id="71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05-06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Reviewing the Co-ordinator's notice: a preview of what will be published</w:t>
      </w:r>
      <w:bookmarkEnd w:id="71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5_07_inbox_empty" w:id="72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05-07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Every request decided: nothing is waiting, and the menu count is gone at once (F-03 fixed)</w:t>
      </w:r>
      <w:bookmarkEnd w:id="72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bookmarkStart w:name="s_h_6__Approvals__money_requests" w:id="73"/>
      <w:r>
        <w:rPr>
          <w:rFonts w:ascii="Calibri" w:cs="Calibri" w:eastAsia="Calibri" w:hAnsi="Calibri"/>
          <w:color w:val="1D1D1F"/>
        </w:rPr>
        <w:t xml:space="preserve">6. Approvals: money requests</w:t>
      </w:r>
      <w:bookmarkEnd w:id="73"/>
    </w:p>
    <w:p>
      <w:pPr>
        <w:spacing w:after="120"/>
      </w:pPr>
      <w:r>
        <w:rPr>
          <w:rFonts w:ascii="Calibri" w:cs="Calibri" w:eastAsia="Calibri" w:hAnsi="Calibri"/>
          <w:color w:val="1D1D1F"/>
        </w:rPr>
        <w:t xml:space="preserve">Discounts, a refund, a payment reversal and a corrected fee structure. Approve-and-apply happens once, even from two tabs.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D1D1F"/>
        </w:rPr>
        <w:t xml:space="preserve">Precondition (P2):</w:t>
      </w:r>
      <w:r>
        <w:rPr>
          <w:rFonts w:ascii="Calibri" w:cs="Calibri" w:eastAsia="Calibri" w:hAnsi="Calibri"/>
          <w:color w:val="1D1D1F"/>
        </w:rPr>
        <w:t xml:space="preserve"> the Accountant charged the approved fee structures, recorded payments and a verified voucher, and sent two discounts, a refund, a reversal and the corrected BBS fee structure for approval.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5397"/>
        <w:gridCol w:w="1156"/>
        <w:gridCol w:w="2122"/>
      </w:tblGrid>
      <w:tr>
        <w:trPr>
          <w:cantSplit/>
          <w:tblHeader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18"/>
                <w:szCs w:val="18"/>
              </w:rPr>
              <w:t xml:space="preserve">#</w:t>
            </w:r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18"/>
                <w:szCs w:val="18"/>
              </w:rPr>
              <w:t xml:space="preserve">Step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18"/>
                <w:szCs w:val="18"/>
              </w:rPr>
              <w:t xml:space="preserve">Result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18"/>
                <w:szCs w:val="18"/>
              </w:rPr>
              <w:t xml:space="preserve">Page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6_01_money_requests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06-01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The Accountant's requests: two discounts, a refund, a payment reversal and the corrected BBS fee structure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 (F-06 fixed)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/portal/approvals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6_01a_discount_review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06-01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A discount shows the student, class, percentage and amount, the reason and the Accountant's note (F-06 fixed)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 (F-06, F-06 fixed)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/portal/approvals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6_02_discount_approved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06-02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Sita Chaudhary's discount approved: it is added to her fee account in the same step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/portal/approvals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6_03_discount_decline_reason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06-03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Declining Rohan Sah's 50% discount, with the reason the Accountant will see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/portal/approvals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6_04_refund_approved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06-04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Puja Yadav's refund approved; the Accountant can now record how it was paid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/portal/approvals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6_04a_refund_review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06-04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A refund shows the student's credit and the amount; how it is paid back is left to the Accountant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/portal/approvals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6_05_refund_already_decided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06-05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The same refund approved again from a second, older tab: "Already decided", nothing applied twice (F-07 fixed)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 (F-07 fixed)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/portal/approvals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6_05a_reversal_review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06-05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A reversal shows the original payment, its day and receipt; the payment itself is never edited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 (F-07 fixed)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/portal/approvals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6_06_all_decided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06-06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The reversal and the corrected BBS structure approved; nothing is waiting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/portal/approvals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bookmarkStart w:name="s_06_01_money_requests" w:id="74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06-01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The Accountant's requests: two discounts, a refund, a payment reversal and the corrected BBS fee structure</w:t>
      </w:r>
      <w:bookmarkEnd w:id="74"/>
    </w:p>
    <w:p>
      <w:pPr>
        <w:spacing w:after="280" w:before="60"/>
        <w:jc w:val="center"/>
      </w:pPr>
      <w:r>
        <w:drawing>
          <wp:inline distT="0" distB="0" distL="0" distR="0">
            <wp:extent cx="6124575" cy="429577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2957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6_01a_discount_review" w:id="75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06-01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A discount shows the student, class, percentage and amount, the reason and the Accountant's note (F-06 fixed)</w:t>
      </w:r>
      <w:bookmarkEnd w:id="75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6_02_discount_approved" w:id="76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06-02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Sita Chaudhary's discount approved: it is added to her fee account in the same step</w:t>
      </w:r>
      <w:bookmarkEnd w:id="76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6_03_discount_decline_reason" w:id="77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06-03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Declining Rohan Sah's 50% discount, with the reason the Accountant will see</w:t>
      </w:r>
      <w:bookmarkEnd w:id="77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6_04_refund_approved" w:id="78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06-04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Puja Yadav's refund approved; the Accountant can now record how it was paid</w:t>
      </w:r>
      <w:bookmarkEnd w:id="78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6_04a_refund_review" w:id="79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06-04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A refund shows the student's credit and the amount; how it is paid back is left to the Accountant</w:t>
      </w:r>
      <w:bookmarkEnd w:id="79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6_05_refund_already_decided" w:id="80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06-05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The same refund approved again from a second, older tab: "Already decided", nothing applied twice (F-07 fixed)</w:t>
      </w:r>
      <w:bookmarkEnd w:id="80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6_05a_reversal_review" w:id="81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06-05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A reversal shows the original payment, its day and receipt; the payment itself is never edited</w:t>
      </w:r>
      <w:bookmarkEnd w:id="81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6_06_all_decided" w:id="82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06-06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The reversal and the corrected BBS structure approved; nothing is waiting</w:t>
      </w:r>
      <w:bookmarkEnd w:id="82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bookmarkStart w:name="s_h_7__Reading_the_school__attendance_" w:id="83"/>
      <w:r>
        <w:rPr>
          <w:rFonts w:ascii="Calibri" w:cs="Calibri" w:eastAsia="Calibri" w:hAnsi="Calibri"/>
          <w:color w:val="1D1D1F"/>
        </w:rPr>
        <w:t xml:space="preserve">7. Reading the school: attendance, classwork, fees, results, reports</w:t>
      </w:r>
      <w:bookmarkEnd w:id="83"/>
    </w:p>
    <w:p>
      <w:pPr>
        <w:spacing w:after="120"/>
      </w:pPr>
      <w:r>
        <w:rPr>
          <w:rFonts w:ascii="Calibri" w:cs="Calibri" w:eastAsia="Calibri" w:hAnsi="Calibri"/>
          <w:color w:val="1D1D1F"/>
        </w:rPr>
        <w:t xml:space="preserve">Everything the Principal reads but does not change.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5397"/>
        <w:gridCol w:w="1156"/>
        <w:gridCol w:w="2122"/>
      </w:tblGrid>
      <w:tr>
        <w:trPr>
          <w:cantSplit/>
          <w:tblHeader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18"/>
                <w:szCs w:val="18"/>
              </w:rPr>
              <w:t xml:space="preserve">#</w:t>
            </w:r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18"/>
                <w:szCs w:val="18"/>
              </w:rPr>
              <w:t xml:space="preserve">Step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18"/>
                <w:szCs w:val="18"/>
              </w:rPr>
              <w:t xml:space="preserve">Result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18"/>
                <w:szCs w:val="18"/>
              </w:rPr>
              <w:t xml:space="preserve">Page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7_01_attendance_classes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07-01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Attendance: today's register for each class; Grade 12 has not been marked yet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/portal/attendance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7_02_attendance_class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07-02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A class's register for today (two absent) and the year so far; the Principal can look but not mark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/portal/attendance/class?id=a4c753fffe36bd94bd4aa2b8a99f1efb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7_03_attendance_not_marked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07-03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Grade 12: no register marked yet today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/portal/attendance/class?id=4e56d68d12f038b6cc0d9dd13e4c8d35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7_04_teacher_attendance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07-04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Teacher attendance for today, marked by the Co-ordinator (Suresh Karki on leave); read only for the Principal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/portal/attendance/teachers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7_05a_incomplete_date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07-05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A date with only the day filled in (no month or year) asks for the day, the month and the year (F-19 fixed)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 (F-19 fixed)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/portal/attendance/teachers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7_05b_teacher_attendance_other_day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07-05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Another day, 15 Ashwin 2083: nothing was marked that day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/portal/attendance/teachers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7_06_unverified_year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07-06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1 Baisakh 2090, outside the verified calendar (2000 to 2083), is refused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/portal/attendance/teachers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7_07_classwork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07-07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Classwork: today's activity log for each class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/portal/classwork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7_08_classwork_class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07-08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Grade 11's activity log today: what each subject teacher wrote, and the subjects with nothing yet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/portal/classwork/class?id=a4c753fffe36bd94bd4aa2b8a99f1efb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7_09_fees_find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07-09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Fees: find a student's fee account by name, SID or phone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/portal/fees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7_10_fees_search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07-10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Searching 'Sita': the matching student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/portal/fees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7_11_fee_account_discount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07-11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Sita Chaudhary's fee account: charges, her cash payment and the approved 10% discount; the balance is worked out, never stored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/portal/fees/student?id=35ed50ee95d333f9201666cb5a151fd0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7_12_fee_account_refund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07-12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Puja Yadav (found by SID): overpaid, with the approved refund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/portal/fees/student?id=eab562ee2a7ef8fc48589b4702a900b0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7_13_fee_account_reversal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07-13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Nabin Thakur: the wrong payment and its approved reversal, both kept in the ledger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/portal/fees/student?id=110907079815f77fe5a3b70e806912ae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7_14_fee_account_receipts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07-14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Aarav Mandal: a cash payment (sent twice, recorded once) and a verified bank voucher, each with a receipt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/portal/fees/student?id=aca21449f0c6b356242de847bcd599d2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7_15_receipt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07-15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A receipt, generated from the ledger, never edited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 (F-18 fixed)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/portal/fees/receipt?id=0353a5564f03bb84557a33d0d202f0ae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7_16_fees_search_none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07-16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A search that finds nobody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/portal/fees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7_17_fee_structures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07-17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Fee structures for the year: live (approved) ones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/portal/fees/structures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7_18_fee_structure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07-18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The Grade 11 fee structure: monthly, yearly and one-time items; read only for the Principal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/portal/fees/structure?id=d58dc1d7e1788967487ed57cb36928bb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7_19_dues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07-19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Dues: what each student owes and how much is overdue, with a CSV download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 (F-10 fixed)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/portal/fees/dues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7_20_results_changes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07-20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Results: changes after publishing (rechecks); none yet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/portal/results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7_21_class_sheets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07-21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Class sheets: choose a class and a published terminal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/portal/results/sheets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7_22_class_sheet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07-22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Grade 11, first terminal: every student's NEB grades and GPA, ranked; ties share a rank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/portal/results/sheets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7_23_top20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07-23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Top 20, ranked per section, only from published results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/portal/results/top20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7_24_reports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07-24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Reports: everything the Principal reads but does not change, in one place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/portal/reports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7_25_setup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07-25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Academic years: the current year and its dates (read only for the Principal)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/portal/setup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7_26_classes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07-26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Classes this year (read only)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/portal/setup/classes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7_27_terminals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07-27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Terminals of the year (read only)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/portal/setup/terminals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7_28_subjects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07-28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The school's subjects (read only)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/portal/setup/subjects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7_29_curriculum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07-29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Curriculum: what each level studies, credit hours and marks (read only)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/portal/setup/curriculum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7_30_teaching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07-30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Teaching: who teaches what, and each Class Teacher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/portal/people/teaching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7_31_student_search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07-31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Find a student: 'Rai' finds Suman Rai; the name opens the record (F-09 fixed), and there is no Register tab (F-08 fixed)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 (F-08, F-09 fixed)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/portal/admissions/search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7_32_student_record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07-32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Suman Rai's record: student ID, class, date of birth, contacts and guardian; read only for the Principal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 (F-09 fixed)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/portal/admissions/student?id=fb39ad094b606c2f51e15e5da4e31e4b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7_33_register_tab_not_allowed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07-33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The registration form's address, opened by the Principal: "You do not have access to this page" (F-08, F-14 fixed)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 (F-08 fixed)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/portal/admissions/register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7_34_reports_oversight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07-34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Reports now has Oversight: the Audit trail and Sign-ins (F-11 fixed)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 (F-11 fixed)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/portal/reports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7_35_audit_trail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07-35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The audit trail: every change, newest first, who made it and when in the Nepali calendar; nobody can change an entry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 (F-11 fixed)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/portal/reports/activity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7_36_audit_trail_fees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07-36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Only the fee entries: charges, payments, discounts, refunds and reversals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 (F-11 fixed)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/portal/reports/activity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7_37_sign_ins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07-37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Sign-ins: every attempt, failed ones included, with the reason in plain words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 (F-11 fixed)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/portal/reports/sign-ins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7_38_sign_ins_failed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07-38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Failed attempts only: wrong passwords and wrong authenticator codes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 (F-11 fixed)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/portal/reports/sign-ins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bookmarkStart w:name="s_07_01_attendance_classes" w:id="84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07-01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Attendance: today's register for each class; Grade 12 has not been marked yet</w:t>
      </w:r>
      <w:bookmarkEnd w:id="84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7_02_attendance_class" w:id="85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07-02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A class's register for today (two absent) and the year so far; the Principal can look but not mark</w:t>
      </w:r>
      <w:bookmarkEnd w:id="85"/>
    </w:p>
    <w:p>
      <w:pPr>
        <w:spacing w:after="280" w:before="60"/>
        <w:jc w:val="center"/>
      </w:pPr>
      <w:r>
        <w:drawing>
          <wp:inline distT="0" distB="0" distL="0" distR="0">
            <wp:extent cx="5943600" cy="839152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915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7_03_attendance_not_marked" w:id="86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07-03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Grade 12: no register marked yet today</w:t>
      </w:r>
      <w:bookmarkEnd w:id="86"/>
    </w:p>
    <w:p>
      <w:pPr>
        <w:spacing w:after="280" w:before="60"/>
        <w:jc w:val="center"/>
      </w:pPr>
      <w:r>
        <w:drawing>
          <wp:inline distT="0" distB="0" distL="0" distR="0">
            <wp:extent cx="6124575" cy="461962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6196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7_04_teacher_attendance" w:id="87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07-04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Teacher attendance for today, marked by the Co-ordinator (Suresh Karki on leave); read only for the Principal</w:t>
      </w:r>
      <w:bookmarkEnd w:id="87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7_05a_incomplete_date" w:id="88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07-05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A date with only the day filled in (no month or year) asks for the day, the month and the year (F-19 fixed)</w:t>
      </w:r>
      <w:bookmarkEnd w:id="88"/>
    </w:p>
    <w:p>
      <w:pPr>
        <w:spacing w:after="280" w:before="60"/>
        <w:jc w:val="center"/>
      </w:pPr>
      <w:r>
        <w:drawing>
          <wp:inline distT="0" distB="0" distL="0" distR="0">
            <wp:extent cx="6124575" cy="388620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862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7_05b_teacher_attendance_other_day" w:id="89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07-05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Another day, 15 Ashwin 2083: nothing was marked that day</w:t>
      </w:r>
      <w:bookmarkEnd w:id="89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7_06_unverified_year" w:id="90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07-06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1 Baisakh 2090, outside the verified calendar (2000 to 2083), is refused</w:t>
      </w:r>
      <w:bookmarkEnd w:id="90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7_07_classwork" w:id="91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07-07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Classwork: today's activity log for each class</w:t>
      </w:r>
      <w:bookmarkEnd w:id="91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7_08_classwork_class" w:id="92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07-08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Grade 11's activity log today: what each subject teacher wrote, and the subjects with nothing yet</w:t>
      </w:r>
      <w:bookmarkEnd w:id="92"/>
    </w:p>
    <w:p>
      <w:pPr>
        <w:spacing w:after="280" w:before="60"/>
        <w:jc w:val="center"/>
      </w:pPr>
      <w:r>
        <w:drawing>
          <wp:inline distT="0" distB="0" distL="0" distR="0">
            <wp:extent cx="6124575" cy="53149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53149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7_09_fees_find" w:id="93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07-09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Fees: find a student's fee account by name, SID or phone</w:t>
      </w:r>
      <w:bookmarkEnd w:id="93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7_10_fees_search" w:id="94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07-10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Searching 'Sita': the matching student</w:t>
      </w:r>
      <w:bookmarkEnd w:id="94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7_11_fee_account_discount" w:id="95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07-11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Sita Chaudhary's fee account: charges, her cash payment and the approved 10% discount; the balance is worked out, never stored</w:t>
      </w:r>
      <w:bookmarkEnd w:id="95"/>
    </w:p>
    <w:p>
      <w:pPr>
        <w:spacing w:after="280" w:before="60"/>
        <w:jc w:val="center"/>
      </w:pPr>
      <w:r>
        <w:drawing>
          <wp:inline distT="0" distB="0" distL="0" distR="0">
            <wp:extent cx="6124575" cy="766762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76676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7_12_fee_account_refund" w:id="96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07-12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Puja Yadav (found by SID): overpaid, with the approved refund</w:t>
      </w:r>
      <w:bookmarkEnd w:id="96"/>
    </w:p>
    <w:p>
      <w:pPr>
        <w:spacing w:after="280" w:before="60"/>
        <w:jc w:val="center"/>
      </w:pPr>
      <w:r>
        <w:drawing>
          <wp:inline distT="0" distB="0" distL="0" distR="0">
            <wp:extent cx="6124575" cy="739140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73914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7_13_fee_account_reversal" w:id="97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07-13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Nabin Thakur: the wrong payment and its approved reversal, both kept in the ledger</w:t>
      </w:r>
      <w:bookmarkEnd w:id="97"/>
    </w:p>
    <w:p>
      <w:pPr>
        <w:spacing w:after="280" w:before="60"/>
        <w:jc w:val="center"/>
      </w:pPr>
      <w:r>
        <w:drawing>
          <wp:inline distT="0" distB="0" distL="0" distR="0">
            <wp:extent cx="6124575" cy="766762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76676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7_14_fee_account_receipts" w:id="98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07-14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Aarav Mandal: a cash payment (sent twice, recorded once) and a verified bank voucher, each with a receipt</w:t>
      </w:r>
      <w:bookmarkEnd w:id="98"/>
    </w:p>
    <w:p>
      <w:pPr>
        <w:spacing w:after="280" w:before="60"/>
        <w:jc w:val="center"/>
      </w:pPr>
      <w:r>
        <w:drawing>
          <wp:inline distT="0" distB="0" distL="0" distR="0">
            <wp:extent cx="6124575" cy="72199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72199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7_15_receipt" w:id="99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07-15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A receipt, generated from the ledger, never edited</w:t>
      </w:r>
      <w:bookmarkEnd w:id="99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7_16_fees_search_none" w:id="100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07-16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A search that finds nobody</w:t>
      </w:r>
      <w:bookmarkEnd w:id="100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7_17_fee_structures" w:id="101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07-17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Fee structures for the year: live (approved) ones</w:t>
      </w:r>
      <w:bookmarkEnd w:id="101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7_18_fee_structure" w:id="102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07-18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The Grade 11 fee structure: monthly, yearly and one-time items; read only for the Principal</w:t>
      </w:r>
      <w:bookmarkEnd w:id="102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7_19_dues" w:id="103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07-19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Dues: what each student owes and how much is overdue, with a CSV download</w:t>
      </w:r>
      <w:bookmarkEnd w:id="103"/>
    </w:p>
    <w:p>
      <w:pPr>
        <w:spacing w:after="280" w:before="60"/>
        <w:jc w:val="center"/>
      </w:pPr>
      <w:r>
        <w:drawing>
          <wp:inline distT="0" distB="0" distL="0" distR="0">
            <wp:extent cx="6124575" cy="711517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71151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7_20_results_changes" w:id="104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07-20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Results: changes after publishing (rechecks); none yet</w:t>
      </w:r>
      <w:bookmarkEnd w:id="104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7_21_class_sheets" w:id="105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07-21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Class sheets: choose a class and a published terminal</w:t>
      </w:r>
      <w:bookmarkEnd w:id="105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7_22_class_sheet" w:id="106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07-22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Grade 11, first terminal: every student's NEB grades and GPA, ranked; ties share a rank</w:t>
      </w:r>
      <w:bookmarkEnd w:id="106"/>
    </w:p>
    <w:p>
      <w:pPr>
        <w:spacing w:after="280" w:before="60"/>
        <w:jc w:val="center"/>
      </w:pPr>
      <w:r>
        <w:drawing>
          <wp:inline distT="0" distB="0" distL="0" distR="0">
            <wp:extent cx="6124575" cy="492442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9244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7_23_top20" w:id="107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07-23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Top 20, ranked per section, only from published results</w:t>
      </w:r>
      <w:bookmarkEnd w:id="107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7_24_reports" w:id="108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07-24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Reports: everything the Principal reads but does not change, in one place</w:t>
      </w:r>
      <w:bookmarkEnd w:id="108"/>
    </w:p>
    <w:p>
      <w:pPr>
        <w:spacing w:after="280" w:before="60"/>
        <w:jc w:val="center"/>
      </w:pPr>
      <w:r>
        <w:drawing>
          <wp:inline distT="0" distB="0" distL="0" distR="0">
            <wp:extent cx="6124575" cy="751522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75152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7_25_setup" w:id="109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07-25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Academic years: the current year and its dates (read only for the Principal)</w:t>
      </w:r>
      <w:bookmarkEnd w:id="109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7_26_classes" w:id="110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07-26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Classes this year (read only)</w:t>
      </w:r>
      <w:bookmarkEnd w:id="110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7_27_terminals" w:id="111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07-27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Terminals of the year (read only)</w:t>
      </w:r>
      <w:bookmarkEnd w:id="111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7_28_subjects" w:id="112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07-28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The school's subjects (read only)</w:t>
      </w:r>
      <w:bookmarkEnd w:id="112"/>
    </w:p>
    <w:p>
      <w:pPr>
        <w:spacing w:after="280" w:before="60"/>
        <w:jc w:val="center"/>
      </w:pPr>
      <w:r>
        <w:drawing>
          <wp:inline distT="0" distB="0" distL="0" distR="0">
            <wp:extent cx="6124575" cy="426720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2672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7_29_curriculum" w:id="113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07-29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Curriculum: what each level studies, credit hours and marks (read only)</w:t>
      </w:r>
      <w:bookmarkEnd w:id="113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7_30_teaching" w:id="114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07-30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Teaching: who teaches what, and each Class Teacher</w:t>
      </w:r>
      <w:bookmarkEnd w:id="114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7_31_student_search" w:id="115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07-31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Find a student: 'Rai' finds Suman Rai; the name opens the record (F-09 fixed), and there is no Register tab (F-08 fixed)</w:t>
      </w:r>
      <w:bookmarkEnd w:id="115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7_32_student_record" w:id="116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07-32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Suman Rai's record: student ID, class, date of birth, contacts and guardian; read only for the Principal</w:t>
      </w:r>
      <w:bookmarkEnd w:id="116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7_33_register_tab_not_allowed" w:id="117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07-33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The registration form's address, opened by the Principal: "You do not have access to this page" (F-08, F-14 fixed)</w:t>
      </w:r>
      <w:bookmarkEnd w:id="117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7_34_reports_oversight" w:id="118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07-34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Reports now has Oversight: the Audit trail and Sign-ins (F-11 fixed)</w:t>
      </w:r>
      <w:bookmarkEnd w:id="118"/>
    </w:p>
    <w:p>
      <w:pPr>
        <w:spacing w:after="280" w:before="60"/>
        <w:jc w:val="center"/>
      </w:pPr>
      <w:r>
        <w:drawing>
          <wp:inline distT="0" distB="0" distL="0" distR="0">
            <wp:extent cx="6124575" cy="751522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75152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7_35_audit_trail" w:id="119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07-35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The audit trail: every change, newest first, who made it and when in the Nepali calendar; nobody can change an entry</w:t>
      </w:r>
      <w:bookmarkEnd w:id="119"/>
    </w:p>
    <w:p>
      <w:pPr>
        <w:spacing w:after="280" w:before="60"/>
        <w:jc w:val="center"/>
      </w:pPr>
      <w:r>
        <w:drawing>
          <wp:inline distT="0" distB="0" distL="0" distR="0">
            <wp:extent cx="4724400" cy="839152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83915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7_36_audit_trail_fees" w:id="120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07-36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Only the fee entries: charges, payments, discounts, refunds and reversals</w:t>
      </w:r>
      <w:bookmarkEnd w:id="120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7_37_sign_ins" w:id="121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07-37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Sign-ins: every attempt, failed ones included, with the reason in plain words</w:t>
      </w:r>
      <w:bookmarkEnd w:id="121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7_38_sign_ins_failed" w:id="122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07-38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Failed attempts only: wrong passwords and wrong authenticator codes</w:t>
      </w:r>
      <w:bookmarkEnd w:id="122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bookmarkStart w:name="s_h_8__Website_Content" w:id="123"/>
      <w:r>
        <w:rPr>
          <w:rFonts w:ascii="Calibri" w:cs="Calibri" w:eastAsia="Calibri" w:hAnsi="Calibri"/>
          <w:color w:val="1D1D1F"/>
        </w:rPr>
        <w:t xml:space="preserve">8. Website Content</w:t>
      </w:r>
      <w:bookmarkEnd w:id="123"/>
    </w:p>
    <w:p>
      <w:pPr>
        <w:spacing w:after="120"/>
      </w:pPr>
      <w:r>
        <w:rPr>
          <w:rFonts w:ascii="Calibri" w:cs="Calibri" w:eastAsia="Calibri" w:hAnsi="Calibri"/>
          <w:color w:val="1D1D1F"/>
        </w:rPr>
        <w:t xml:space="preserve">All seven kinds of content, scheduling, hide-after, holidays, validation, filters, search, edit, take down, archive, and the public website (D-098).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5397"/>
        <w:gridCol w:w="1156"/>
        <w:gridCol w:w="2122"/>
      </w:tblGrid>
      <w:tr>
        <w:trPr>
          <w:cantSplit/>
          <w:tblHeader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18"/>
                <w:szCs w:val="18"/>
              </w:rPr>
              <w:t xml:space="preserve">#</w:t>
            </w:r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18"/>
                <w:szCs w:val="18"/>
              </w:rPr>
              <w:t xml:space="preserve">Step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18"/>
                <w:szCs w:val="18"/>
              </w:rPr>
              <w:t xml:space="preserve">Result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18"/>
                <w:szCs w:val="18"/>
              </w:rPr>
              <w:t xml:space="preserve">Page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8_01_website_content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08-01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Website Content: the published notice (approved earlier) and the declined event, back as a draft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/portal/content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8_02_new_content_types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08-02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New content: seven types, each with its own icon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/portal/content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8_03_new_content_empty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08-03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Publish with nothing filled in: the type, title and content are asked for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/portal/content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8_04_news_form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08-04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A News item: bold text and a bulleted list from the toolbar, marked urgent, with the live preview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 (F-12 fixed)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/portal/content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8_05_news_published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08-05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Published at once: it is on the website now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/portal/content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8_06_holiday_end_before_start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08-06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A holiday that ends (2 Bhadra) before it starts (24 Ashwin) is refused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/portal/content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8_07_holiday_form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08-07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Holiday from 24 Ashwin to 2 Kartik 2083; it hides itself after the last day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/portal/content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8_08_hide_after_before_publish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08-08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Hide after 10 Ashwin, before today's publish date, is refused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/portal/content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8_09_vacancy_form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08-09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A vacancy with a contact, shown until 30 Kartik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/portal/content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8_10_event_scheduled_form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08-10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An event set to publish on 18 Ashwin at 09:00, Nepal time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/portal/content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8_11_event_scheduled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08-11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Scheduled: it goes on the website by itself at that date and time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/portal/content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8_12_information_draft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08-12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Information saved as a draft: kept, not on the website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/portal/content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8_13_unverified_year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08-13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A publish date in BS 2090, outside the verified calendar, is refused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/portal/content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8_14_list_all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08-14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All items: summary counts, published, scheduled and draft, urgent marked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/portal/content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8_15_filter_type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08-15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Type filter: Holiday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/portal/content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8_16_filter_scheduled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08-16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Status filter: Scheduled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/portal/content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8_17_filter_draft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08-17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Status filter: Draft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/portal/content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8_18_search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08-18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Search 'teacher': the vacancy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/portal/content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8_19_edit_declined_draft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08-19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Editing the event the Principal declined: the date, time and venue added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/portal/content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8_20_row_menu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08-20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A published item's menu: take down or archive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/portal/content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8_21_taken_down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08-21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Taken down: it is a draft again, with Undo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/portal/content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8_22_archived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08-22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The routine archived: off the website, kept in the archive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/portal/content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8_23_public_home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08-23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The public website's home page with the latest updates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8_24_public_notices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08-24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Notices and updates on the public website: urgent news, the holiday, the vacancy and the quiz; the scheduled meeting and the draft are not shown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/notices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bookmarkStart w:name="s_08_01_website_content" w:id="124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08-01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Website Content: the published notice (approved earlier) and the declined event, back as a draft</w:t>
      </w:r>
      <w:bookmarkEnd w:id="124"/>
    </w:p>
    <w:p>
      <w:pPr>
        <w:spacing w:after="280" w:before="60"/>
        <w:jc w:val="center"/>
      </w:pPr>
      <w:r>
        <w:drawing>
          <wp:inline distT="0" distB="0" distL="0" distR="0">
            <wp:extent cx="6124575" cy="415290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1529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8_02_new_content_types" w:id="125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08-02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New content: seven types, each with its own icon</w:t>
      </w:r>
      <w:bookmarkEnd w:id="125"/>
    </w:p>
    <w:p>
      <w:pPr>
        <w:spacing w:after="280" w:before="60"/>
        <w:jc w:val="center"/>
      </w:pPr>
      <w:r>
        <w:drawing>
          <wp:inline distT="0" distB="0" distL="0" distR="0">
            <wp:extent cx="6124575" cy="395287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9528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8_03_new_content_empty" w:id="126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08-03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Publish with nothing filled in: the type, title and content are asked for</w:t>
      </w:r>
      <w:bookmarkEnd w:id="126"/>
    </w:p>
    <w:p>
      <w:pPr>
        <w:spacing w:after="280" w:before="60"/>
        <w:jc w:val="center"/>
      </w:pPr>
      <w:r>
        <w:drawing>
          <wp:inline distT="0" distB="0" distL="0" distR="0">
            <wp:extent cx="6124575" cy="395287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9528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8_04_news_form" w:id="127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08-04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A News item: bold text and a bulleted list from the toolbar, marked urgent, with the live preview</w:t>
      </w:r>
      <w:bookmarkEnd w:id="127"/>
    </w:p>
    <w:p>
      <w:pPr>
        <w:spacing w:after="280" w:before="60"/>
        <w:jc w:val="center"/>
      </w:pPr>
      <w:r>
        <w:drawing>
          <wp:inline distT="0" distB="0" distL="0" distR="0">
            <wp:extent cx="6124575" cy="395287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9528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8_05_news_published" w:id="128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08-05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Published at once: it is on the website now</w:t>
      </w:r>
      <w:bookmarkEnd w:id="128"/>
    </w:p>
    <w:p>
      <w:pPr>
        <w:spacing w:after="280" w:before="60"/>
        <w:jc w:val="center"/>
      </w:pPr>
      <w:r>
        <w:drawing>
          <wp:inline distT="0" distB="0" distL="0" distR="0">
            <wp:extent cx="6124575" cy="488632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8863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8_06_holiday_end_before_start" w:id="129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08-06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A holiday that ends (2 Bhadra) before it starts (24 Ashwin) is refused</w:t>
      </w:r>
      <w:bookmarkEnd w:id="129"/>
    </w:p>
    <w:p>
      <w:pPr>
        <w:spacing w:after="280" w:before="60"/>
        <w:jc w:val="center"/>
      </w:pPr>
      <w:r>
        <w:drawing>
          <wp:inline distT="0" distB="0" distL="0" distR="0">
            <wp:extent cx="6124575" cy="395287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9528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8_07_holiday_form" w:id="130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08-07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Holiday from 24 Ashwin to 2 Kartik 2083; it hides itself after the last day</w:t>
      </w:r>
      <w:bookmarkEnd w:id="130"/>
    </w:p>
    <w:p>
      <w:pPr>
        <w:spacing w:after="280" w:before="60"/>
        <w:jc w:val="center"/>
      </w:pPr>
      <w:r>
        <w:drawing>
          <wp:inline distT="0" distB="0" distL="0" distR="0">
            <wp:extent cx="6124575" cy="395287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9528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8_08_hide_after_before_publish" w:id="131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08-08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Hide after 10 Ashwin, before today's publish date, is refused</w:t>
      </w:r>
      <w:bookmarkEnd w:id="131"/>
    </w:p>
    <w:p>
      <w:pPr>
        <w:spacing w:after="280" w:before="60"/>
        <w:jc w:val="center"/>
      </w:pPr>
      <w:r>
        <w:drawing>
          <wp:inline distT="0" distB="0" distL="0" distR="0">
            <wp:extent cx="6124575" cy="395287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9528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8_09_vacancy_form" w:id="132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08-09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A vacancy with a contact, shown until 30 Kartik</w:t>
      </w:r>
      <w:bookmarkEnd w:id="132"/>
    </w:p>
    <w:p>
      <w:pPr>
        <w:spacing w:after="280" w:before="60"/>
        <w:jc w:val="center"/>
      </w:pPr>
      <w:r>
        <w:drawing>
          <wp:inline distT="0" distB="0" distL="0" distR="0">
            <wp:extent cx="6124575" cy="395287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9528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8_10_event_scheduled_form" w:id="133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08-10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An event set to publish on 18 Ashwin at 09:00, Nepal time</w:t>
      </w:r>
      <w:bookmarkEnd w:id="133"/>
    </w:p>
    <w:p>
      <w:pPr>
        <w:spacing w:after="280" w:before="60"/>
        <w:jc w:val="center"/>
      </w:pPr>
      <w:r>
        <w:drawing>
          <wp:inline distT="0" distB="0" distL="0" distR="0">
            <wp:extent cx="6124575" cy="395287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9528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8_11_event_scheduled" w:id="134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08-11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Scheduled: it goes on the website by itself at that date and time</w:t>
      </w:r>
      <w:bookmarkEnd w:id="134"/>
    </w:p>
    <w:p>
      <w:pPr>
        <w:spacing w:after="280" w:before="60"/>
        <w:jc w:val="center"/>
      </w:pPr>
      <w:r>
        <w:drawing>
          <wp:inline distT="0" distB="0" distL="0" distR="0">
            <wp:extent cx="6124575" cy="670560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67056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8_12_information_draft" w:id="135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08-12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Information saved as a draft: kept, not on the website</w:t>
      </w:r>
      <w:bookmarkEnd w:id="135"/>
    </w:p>
    <w:p>
      <w:pPr>
        <w:spacing w:after="280" w:before="60"/>
        <w:jc w:val="center"/>
      </w:pPr>
      <w:r>
        <w:drawing>
          <wp:inline distT="0" distB="0" distL="0" distR="0">
            <wp:extent cx="6124575" cy="720090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72009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8_13_unverified_year" w:id="136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08-13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A publish date in BS 2090, outside the verified calendar, is refused</w:t>
      </w:r>
      <w:bookmarkEnd w:id="136"/>
    </w:p>
    <w:p>
      <w:pPr>
        <w:spacing w:after="280" w:before="60"/>
        <w:jc w:val="center"/>
      </w:pPr>
      <w:r>
        <w:drawing>
          <wp:inline distT="0" distB="0" distL="0" distR="0">
            <wp:extent cx="6124575" cy="395287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9528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8_14_list_all" w:id="137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08-14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All items: summary counts, published, scheduled and draft, urgent marked</w:t>
      </w:r>
      <w:bookmarkEnd w:id="137"/>
    </w:p>
    <w:p>
      <w:pPr>
        <w:spacing w:after="280" w:before="60"/>
        <w:jc w:val="center"/>
      </w:pPr>
      <w:r>
        <w:drawing>
          <wp:inline distT="0" distB="0" distL="0" distR="0">
            <wp:extent cx="6124575" cy="740092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74009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8_15_filter_type" w:id="138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08-15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Type filter: Holiday</w:t>
      </w:r>
      <w:bookmarkEnd w:id="138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8_16_filter_scheduled" w:id="139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08-16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Status filter: Scheduled</w:t>
      </w:r>
      <w:bookmarkEnd w:id="139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8_17_filter_draft" w:id="140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08-17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Status filter: Draft</w:t>
      </w:r>
      <w:bookmarkEnd w:id="140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8_18_search" w:id="141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08-18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Search 'teacher': the vacancy</w:t>
      </w:r>
      <w:bookmarkEnd w:id="141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8_19_edit_declined_draft" w:id="142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08-19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Editing the event the Principal declined: the date, time and venue added</w:t>
      </w:r>
      <w:bookmarkEnd w:id="142"/>
    </w:p>
    <w:p>
      <w:pPr>
        <w:spacing w:after="280" w:before="60"/>
        <w:jc w:val="center"/>
      </w:pPr>
      <w:r>
        <w:drawing>
          <wp:inline distT="0" distB="0" distL="0" distR="0">
            <wp:extent cx="6124575" cy="395287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9528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8_20_row_menu" w:id="143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08-20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A published item's menu: take down or archive</w:t>
      </w:r>
      <w:bookmarkEnd w:id="143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8_21_taken_down" w:id="144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08-21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Taken down: it is a draft again, with Undo</w:t>
      </w:r>
      <w:bookmarkEnd w:id="144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8_22_archived" w:id="145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08-22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The routine archived: off the website, kept in the archive</w:t>
      </w:r>
      <w:bookmarkEnd w:id="145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8_23_public_home" w:id="146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08-23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The public website's home page with the latest updates</w:t>
      </w:r>
      <w:bookmarkEnd w:id="146"/>
    </w:p>
    <w:p>
      <w:pPr>
        <w:spacing w:after="280" w:before="60"/>
        <w:jc w:val="center"/>
      </w:pPr>
      <w:r>
        <w:drawing>
          <wp:inline distT="0" distB="0" distL="0" distR="0">
            <wp:extent cx="6124575" cy="643890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64389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8_24_public_notices" w:id="147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08-24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Notices and updates on the public website: urgent news, the holiday, the vacancy and the quiz; the scheduled meeting and the draft are not shown</w:t>
      </w:r>
      <w:bookmarkEnd w:id="147"/>
    </w:p>
    <w:p>
      <w:pPr>
        <w:spacing w:after="280" w:before="60"/>
        <w:jc w:val="center"/>
      </w:pPr>
      <w:r>
        <w:drawing>
          <wp:inline distT="0" distB="0" distL="0" distR="0">
            <wp:extent cx="6124575" cy="66484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66484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bookmarkStart w:name="s_h_9__Own_account__profile__password_" w:id="148"/>
      <w:r>
        <w:rPr>
          <w:rFonts w:ascii="Calibri" w:cs="Calibri" w:eastAsia="Calibri" w:hAnsi="Calibri"/>
          <w:color w:val="1D1D1F"/>
        </w:rPr>
        <w:t xml:space="preserve">9. Own account: profile, password, sign-out, recovery code, password reset, lockout</w:t>
      </w:r>
      <w:bookmarkEnd w:id="148"/>
    </w:p>
    <w:p>
      <w:pPr>
        <w:spacing w:after="120"/>
      </w:pPr>
      <w:r>
        <w:rPr>
          <w:rFonts w:ascii="Calibri" w:cs="Calibri" w:eastAsia="Calibri" w:hAnsi="Calibri"/>
          <w:color w:val="1D1D1F"/>
        </w:rPr>
        <w:t xml:space="preserve">The Principal's own account and its security rules.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5397"/>
        <w:gridCol w:w="1156"/>
        <w:gridCol w:w="2122"/>
      </w:tblGrid>
      <w:tr>
        <w:trPr>
          <w:cantSplit/>
          <w:tblHeader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18"/>
                <w:szCs w:val="18"/>
              </w:rPr>
              <w:t xml:space="preserve">#</w:t>
            </w:r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18"/>
                <w:szCs w:val="18"/>
              </w:rPr>
              <w:t xml:space="preserve">Step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18"/>
                <w:szCs w:val="18"/>
              </w:rPr>
              <w:t xml:space="preserve">Result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18"/>
                <w:szCs w:val="18"/>
              </w:rPr>
              <w:t xml:space="preserve">Page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9_01_settings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09-01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Settings: your profile, change your password, sign out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/portal/settings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9_02_profile_name_required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09-02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Saving the profile with no name is refused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/portal/settings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9_03_profile_saved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09-03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Name and phone saved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/portal/settings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9_04_password_wrong_current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09-04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Change password with a wrong current password is refused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/portal/settings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9_05_password_common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09-05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A common new password is refused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/portal/settings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9_06_password_school_name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09-06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A new password containing the school's name is refused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/portal/settings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9_07_password_too_short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09-07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A new password under 10 characters is refused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/portal/settings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9_08_password_changed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09-08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The password is changed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/portal/settings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9_09_signed_out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09-09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Signed out: back on the sign-in page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/sign-in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9_10_portal_after_sign_out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09-10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Opening a portal page after signing out asks to sign in again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/sign-in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9_11_old_password_refused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09-11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The old password no longer works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/sign-in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9_12_code_step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09-12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The new password works; the authenticator code is asked for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/sign-in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9_13_code_wrong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09-13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A wrong code is refused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/sign-in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9_14_recovery_code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09-14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Signing in with one of the saved recovery codes instead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/sign-in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9_15_signed_in_with_recovery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09-15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Signed in with a recovery code; that code is now used up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9_16_recovery_code_reused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09-16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The same recovery code a second time is refused: each works once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/sign-in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9_17_forgot_password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09-17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Forgot your password: ask for a reset link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/reset-password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9_18_reset_sent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09-18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The same answer whether or not the email has an account, so nobody can probe for accounts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/reset-password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9_19_mailbox_reset_email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09-19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The test mailbox (only where email is not really sent) shows the reset email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/portal/mailbox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9_20_reset_new_password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09-20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The reset link opens Choose a new password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/reset-password#token=V_qB57QHSULI90RUCO7JzE-QtNNfzewiCZdVxgaPuh8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9_21_reset_weak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09-21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A new password with the school's name in it is refused here too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/reset-password#token=V_qB57QHSULI90RUCO7JzE-QtNNfzewiCZdVxgaPuh8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9_22_reset_done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09-22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Password changed; sign in with the new one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/reset-password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9_23_reset_link_reused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09-23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The same reset link opened again: refused, the link expired or was already used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/reset-password#token=V_qB57QHSULI90RUCO7JzE-QtNNfzewiCZdVxgaPuh8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9_24_lockout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09-24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Six wrong tries for one email (even an unknown one): Too many attempts, wait a few minutes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/sign-in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09_25_signed_in_new_password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09-25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Signed in with the reset password and the authenticator code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bookmarkStart w:name="s_09_01_settings" w:id="149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09-01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Settings: your profile, change your password, sign out</w:t>
      </w:r>
      <w:bookmarkEnd w:id="149"/>
    </w:p>
    <w:p>
      <w:pPr>
        <w:spacing w:after="280" w:before="60"/>
        <w:jc w:val="center"/>
      </w:pPr>
      <w:r>
        <w:drawing>
          <wp:inline distT="0" distB="0" distL="0" distR="0">
            <wp:extent cx="6124575" cy="48196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8196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9_02_profile_name_required" w:id="150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09-02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Saving the profile with no name is refused</w:t>
      </w:r>
      <w:bookmarkEnd w:id="150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9_03_profile_saved" w:id="151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09-03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Name and phone saved</w:t>
      </w:r>
      <w:bookmarkEnd w:id="151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9_04_password_wrong_current" w:id="152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09-04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Change password with a wrong current password is refused</w:t>
      </w:r>
      <w:bookmarkEnd w:id="152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9_05_password_common" w:id="153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09-05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A common new password is refused</w:t>
      </w:r>
      <w:bookmarkEnd w:id="153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9_06_password_school_name" w:id="154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09-06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A new password containing the school's name is refused</w:t>
      </w:r>
      <w:bookmarkEnd w:id="154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9_07_password_too_short" w:id="155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09-07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A new password under 10 characters is refused</w:t>
      </w:r>
      <w:bookmarkEnd w:id="155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9_08_password_changed" w:id="156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09-08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The password is changed</w:t>
      </w:r>
      <w:bookmarkEnd w:id="156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9_09_signed_out" w:id="157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09-09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Signed out: back on the sign-in page</w:t>
      </w:r>
      <w:bookmarkEnd w:id="157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9_10_portal_after_sign_out" w:id="158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09-10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Opening a portal page after signing out asks to sign in again</w:t>
      </w:r>
      <w:bookmarkEnd w:id="158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9_11_old_password_refused" w:id="159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09-11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The old password no longer works</w:t>
      </w:r>
      <w:bookmarkEnd w:id="159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9_12_code_step" w:id="160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09-12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The new password works; the authenticator code is asked for</w:t>
      </w:r>
      <w:bookmarkEnd w:id="160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9_13_code_wrong" w:id="161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09-13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A wrong code is refused</w:t>
      </w:r>
      <w:bookmarkEnd w:id="161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9_14_recovery_code" w:id="162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09-14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Signing in with one of the saved recovery codes instead</w:t>
      </w:r>
      <w:bookmarkEnd w:id="162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9_15_signed_in_with_recovery" w:id="163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09-15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Signed in with a recovery code; that code is now used up</w:t>
      </w:r>
      <w:bookmarkEnd w:id="163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9_16_recovery_code_reused" w:id="164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09-16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The same recovery code a second time is refused: each works once</w:t>
      </w:r>
      <w:bookmarkEnd w:id="164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9_17_forgot_password" w:id="165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09-17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Forgot your password: ask for a reset link</w:t>
      </w:r>
      <w:bookmarkEnd w:id="165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9_18_reset_sent" w:id="166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09-18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The same answer whether or not the email has an account, so nobody can probe for accounts</w:t>
      </w:r>
      <w:bookmarkEnd w:id="166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9_19_mailbox_reset_email" w:id="167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09-19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The test mailbox (only where email is not really sent) shows the reset email</w:t>
      </w:r>
      <w:bookmarkEnd w:id="167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9_20_reset_new_password" w:id="168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09-20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The reset link opens Choose a new password</w:t>
      </w:r>
      <w:bookmarkEnd w:id="168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9_21_reset_weak" w:id="169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09-21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A new password with the school's name in it is refused here too</w:t>
      </w:r>
      <w:bookmarkEnd w:id="169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9_22_reset_done" w:id="170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09-22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Password changed; sign in with the new one</w:t>
      </w:r>
      <w:bookmarkEnd w:id="170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9_23_reset_link_reused" w:id="171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09-23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The same reset link opened again: refused, the link expired or was already used</w:t>
      </w:r>
      <w:bookmarkEnd w:id="171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9_24_lockout" w:id="172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09-24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Six wrong tries for one email (even an unknown one): Too many attempts, wait a few minutes</w:t>
      </w:r>
      <w:bookmarkEnd w:id="172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09_25_signed_in_new_password" w:id="173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09-25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Signed in with the reset password and the authenticator code</w:t>
      </w:r>
      <w:bookmarkEnd w:id="173"/>
    </w:p>
    <w:p>
      <w:pPr>
        <w:spacing w:after="280" w:before="60"/>
        <w:jc w:val="center"/>
      </w:pPr>
      <w:r>
        <w:drawing>
          <wp:inline distT="0" distB="0" distL="0" distR="0">
            <wp:extent cx="6124575" cy="650557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65055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bookmarkStart w:name="s_h_10__What_the_Principal_must_not_do" w:id="174"/>
      <w:r>
        <w:rPr>
          <w:rFonts w:ascii="Calibri" w:cs="Calibri" w:eastAsia="Calibri" w:hAnsi="Calibri"/>
          <w:color w:val="1D1D1F"/>
        </w:rPr>
        <w:t xml:space="preserve">10. What the Principal must not do</w:t>
      </w:r>
      <w:bookmarkEnd w:id="174"/>
    </w:p>
    <w:p>
      <w:pPr>
        <w:spacing w:after="120"/>
      </w:pPr>
      <w:r>
        <w:rPr>
          <w:rFonts w:ascii="Calibri" w:cs="Calibri" w:eastAsia="Calibri" w:hAnsi="Calibri"/>
          <w:color w:val="1D1D1F"/>
        </w:rPr>
        <w:t xml:space="preserve">Other roles' pages opened by address, and the server's answer to forbidden actions.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5397"/>
        <w:gridCol w:w="1156"/>
        <w:gridCol w:w="2122"/>
      </w:tblGrid>
      <w:tr>
        <w:trPr>
          <w:cantSplit/>
          <w:tblHeader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18"/>
                <w:szCs w:val="18"/>
              </w:rPr>
              <w:t xml:space="preserve">#</w:t>
            </w:r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18"/>
                <w:szCs w:val="18"/>
              </w:rPr>
              <w:t xml:space="preserve">Step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18"/>
                <w:szCs w:val="18"/>
              </w:rPr>
              <w:t xml:space="preserve">Result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18"/>
                <w:szCs w:val="18"/>
              </w:rPr>
              <w:t xml:space="preserve">Page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10_01_admissions_queue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10-01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The Co-ordinator's admissions queue, opened by address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 (F-14 fixed)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/portal/admissions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10_02_register_form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10-02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Register a student (the Accountant's), opened by address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 (F-14 fixed)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/portal/admissions/register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10_03_vouchers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10-03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The Accountant's voucher checks, opened by address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 (F-14 fixed)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/portal/fees/vouchers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10_04_results_review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10-04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The Co-ordinator's marks review, opened by address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 (F-14 fixed)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/portal/results/review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10_05_attendance_mine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10-05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A teacher's own attendance page, opened by address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 (F-14 fixed)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/portal/attendance/mine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10_06_classes_read_only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10-06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Classes: the Principal can look; adding and changing is the Co-ordinator's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/portal/setup/classes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10_07_own_request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10-07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The Principal's own request in the inbox, marked "Your request"; it is not counted as waiting for them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 (F-13 fixed)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/portal/approvals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10_08_own_request_panel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10-08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Opened: no Approve; it says another Principal or Support must decide it, and offers Take back request (F-13 fixed)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 (F-13 fixed)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/portal/approvals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10_08a_own_request_taken_back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10-08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Taken back: the request is withdrawn and the draft is the Principal's again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 (F-13 fixed)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/portal/approvals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bookmarkStart w:name="s_10_01_admissions_queue" w:id="175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10-01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The Co-ordinator's admissions queue, opened by address</w:t>
      </w:r>
      <w:bookmarkEnd w:id="175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10_02_register_form" w:id="176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10-02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Register a student (the Accountant's), opened by address</w:t>
      </w:r>
      <w:bookmarkEnd w:id="176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10_03_vouchers" w:id="177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10-03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The Accountant's voucher checks, opened by address</w:t>
      </w:r>
      <w:bookmarkEnd w:id="177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10_04_results_review" w:id="178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10-04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The Co-ordinator's marks review, opened by address</w:t>
      </w:r>
      <w:bookmarkEnd w:id="178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10_05_attendance_mine" w:id="179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10-05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A teacher's own attendance page, opened by address</w:t>
      </w:r>
      <w:bookmarkEnd w:id="179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10_06_classes_read_only" w:id="180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10-06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Classes: the Principal can look; adding and changing is the Co-ordinator's</w:t>
      </w:r>
      <w:bookmarkEnd w:id="180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10_07_own_request" w:id="181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10-07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The Principal's own request in the inbox, marked "Your request"; it is not counted as waiting for them</w:t>
      </w:r>
      <w:bookmarkEnd w:id="181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10_08_own_request_panel" w:id="182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10-08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Opened: no Approve; it says another Principal or Support must decide it, and offers Take back request (F-13 fixed)</w:t>
      </w:r>
      <w:bookmarkEnd w:id="182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10_08a_own_request_taken_back" w:id="183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10-08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Taken back: the request is withdrawn and the draft is the Principal's again</w:t>
      </w:r>
      <w:bookmarkEnd w:id="183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name="s_h_The_server_s_answers" w:id="184"/>
      <w:r>
        <w:rPr>
          <w:rFonts w:ascii="Calibri" w:cs="Calibri" w:eastAsia="Calibri" w:hAnsi="Calibri"/>
          <w:color w:val="1D1D1F"/>
        </w:rPr>
        <w:t xml:space="preserve">The server's answers</w:t>
      </w:r>
      <w:bookmarkEnd w:id="184"/>
    </w:p>
    <w:p>
      <w:pPr>
        <w:spacing w:after="120"/>
      </w:pPr>
      <w:r>
        <w:rPr>
          <w:rFonts w:ascii="Calibri" w:cs="Calibri" w:eastAsia="Calibri" w:hAnsi="Calibri"/>
          <w:color w:val="1D1D1F"/>
        </w:rPr>
        <w:t xml:space="preserve">Each request below was sent with the Principal's own signed-in browser cookies, as a screen would send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7"/>
        <w:gridCol w:w="3855"/>
        <w:gridCol w:w="1446"/>
      </w:tblGrid>
      <w:tr>
        <w:trPr>
          <w:cantSplit/>
          <w:tblHeader/>
        </w:trPr>
        <w:tc>
          <w:tcPr>
            <w:tcW w:type="dxa" w:w="433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18"/>
                <w:szCs w:val="18"/>
              </w:rPr>
              <w:t xml:space="preserve">What the Principal tried</w:t>
            </w:r>
          </w:p>
        </w:tc>
        <w:tc>
          <w:tcPr>
            <w:tcW w:type="dxa" w:w="385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18"/>
                <w:szCs w:val="18"/>
              </w:rPr>
              <w:t xml:space="preserve">Request</w:t>
            </w:r>
          </w:p>
        </w:tc>
        <w:tc>
          <w:tcPr>
            <w:tcW w:type="dxa" w:w="144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18"/>
                <w:szCs w:val="18"/>
              </w:rPr>
              <w:t xml:space="preserve">Answer</w:t>
            </w:r>
          </w:p>
        </w:tc>
      </w:tr>
      <w:tr>
        <w:trPr>
          <w:cantSplit/>
          <w:tblHeader w:val="false"/>
        </w:trPr>
        <w:tc>
          <w:tcPr>
            <w:tcW w:type="dxa" w:w="433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Create a teacher (the Co-ordinator's)</w:t>
            </w:r>
          </w:p>
        </w:tc>
        <w:tc>
          <w:tcPr>
            <w:tcW w:type="dxa" w:w="385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POST /api/teachers</w:t>
            </w:r>
          </w:p>
        </w:tc>
        <w:tc>
          <w:tcPr>
            <w:tcW w:type="dxa" w:w="144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403 forbidden</w:t>
            </w:r>
          </w:p>
        </w:tc>
      </w:tr>
      <w:tr>
        <w:trPr>
          <w:cantSplit/>
          <w:tblHeader w:val="false"/>
        </w:trPr>
        <w:tc>
          <w:tcPr>
            <w:tcW w:type="dxa" w:w="433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Create another Admin (Support only)</w:t>
            </w:r>
          </w:p>
        </w:tc>
        <w:tc>
          <w:tcPr>
            <w:tcW w:type="dxa" w:w="385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POST /api/staff</w:t>
            </w:r>
          </w:p>
        </w:tc>
        <w:tc>
          <w:tcPr>
            <w:tcW w:type="dxa" w:w="144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400 (refused: the role must be Co-ordinator or Accountant)</w:t>
            </w:r>
          </w:p>
        </w:tc>
      </w:tr>
      <w:tr>
        <w:trPr>
          <w:cantSplit/>
          <w:tblHeader w:val="false"/>
        </w:trPr>
        <w:tc>
          <w:tcPr>
            <w:tcW w:type="dxa" w:w="433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Switch off a teacher (the Co-ordinator's)</w:t>
            </w:r>
          </w:p>
        </w:tc>
        <w:tc>
          <w:tcPr>
            <w:tcW w:type="dxa" w:w="385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PATCH /api/staff/{id}</w:t>
            </w:r>
          </w:p>
        </w:tc>
        <w:tc>
          <w:tcPr>
            <w:tcW w:type="dxa" w:w="144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403 forbidden</w:t>
            </w:r>
          </w:p>
        </w:tc>
      </w:tr>
      <w:tr>
        <w:trPr>
          <w:cantSplit/>
          <w:tblHeader w:val="false"/>
        </w:trPr>
        <w:tc>
          <w:tcPr>
            <w:tcW w:type="dxa" w:w="433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New temporary password for a teacher</w:t>
            </w:r>
          </w:p>
        </w:tc>
        <w:tc>
          <w:tcPr>
            <w:tcW w:type="dxa" w:w="385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POST /api/staff/{id}/temporary-password</w:t>
            </w:r>
          </w:p>
        </w:tc>
        <w:tc>
          <w:tcPr>
            <w:tcW w:type="dxa" w:w="144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403 forbidden</w:t>
            </w:r>
          </w:p>
        </w:tc>
      </w:tr>
      <w:tr>
        <w:trPr>
          <w:cantSplit/>
          <w:tblHeader w:val="false"/>
        </w:trPr>
        <w:tc>
          <w:tcPr>
            <w:tcW w:type="dxa" w:w="433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Make an academic year (the Co-ordinator's)</w:t>
            </w:r>
          </w:p>
        </w:tc>
        <w:tc>
          <w:tcPr>
            <w:tcW w:type="dxa" w:w="385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POST /api/academics/years</w:t>
            </w:r>
          </w:p>
        </w:tc>
        <w:tc>
          <w:tcPr>
            <w:tcW w:type="dxa" w:w="144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403 forbidden</w:t>
            </w:r>
          </w:p>
        </w:tc>
      </w:tr>
      <w:tr>
        <w:trPr>
          <w:cantSplit/>
          <w:tblHeader w:val="false"/>
        </w:trPr>
        <w:tc>
          <w:tcPr>
            <w:tcW w:type="dxa" w:w="433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Make a class (the Co-ordinator's)</w:t>
            </w:r>
          </w:p>
        </w:tc>
        <w:tc>
          <w:tcPr>
            <w:tcW w:type="dxa" w:w="385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POST /api/academics/classes</w:t>
            </w:r>
          </w:p>
        </w:tc>
        <w:tc>
          <w:tcPr>
            <w:tcW w:type="dxa" w:w="144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403 forbidden</w:t>
            </w:r>
          </w:p>
        </w:tc>
      </w:tr>
      <w:tr>
        <w:trPr>
          <w:cantSplit/>
          <w:tblHeader w:val="false"/>
        </w:trPr>
        <w:tc>
          <w:tcPr>
            <w:tcW w:type="dxa" w:w="433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Register a walk-in student</w:t>
            </w:r>
          </w:p>
        </w:tc>
        <w:tc>
          <w:tcPr>
            <w:tcW w:type="dxa" w:w="385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POST /api/admissions/walk-ins</w:t>
            </w:r>
          </w:p>
        </w:tc>
        <w:tc>
          <w:tcPr>
            <w:tcW w:type="dxa" w:w="144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403 forbidden</w:t>
            </w:r>
          </w:p>
        </w:tc>
      </w:tr>
      <w:tr>
        <w:trPr>
          <w:cantSplit/>
          <w:tblHeader w:val="false"/>
        </w:trPr>
        <w:tc>
          <w:tcPr>
            <w:tcW w:type="dxa" w:w="433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Mark a class register</w:t>
            </w:r>
          </w:p>
        </w:tc>
        <w:tc>
          <w:tcPr>
            <w:tcW w:type="dxa" w:w="385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PUT /api/attendance/classes/{id}/today</w:t>
            </w:r>
          </w:p>
        </w:tc>
        <w:tc>
          <w:tcPr>
            <w:tcW w:type="dxa" w:w="144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403 forbidden</w:t>
            </w:r>
          </w:p>
        </w:tc>
      </w:tr>
      <w:tr>
        <w:trPr>
          <w:cantSplit/>
          <w:tblHeader w:val="false"/>
        </w:trPr>
        <w:tc>
          <w:tcPr>
            <w:tcW w:type="dxa" w:w="433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Record a cash payment (the Accountant's)</w:t>
            </w:r>
          </w:p>
        </w:tc>
        <w:tc>
          <w:tcPr>
            <w:tcW w:type="dxa" w:w="385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POST /api/fees/payments/cash</w:t>
            </w:r>
          </w:p>
        </w:tc>
        <w:tc>
          <w:tcPr>
            <w:tcW w:type="dxa" w:w="144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403 forbidden</w:t>
            </w:r>
          </w:p>
        </w:tc>
      </w:tr>
      <w:tr>
        <w:trPr>
          <w:cantSplit/>
          <w:tblHeader w:val="false"/>
        </w:trPr>
        <w:tc>
          <w:tcPr>
            <w:tcW w:type="dxa" w:w="433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Propose a discount (the Accountant's)</w:t>
            </w:r>
          </w:p>
        </w:tc>
        <w:tc>
          <w:tcPr>
            <w:tcW w:type="dxa" w:w="385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POST /api/fees/enrollments/{id}/discounts</w:t>
            </w:r>
          </w:p>
        </w:tc>
        <w:tc>
          <w:tcPr>
            <w:tcW w:type="dxa" w:w="144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403 forbidden</w:t>
            </w:r>
          </w:p>
        </w:tc>
      </w:tr>
      <w:tr>
        <w:trPr>
          <w:cantSplit/>
          <w:tblHeader w:val="false"/>
        </w:trPr>
        <w:tc>
          <w:tcPr>
            <w:tcW w:type="dxa" w:w="433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Publish a class's results (the Co-ordinator's)</w:t>
            </w:r>
          </w:p>
        </w:tc>
        <w:tc>
          <w:tcPr>
            <w:tcW w:type="dxa" w:w="385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POST /api/results/classes/{id}/publish</w:t>
            </w:r>
          </w:p>
        </w:tc>
        <w:tc>
          <w:tcPr>
            <w:tcW w:type="dxa" w:w="144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403 forbidden</w:t>
            </w:r>
          </w:p>
        </w:tc>
      </w:tr>
      <w:tr>
        <w:trPr>
          <w:cantSplit/>
          <w:tblHeader w:val="false"/>
        </w:trPr>
        <w:tc>
          <w:tcPr>
            <w:tcW w:type="dxa" w:w="433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Enter marks (a teacher's)</w:t>
            </w:r>
          </w:p>
        </w:tc>
        <w:tc>
          <w:tcPr>
            <w:tcW w:type="dxa" w:w="385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PUT /api/results/classes/{id}/subjects/{id}/terminals/{id}</w:t>
            </w:r>
          </w:p>
        </w:tc>
        <w:tc>
          <w:tcPr>
            <w:tcW w:type="dxa" w:w="144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403 forbidden</w:t>
            </w:r>
          </w:p>
        </w:tc>
      </w:tr>
      <w:tr>
        <w:trPr>
          <w:cantSplit/>
          <w:tblHeader w:val="false"/>
        </w:trPr>
        <w:tc>
          <w:tcPr>
            <w:tcW w:type="dxa" w:w="433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Send own draft for approval</w:t>
            </w:r>
          </w:p>
        </w:tc>
        <w:tc>
          <w:tcPr>
            <w:tcW w:type="dxa" w:w="385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POST /api/approvals</w:t>
            </w:r>
          </w:p>
        </w:tc>
        <w:tc>
          <w:tcPr>
            <w:tcW w:type="dxa" w:w="144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201 (allowed: one's own request may be sent and taken back, never decided)</w:t>
            </w:r>
          </w:p>
        </w:tc>
      </w:tr>
      <w:tr>
        <w:trPr>
          <w:cantSplit/>
          <w:tblHeader w:val="false"/>
        </w:trPr>
        <w:tc>
          <w:tcPr>
            <w:tcW w:type="dxa" w:w="433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Approve own request</w:t>
            </w:r>
          </w:p>
        </w:tc>
        <w:tc>
          <w:tcPr>
            <w:tcW w:type="dxa" w:w="385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POST /api/approvals/{id}/approve</w:t>
            </w:r>
          </w:p>
        </w:tc>
        <w:tc>
          <w:tcPr>
            <w:tcW w:type="dxa" w:w="144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403 forbidden (own_request: another Admin must decide it)</w:t>
            </w:r>
          </w:p>
        </w:tc>
      </w:tr>
      <w:tr>
        <w:trPr>
          <w:cantSplit/>
          <w:tblHeader w:val="false"/>
        </w:trPr>
        <w:tc>
          <w:tcPr>
            <w:tcW w:type="dxa" w:w="433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Withdraw own request (already taken back on screen)</w:t>
            </w:r>
          </w:p>
        </w:tc>
        <w:tc>
          <w:tcPr>
            <w:tcW w:type="dxa" w:w="385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POST /api/approvals/{id}/withdraw</w:t>
            </w:r>
          </w:p>
        </w:tc>
        <w:tc>
          <w:tcPr>
            <w:tcW w:type="dxa" w:w="144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200 (allowed: one's own request may be sent and taken back, never decided)</w:t>
            </w:r>
          </w:p>
        </w:tc>
      </w:tr>
    </w:tbl>
    <w:p>
      <w:pPr>
        <w:spacing w:after="120" w:before="0"/>
      </w:pPr>
    </w:p>
    <w:p>
      <w:pPr>
        <w:pStyle w:val="Heading1"/>
        <w:pageBreakBefore/>
      </w:pPr>
      <w:bookmarkStart w:name="s_h_11__Phone_and_large_text" w:id="185"/>
      <w:r>
        <w:rPr>
          <w:rFonts w:ascii="Calibri" w:cs="Calibri" w:eastAsia="Calibri" w:hAnsi="Calibri"/>
          <w:color w:val="1D1D1F"/>
        </w:rPr>
        <w:t xml:space="preserve">11. Phone and large text</w:t>
      </w:r>
      <w:bookmarkEnd w:id="185"/>
    </w:p>
    <w:p>
      <w:pPr>
        <w:spacing w:after="120"/>
      </w:pPr>
      <w:r>
        <w:rPr>
          <w:rFonts w:ascii="Calibri" w:cs="Calibri" w:eastAsia="Calibri" w:hAnsi="Calibri"/>
          <w:color w:val="1D1D1F"/>
        </w:rPr>
        <w:t xml:space="preserve">The main screens at 375 px, and at 320 px with text at 200% (no sideways scrolling).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5397"/>
        <w:gridCol w:w="1156"/>
        <w:gridCol w:w="2122"/>
      </w:tblGrid>
      <w:tr>
        <w:trPr>
          <w:cantSplit/>
          <w:tblHeader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18"/>
                <w:szCs w:val="18"/>
              </w:rPr>
              <w:t xml:space="preserve">#</w:t>
            </w:r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18"/>
                <w:szCs w:val="18"/>
              </w:rPr>
              <w:t xml:space="preserve">Step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18"/>
                <w:szCs w:val="18"/>
              </w:rPr>
              <w:t xml:space="preserve">Result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18"/>
                <w:szCs w:val="18"/>
              </w:rPr>
              <w:t xml:space="preserve">Page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11_01_phone_dashboard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11-01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Phone (375 px): the dashboard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 (F-15 fixed)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11_02_phone_more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11-02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Phone: the More tab lists the places that do not fit in the tab bar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/portal/more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11_03_phone_people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11-03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Phone: People &amp; Access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/portal/people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11_04_phone_website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11-04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Phone: Website Content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/portal/content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11_05_phone_approvals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11-05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Phone: Approvals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/portal/approvals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11_06_phone_programs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11-06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Phone: Programs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/portal/setup/programmes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11_07_phone_dues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11-07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Phone: Dues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/portal/fees/dues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11_08_phone_sheets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11-08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Phone: Class sheets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 (F-15 fixed)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/portal/results/sheets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11_09_320_dashboard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11-09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320 px wide, text at 200%: the dashboard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11_10_320_people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11-10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320 px wide, text at 200%: People &amp; Access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/portal/people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11_11_320_website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11-11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320 px wide, text at 200%: Website Content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 (F-17 fixed)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/portal/content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11_12_320_sign_in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11-12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320 px wide, text at 200%: the sign-in page, no sideways scroll (F-16 fixed)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 (F-16 fixed)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/sign-in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bookmarkStart w:name="s_11_01_phone_dashboard" w:id="186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11-01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Phone (375 px): the dashboard</w:t>
      </w:r>
      <w:bookmarkEnd w:id="186"/>
    </w:p>
    <w:p>
      <w:pPr>
        <w:spacing w:after="280" w:before="60"/>
        <w:jc w:val="center"/>
      </w:pPr>
      <w:r>
        <w:drawing>
          <wp:inline distT="0" distB="0" distL="0" distR="0">
            <wp:extent cx="3876675" cy="839152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83915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11_02_phone_more" w:id="187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11-02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Phone: the More tab lists the places that do not fit in the tab bar</w:t>
      </w:r>
      <w:bookmarkEnd w:id="187"/>
    </w:p>
    <w:p>
      <w:pPr>
        <w:spacing w:after="280" w:before="60"/>
        <w:jc w:val="center"/>
      </w:pPr>
      <w:r>
        <w:drawing>
          <wp:inline distT="0" distB="0" distL="0" distR="0">
            <wp:extent cx="3876675" cy="839152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83915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11_03_phone_people" w:id="188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11-03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Phone: People &amp; Access</w:t>
      </w:r>
      <w:bookmarkEnd w:id="188"/>
    </w:p>
    <w:p>
      <w:pPr>
        <w:spacing w:after="280" w:before="60"/>
        <w:jc w:val="center"/>
      </w:pPr>
      <w:r>
        <w:drawing>
          <wp:inline distT="0" distB="0" distL="0" distR="0">
            <wp:extent cx="3876675" cy="839152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83915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11_04_phone_website" w:id="189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11-04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Phone: Website Content</w:t>
      </w:r>
      <w:bookmarkEnd w:id="189"/>
    </w:p>
    <w:p>
      <w:pPr>
        <w:spacing w:after="280" w:before="60"/>
        <w:jc w:val="center"/>
      </w:pPr>
      <w:r>
        <w:drawing>
          <wp:inline distT="0" distB="0" distL="0" distR="0">
            <wp:extent cx="3876675" cy="839152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83915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11_05_phone_approvals" w:id="190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11-05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Phone: Approvals</w:t>
      </w:r>
      <w:bookmarkEnd w:id="190"/>
    </w:p>
    <w:p>
      <w:pPr>
        <w:spacing w:after="280" w:before="60"/>
        <w:jc w:val="center"/>
      </w:pPr>
      <w:r>
        <w:drawing>
          <wp:inline distT="0" distB="0" distL="0" distR="0">
            <wp:extent cx="3876675" cy="839152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83915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11_06_phone_programs" w:id="191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11-06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Phone: Programs</w:t>
      </w:r>
      <w:bookmarkEnd w:id="191"/>
    </w:p>
    <w:p>
      <w:pPr>
        <w:spacing w:after="280" w:before="60"/>
        <w:jc w:val="center"/>
      </w:pPr>
      <w:r>
        <w:drawing>
          <wp:inline distT="0" distB="0" distL="0" distR="0">
            <wp:extent cx="3876675" cy="839152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83915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11_07_phone_dues" w:id="192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11-07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Phone: Dues</w:t>
      </w:r>
      <w:bookmarkEnd w:id="192"/>
    </w:p>
    <w:p>
      <w:pPr>
        <w:spacing w:after="280" w:before="60"/>
        <w:jc w:val="center"/>
      </w:pPr>
      <w:r>
        <w:drawing>
          <wp:inline distT="0" distB="0" distL="0" distR="0">
            <wp:extent cx="3876675" cy="839152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83915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11_08_phone_sheets" w:id="193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11-08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Phone: Class sheets</w:t>
      </w:r>
      <w:bookmarkEnd w:id="193"/>
    </w:p>
    <w:p>
      <w:pPr>
        <w:spacing w:after="280" w:before="60"/>
        <w:jc w:val="center"/>
      </w:pPr>
      <w:r>
        <w:drawing>
          <wp:inline distT="0" distB="0" distL="0" distR="0">
            <wp:extent cx="3876675" cy="839152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83915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11_09_320_dashboard" w:id="194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11-09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320 px wide, text at 200%: the dashboard</w:t>
      </w:r>
      <w:bookmarkEnd w:id="194"/>
    </w:p>
    <w:p>
      <w:pPr>
        <w:spacing w:after="280" w:before="60"/>
        <w:jc w:val="center"/>
      </w:pPr>
      <w:r>
        <w:drawing>
          <wp:inline distT="0" distB="0" distL="0" distR="0">
            <wp:extent cx="3048000" cy="666750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66675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11_10_320_people" w:id="195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11-10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320 px wide, text at 200%: People &amp; Access</w:t>
      </w:r>
      <w:bookmarkEnd w:id="195"/>
    </w:p>
    <w:p>
      <w:pPr>
        <w:spacing w:after="280" w:before="60"/>
        <w:jc w:val="center"/>
      </w:pPr>
      <w:r>
        <w:drawing>
          <wp:inline distT="0" distB="0" distL="0" distR="0">
            <wp:extent cx="3048000" cy="666750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66675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11_11_320_website" w:id="196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11-11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320 px wide, text at 200%: Website Content</w:t>
      </w:r>
      <w:bookmarkEnd w:id="196"/>
    </w:p>
    <w:p>
      <w:pPr>
        <w:spacing w:after="280" w:before="60"/>
        <w:jc w:val="center"/>
      </w:pPr>
      <w:r>
        <w:drawing>
          <wp:inline distT="0" distB="0" distL="0" distR="0">
            <wp:extent cx="3048000" cy="666750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66675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11_12_320_sign_in" w:id="197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11-12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320 px wide, text at 200%: the sign-in page, no sideways scroll (F-16 fixed)</w:t>
      </w:r>
      <w:bookmarkEnd w:id="197"/>
    </w:p>
    <w:p>
      <w:pPr>
        <w:spacing w:after="280" w:before="60"/>
        <w:jc w:val="center"/>
      </w:pPr>
      <w:r>
        <w:drawing>
          <wp:inline distT="0" distB="0" distL="0" distR="0">
            <wp:extent cx="3048000" cy="666750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66675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bookmarkStart w:name="s_h_12__End_of_the_run" w:id="198"/>
      <w:r>
        <w:rPr>
          <w:rFonts w:ascii="Calibri" w:cs="Calibri" w:eastAsia="Calibri" w:hAnsi="Calibri"/>
          <w:color w:val="1D1D1F"/>
        </w:rPr>
        <w:t xml:space="preserve">12. End of the run</w:t>
      </w:r>
      <w:bookmarkEnd w:id="198"/>
    </w:p>
    <w:p>
      <w:pPr>
        <w:spacing w:after="120"/>
      </w:pPr>
      <w:r>
        <w:rPr>
          <w:rFonts w:ascii="Calibri" w:cs="Calibri" w:eastAsia="Calibri" w:hAnsi="Calibri"/>
          <w:color w:val="1D1D1F"/>
        </w:rPr>
        <w:t xml:space="preserve">People &amp; Access and the dashboard once the school year is under way.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5397"/>
        <w:gridCol w:w="1156"/>
        <w:gridCol w:w="2122"/>
      </w:tblGrid>
      <w:tr>
        <w:trPr>
          <w:cantSplit/>
          <w:tblHeader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18"/>
                <w:szCs w:val="18"/>
              </w:rPr>
              <w:t xml:space="preserve">#</w:t>
            </w:r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18"/>
                <w:szCs w:val="18"/>
              </w:rPr>
              <w:t xml:space="preserve">Step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18"/>
                <w:szCs w:val="18"/>
              </w:rPr>
              <w:t xml:space="preserve">Result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18"/>
                <w:szCs w:val="18"/>
              </w:rPr>
              <w:t xml:space="preserve">Page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12_01_people_after_year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12-01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People &amp; Access after the year started: 6 teaching staff; the staff who signed in show when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/portal/people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12_02_teaching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12-02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Teaching: every teacher with their subjects, section and programme, who added them, status and last sign-in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/portal/people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12_03_teaching_section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12-03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Teaching filtered to the Bachelor's section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/portal/people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12_04_teaching_search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12-04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Searching teachers: 'bikash' finds Bikash Chaudhary, with Mathematics and Physics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/portal/people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12_05_view_teaching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12-05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View teaching: the Teaching report, read only for the Principal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/portal/people/teaching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12_06_dashboard_end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12-06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The dashboard at the end of the test: fees collected, attendance, website updated, recent activity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12_07_glance_fees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12-07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Institution at a glance: the Fees tab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12_07_glance_programs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12-07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Institution at a glance: the Programs tab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s_12_07_glance_results">
              <w:r>
                <w:rPr>
                  <w:rFonts w:ascii="Calibri" w:cs="Calibri" w:eastAsia="Calibri" w:hAnsi="Calibri"/>
                  <w:color w:val="1F4FD1"/>
                  <w:sz w:val="18"/>
                  <w:szCs w:val="18"/>
                  <w:u w:val="single"/>
                </w:rPr>
                <w:t xml:space="preserve">12-07</w:t>
              </w:r>
            </w:hyperlink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Institution at a glance: the Results tab</w:t>
            </w:r>
          </w:p>
        </w:tc>
        <w:tc>
          <w:tcPr>
            <w:tcW w:type="dxa" w:w="115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8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21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/portal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bookmarkStart w:name="s_12_01_people_after_year" w:id="199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12-01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People &amp; Access after the year started: 6 teaching staff; the staff who signed in show when</w:t>
      </w:r>
      <w:bookmarkEnd w:id="199"/>
    </w:p>
    <w:p>
      <w:pPr>
        <w:spacing w:after="280" w:before="60"/>
        <w:jc w:val="center"/>
      </w:pPr>
      <w:r>
        <w:drawing>
          <wp:inline distT="0" distB="0" distL="0" distR="0">
            <wp:extent cx="6124575" cy="513397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51339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12_02_teaching" w:id="200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12-02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Teaching: every teacher with their subjects, section and programme, who added them, status and last sign-in</w:t>
      </w:r>
      <w:bookmarkEnd w:id="200"/>
    </w:p>
    <w:p>
      <w:pPr>
        <w:spacing w:after="280" w:before="60"/>
        <w:jc w:val="center"/>
      </w:pPr>
      <w:r>
        <w:drawing>
          <wp:inline distT="0" distB="0" distL="0" distR="0">
            <wp:extent cx="6124575" cy="643890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64389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12_03_teaching_section" w:id="201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12-03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Teaching filtered to the Bachelor's section</w:t>
      </w:r>
      <w:bookmarkEnd w:id="201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12_04_teaching_search" w:id="202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12-04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Searching teachers: 'bikash' finds Bikash Chaudhary, with Mathematics and Physics</w:t>
      </w:r>
      <w:bookmarkEnd w:id="202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12_05_view_teaching" w:id="203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12-05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View teaching: the Teaching report, read only for the Principal</w:t>
      </w:r>
      <w:bookmarkEnd w:id="203"/>
    </w:p>
    <w:p>
      <w:pPr>
        <w:spacing w:after="280" w:before="60"/>
        <w:jc w:val="center"/>
      </w:pPr>
      <w:r>
        <w:drawing>
          <wp:inline distT="0" distB="0" distL="0" distR="0">
            <wp:extent cx="6124575" cy="38290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12_06_dashboard_end" w:id="204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12-06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The dashboard at the end of the test: fees collected, attendance, website updated, recent activity</w:t>
      </w:r>
      <w:bookmarkEnd w:id="204"/>
    </w:p>
    <w:p>
      <w:pPr>
        <w:spacing w:after="280" w:before="60"/>
        <w:jc w:val="center"/>
      </w:pPr>
      <w:r>
        <w:drawing>
          <wp:inline distT="0" distB="0" distL="0" distR="0">
            <wp:extent cx="6124575" cy="650557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65055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12_07_glance_fees" w:id="205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12-07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Institution at a glance: the Fees tab</w:t>
      </w:r>
      <w:bookmarkEnd w:id="205"/>
    </w:p>
    <w:p>
      <w:pPr>
        <w:spacing w:after="280" w:before="60"/>
        <w:jc w:val="center"/>
      </w:pPr>
      <w:r>
        <w:drawing>
          <wp:inline distT="0" distB="0" distL="0" distR="0">
            <wp:extent cx="6124575" cy="368617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6861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12_07_glance_programs" w:id="206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12-07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Institution at a glance: the Programs tab</w:t>
      </w:r>
      <w:bookmarkEnd w:id="206"/>
    </w:p>
    <w:p>
      <w:pPr>
        <w:spacing w:after="280" w:before="60"/>
        <w:jc w:val="center"/>
      </w:pPr>
      <w:r>
        <w:drawing>
          <wp:inline distT="0" distB="0" distL="0" distR="0">
            <wp:extent cx="6124575" cy="419100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1910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40" w:before="120"/>
      </w:pPr>
      <w:bookmarkStart w:name="s_12_07_glance_results" w:id="207"/>
      <w:r>
        <w:rPr>
          <w:rFonts w:ascii="Calibri" w:cs="Calibri" w:eastAsia="Calibri" w:hAnsi="Calibri"/>
          <w:b/>
          <w:bCs/>
          <w:color w:val="1F4FD1"/>
          <w:sz w:val="21"/>
          <w:szCs w:val="21"/>
        </w:rPr>
        <w:t xml:space="preserve">12-07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Institution at a glance: the Results tab</w:t>
      </w:r>
      <w:bookmarkEnd w:id="207"/>
    </w:p>
    <w:p>
      <w:pPr>
        <w:spacing w:after="280" w:before="60"/>
        <w:jc w:val="center"/>
      </w:pPr>
      <w:r>
        <w:drawing>
          <wp:inline distT="0" distB="0" distL="0" distR="0">
            <wp:extent cx="6124575" cy="280987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8098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bookmarkStart w:name="s_h_Findings" w:id="208"/>
      <w:r>
        <w:rPr>
          <w:rFonts w:ascii="Calibri" w:cs="Calibri" w:eastAsia="Calibri" w:hAnsi="Calibri"/>
          <w:color w:val="1D1D1F"/>
        </w:rPr>
        <w:t xml:space="preserve">Findings</w:t>
      </w:r>
      <w:bookmarkEnd w:id="208"/>
    </w:p>
    <w:p>
      <w:pPr>
        <w:spacing w:after="120"/>
      </w:pPr>
      <w:r>
        <w:rPr>
          <w:rFonts w:ascii="Calibri" w:cs="Calibri" w:eastAsia="Calibri" w:hAnsi="Calibri"/>
          <w:color w:val="1D1D1F"/>
        </w:rPr>
        <w:t xml:space="preserve">What the first run found, and what changed. Severity: </w:t>
      </w:r>
      <w:r>
        <w:rPr>
          <w:rFonts w:ascii="Calibri" w:cs="Calibri" w:eastAsia="Calibri" w:hAnsi="Calibri"/>
          <w:b/>
          <w:bCs/>
          <w:color w:val="1D1D1F"/>
        </w:rPr>
        <w:t xml:space="preserve">High</w:t>
      </w:r>
      <w:r>
        <w:rPr>
          <w:rFonts w:ascii="Calibri" w:cs="Calibri" w:eastAsia="Calibri" w:hAnsi="Calibri"/>
          <w:color w:val="1D1D1F"/>
        </w:rPr>
        <w:t xml:space="preserve"> blocked the Principal's work; </w:t>
      </w:r>
      <w:r>
        <w:rPr>
          <w:rFonts w:ascii="Calibri" w:cs="Calibri" w:eastAsia="Calibri" w:hAnsi="Calibri"/>
          <w:b/>
          <w:bCs/>
          <w:color w:val="1D1D1F"/>
        </w:rPr>
        <w:t xml:space="preserve">Medium</w:t>
      </w:r>
      <w:r>
        <w:rPr>
          <w:rFonts w:ascii="Calibri" w:cs="Calibri" w:eastAsia="Calibri" w:hAnsi="Calibri"/>
          <w:color w:val="1D1D1F"/>
        </w:rPr>
        <w:t xml:space="preserve"> gave wrong or missing information on a real task; </w:t>
      </w:r>
      <w:r>
        <w:rPr>
          <w:rFonts w:ascii="Calibri" w:cs="Calibri" w:eastAsia="Calibri" w:hAnsi="Calibri"/>
          <w:b/>
          <w:bCs/>
          <w:color w:val="1D1D1F"/>
        </w:rPr>
        <w:t xml:space="preserve">Low</w:t>
      </w:r>
      <w:r>
        <w:rPr>
          <w:rFonts w:ascii="Calibri" w:cs="Calibri" w:eastAsia="Calibri" w:hAnsi="Calibri"/>
          <w:color w:val="1D1D1F"/>
        </w:rPr>
        <w:t xml:space="preserve"> was confusing but had a way round; </w:t>
      </w:r>
      <w:r>
        <w:rPr>
          <w:rFonts w:ascii="Calibri" w:cs="Calibri" w:eastAsia="Calibri" w:hAnsi="Calibri"/>
          <w:b/>
          <w:bCs/>
          <w:color w:val="1D1D1F"/>
        </w:rPr>
        <w:t xml:space="preserve">Cosmetic</w:t>
      </w:r>
      <w:r>
        <w:rPr>
          <w:rFonts w:ascii="Calibri" w:cs="Calibri" w:eastAsia="Calibri" w:hAnsi="Calibri"/>
          <w:color w:val="1D1D1F"/>
        </w:rPr>
        <w:t xml:space="preserve"> was appearance only. Every one is fixed; the Steps column shows where this run checks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867"/>
        <w:gridCol w:w="1349"/>
        <w:gridCol w:w="2987"/>
        <w:gridCol w:w="2795"/>
        <w:gridCol w:w="1062"/>
      </w:tblGrid>
      <w:tr>
        <w:trPr>
          <w:cantSplit/>
          <w:tblHeader/>
        </w:trPr>
        <w:tc>
          <w:tcPr>
            <w:tcW w:type="dxa" w:w="57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18"/>
                <w:szCs w:val="18"/>
              </w:rPr>
              <w:t xml:space="preserve">ID</w:t>
            </w:r>
          </w:p>
        </w:tc>
        <w:tc>
          <w:tcPr>
            <w:tcW w:type="dxa" w:w="86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18"/>
                <w:szCs w:val="18"/>
              </w:rPr>
              <w:t xml:space="preserve">Severity</w:t>
            </w:r>
          </w:p>
        </w:tc>
        <w:tc>
          <w:tcPr>
            <w:tcW w:type="dxa" w:w="1349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18"/>
                <w:szCs w:val="18"/>
              </w:rPr>
              <w:t xml:space="preserve">Where</w:t>
            </w:r>
          </w:p>
        </w:tc>
        <w:tc>
          <w:tcPr>
            <w:tcW w:type="dxa" w:w="298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18"/>
                <w:szCs w:val="18"/>
              </w:rPr>
              <w:t xml:space="preserve">What the first run found</w:t>
            </w:r>
          </w:p>
        </w:tc>
        <w:tc>
          <w:tcPr>
            <w:tcW w:type="dxa" w:w="279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18"/>
                <w:szCs w:val="18"/>
              </w:rPr>
              <w:t xml:space="preserve">Fixed (D-100, D-102)</w:t>
            </w:r>
          </w:p>
        </w:tc>
        <w:tc>
          <w:tcPr>
            <w:tcW w:type="dxa" w:w="106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18"/>
                <w:szCs w:val="18"/>
              </w:rPr>
              <w:t xml:space="preserve">Steps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F-01</w:t>
            </w:r>
          </w:p>
        </w:tc>
        <w:tc>
          <w:tcPr>
            <w:tcW w:type="dxa" w:w="86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Low</w:t>
            </w:r>
          </w:p>
        </w:tc>
        <w:tc>
          <w:tcPr>
            <w:tcW w:type="dxa" w:w="1349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Programs › Add a Section</w:t>
            </w:r>
          </w:p>
        </w:tc>
        <w:tc>
          <w:tcPr>
            <w:tcW w:type="dxa" w:w="298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A duplicate section name was refused ("That already exists."), but the message showed on the page behind the open dialog, dimmed by the backdrop.</w:t>
            </w:r>
          </w:p>
        </w:tc>
        <w:tc>
          <w:tcPr>
            <w:tcW w:type="dxa" w:w="279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A failed change is said inside the pop-up it was made from.</w:t>
            </w:r>
          </w:p>
        </w:tc>
        <w:tc>
          <w:tcPr>
            <w:tcW w:type="dxa" w:w="106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02-06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F-02</w:t>
            </w:r>
          </w:p>
        </w:tc>
        <w:tc>
          <w:tcPr>
            <w:tcW w:type="dxa" w:w="86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DEC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42318"/>
                <w:sz w:val="18"/>
                <w:szCs w:val="18"/>
              </w:rPr>
              <w:t xml:space="preserve">High</w:t>
            </w:r>
          </w:p>
        </w:tc>
        <w:tc>
          <w:tcPr>
            <w:tcW w:type="dxa" w:w="1349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Programs › Add a Programme</w:t>
            </w:r>
          </w:p>
        </w:tc>
        <w:tc>
          <w:tcPr>
            <w:tcW w:type="dxa" w:w="298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Adding any programme failed with "That is not allowed. Check what you entered.": the form sent gradingPolicy: null, which the API's strict body refuses.</w:t>
            </w:r>
          </w:p>
        </w:tc>
        <w:tc>
          <w:tcPr>
            <w:tcW w:type="dxa" w:w="279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Fixed during the first run (D-100): the form sends only the three fields; regression test in setup-client.test.ts.</w:t>
            </w:r>
          </w:p>
        </w:tc>
        <w:tc>
          <w:tcPr>
            <w:tcW w:type="dxa" w:w="106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03-02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F-03</w:t>
            </w:r>
          </w:p>
        </w:tc>
        <w:tc>
          <w:tcPr>
            <w:tcW w:type="dxa" w:w="86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Low</w:t>
            </w:r>
          </w:p>
        </w:tc>
        <w:tc>
          <w:tcPr>
            <w:tcW w:type="dxa" w:w="1349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Approvals › menu badge</w:t>
            </w:r>
          </w:p>
        </w:tc>
        <w:tc>
          <w:tcPr>
            <w:tcW w:type="dxa" w:w="298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After every request was decided, the menu badge kept the old count until the page was reloaded.</w:t>
            </w:r>
          </w:p>
        </w:tc>
        <w:tc>
          <w:tcPr>
            <w:tcW w:type="dxa" w:w="279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The count is asked again after every decision, and leaves out the Principal's own requests.</w:t>
            </w:r>
          </w:p>
        </w:tc>
        <w:tc>
          <w:tcPr>
            <w:tcW w:type="dxa" w:w="106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05-07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F-04</w:t>
            </w:r>
          </w:p>
        </w:tc>
        <w:tc>
          <w:tcPr>
            <w:tcW w:type="dxa" w:w="86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Low</w:t>
            </w:r>
          </w:p>
        </w:tc>
        <w:tc>
          <w:tcPr>
            <w:tcW w:type="dxa" w:w="1349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Overview › Recent activity</w:t>
            </w:r>
          </w:p>
        </w:tc>
        <w:tc>
          <w:tcPr>
            <w:tcW w:type="dxa" w:w="298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An admission read "Application approved; student &lt;32-character internal id&gt; created".</w:t>
            </w:r>
          </w:p>
        </w:tc>
        <w:tc>
          <w:tcPr>
            <w:tcW w:type="dxa" w:w="279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It reads "Name admitted (SID)", from the student record; the stored line no longer carries the id.</w:t>
            </w:r>
          </w:p>
        </w:tc>
        <w:tc>
          <w:tcPr>
            <w:tcW w:type="dxa" w:w="106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05-01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F-05</w:t>
            </w:r>
          </w:p>
        </w:tc>
        <w:tc>
          <w:tcPr>
            <w:tcW w:type="dxa" w:w="86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Cosmetic</w:t>
            </w:r>
          </w:p>
        </w:tc>
        <w:tc>
          <w:tcPr>
            <w:tcW w:type="dxa" w:w="1349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Overview › Institution at a glance</w:t>
            </w:r>
          </w:p>
        </w:tc>
        <w:tc>
          <w:tcPr>
            <w:tcW w:type="dxa" w:w="298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The attendance chart's top axis label was cut: "00%" instead of "100%".</w:t>
            </w:r>
          </w:p>
        </w:tc>
        <w:tc>
          <w:tcPr>
            <w:tcW w:type="dxa" w:w="279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The chart leaves room for the label.</w:t>
            </w:r>
          </w:p>
        </w:tc>
        <w:tc>
          <w:tcPr>
            <w:tcW w:type="dxa" w:w="106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05-01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F-06</w:t>
            </w:r>
          </w:p>
        </w:tc>
        <w:tc>
          <w:tcPr>
            <w:tcW w:type="dxa" w:w="86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4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8A5A00"/>
                <w:sz w:val="18"/>
                <w:szCs w:val="18"/>
              </w:rPr>
              <w:t xml:space="preserve">Medium</w:t>
            </w:r>
          </w:p>
        </w:tc>
        <w:tc>
          <w:tcPr>
            <w:tcW w:type="dxa" w:w="1349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Approvals › Discount</w:t>
            </w:r>
          </w:p>
        </w:tc>
        <w:tc>
          <w:tcPr>
            <w:tcW w:type="dxa" w:w="298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A discount request did not show its reason (Scholarship, Sibling, Staff child, Other) or the Accountant's note: the Principal approved money without seeing why.</w:t>
            </w:r>
          </w:p>
        </w:tc>
        <w:tc>
          <w:tcPr>
            <w:tcW w:type="dxa" w:w="279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The card shows the reason; the review panel shows the student, class, percentage, amount, reason and note.</w:t>
            </w:r>
          </w:p>
        </w:tc>
        <w:tc>
          <w:tcPr>
            <w:tcW w:type="dxa" w:w="106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06-01, 06-01a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F-07</w:t>
            </w:r>
          </w:p>
        </w:tc>
        <w:tc>
          <w:tcPr>
            <w:tcW w:type="dxa" w:w="86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Low</w:t>
            </w:r>
          </w:p>
        </w:tc>
        <w:tc>
          <w:tcPr>
            <w:tcW w:type="dxa" w:w="1349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Approvals › deciding twice</w:t>
            </w:r>
          </w:p>
        </w:tc>
        <w:tc>
          <w:tcPr>
            <w:tcW w:type="dxa" w:w="298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Approving from a second tab after it was already approved said "That changed since it was sent", though it had not changed.</w:t>
            </w:r>
          </w:p>
        </w:tc>
        <w:tc>
          <w:tcPr>
            <w:tcW w:type="dxa" w:w="279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The server answers already_decided, and the panel says "Already decided. Someone already decided this request. No changes were made by you."</w:t>
            </w:r>
          </w:p>
        </w:tc>
        <w:tc>
          <w:tcPr>
            <w:tcW w:type="dxa" w:w="106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06-05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F-08</w:t>
            </w:r>
          </w:p>
        </w:tc>
        <w:tc>
          <w:tcPr>
            <w:tcW w:type="dxa" w:w="86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4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8A5A00"/>
                <w:sz w:val="18"/>
                <w:szCs w:val="18"/>
              </w:rPr>
              <w:t xml:space="preserve">Medium</w:t>
            </w:r>
          </w:p>
        </w:tc>
        <w:tc>
          <w:tcPr>
            <w:tcW w:type="dxa" w:w="1349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Find a student › Register tab</w:t>
            </w:r>
          </w:p>
        </w:tc>
        <w:tc>
          <w:tcPr>
            <w:tcW w:type="dxa" w:w="298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The Principal was offered a Register tab and the full registration form, which the server refuses.</w:t>
            </w:r>
          </w:p>
        </w:tc>
        <w:tc>
          <w:tcPr>
            <w:tcW w:type="dxa" w:w="279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The Principal is offered no form: Admissions shows Student search, and the form's address says "You do not have access to this page."</w:t>
            </w:r>
          </w:p>
        </w:tc>
        <w:tc>
          <w:tcPr>
            <w:tcW w:type="dxa" w:w="106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07-31, 07-33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F-09</w:t>
            </w:r>
          </w:p>
        </w:tc>
        <w:tc>
          <w:tcPr>
            <w:tcW w:type="dxa" w:w="86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Low</w:t>
            </w:r>
          </w:p>
        </w:tc>
        <w:tc>
          <w:tcPr>
            <w:tcW w:type="dxa" w:w="1349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Find a student › result</w:t>
            </w:r>
          </w:p>
        </w:tc>
        <w:tc>
          <w:tcPr>
            <w:tcW w:type="dxa" w:w="298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A search result could not be opened, so a student's record could not be seen from any screen.</w:t>
            </w:r>
          </w:p>
        </w:tc>
        <w:tc>
          <w:tcPr>
            <w:tcW w:type="dxa" w:w="279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The name opens the student's record, read only.</w:t>
            </w:r>
          </w:p>
        </w:tc>
        <w:tc>
          <w:tcPr>
            <w:tcW w:type="dxa" w:w="106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07-31, 07-32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F-10</w:t>
            </w:r>
          </w:p>
        </w:tc>
        <w:tc>
          <w:tcPr>
            <w:tcW w:type="dxa" w:w="86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Low</w:t>
            </w:r>
          </w:p>
        </w:tc>
        <w:tc>
          <w:tcPr>
            <w:tcW w:type="dxa" w:w="1349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Fees › Dues</w:t>
            </w:r>
          </w:p>
        </w:tc>
        <w:tc>
          <w:tcPr>
            <w:tcW w:type="dxa" w:w="298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Students with nothing charged yet showed a green "Paid up".</w:t>
            </w:r>
          </w:p>
        </w:tc>
        <w:tc>
          <w:tcPr>
            <w:tcW w:type="dxa" w:w="279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They show "Nothing charged yet".</w:t>
            </w:r>
          </w:p>
        </w:tc>
        <w:tc>
          <w:tcPr>
            <w:tcW w:type="dxa" w:w="106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07-19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F-11</w:t>
            </w:r>
          </w:p>
        </w:tc>
        <w:tc>
          <w:tcPr>
            <w:tcW w:type="dxa" w:w="86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4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8A5A00"/>
                <w:sz w:val="18"/>
                <w:szCs w:val="18"/>
              </w:rPr>
              <w:t xml:space="preserve">Medium (gap)</w:t>
            </w:r>
          </w:p>
        </w:tc>
        <w:tc>
          <w:tcPr>
            <w:tcW w:type="dxa" w:w="1349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Audit trail and Sign-ins</w:t>
            </w:r>
          </w:p>
        </w:tc>
        <w:tc>
          <w:tcPr>
            <w:tcW w:type="dxa" w:w="298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No screen listed the audit trail or the sign-ins (CLAUDE.md section 6).</w:t>
            </w:r>
          </w:p>
        </w:tc>
        <w:tc>
          <w:tcPr>
            <w:tcW w:type="dxa" w:w="279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Two read-only screens under Reports, Oversight, with filters, search and pages; Support is shown as "Support".</w:t>
            </w:r>
          </w:p>
        </w:tc>
        <w:tc>
          <w:tcPr>
            <w:tcW w:type="dxa" w:w="106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07-34 to 07-38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F-12</w:t>
            </w:r>
          </w:p>
        </w:tc>
        <w:tc>
          <w:tcPr>
            <w:tcW w:type="dxa" w:w="86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Low</w:t>
            </w:r>
          </w:p>
        </w:tc>
        <w:tc>
          <w:tcPr>
            <w:tcW w:type="dxa" w:w="1349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Website › text toolbar</w:t>
            </w:r>
          </w:p>
        </w:tc>
        <w:tc>
          <w:tcPr>
            <w:tcW w:type="dxa" w:w="298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Bulleted list (or Numbered list) on an empty line did nothing.</w:t>
            </w:r>
          </w:p>
        </w:tc>
        <w:tc>
          <w:tcPr>
            <w:tcW w:type="dxa" w:w="279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On an empty line it starts the list, with the cursor after its mark.</w:t>
            </w:r>
          </w:p>
        </w:tc>
        <w:tc>
          <w:tcPr>
            <w:tcW w:type="dxa" w:w="106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08-04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F-13</w:t>
            </w:r>
          </w:p>
        </w:tc>
        <w:tc>
          <w:tcPr>
            <w:tcW w:type="dxa" w:w="86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4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8A5A00"/>
                <w:sz w:val="18"/>
                <w:szCs w:val="18"/>
              </w:rPr>
              <w:t xml:space="preserve">Medium</w:t>
            </w:r>
          </w:p>
        </w:tc>
        <w:tc>
          <w:tcPr>
            <w:tcW w:type="dxa" w:w="1349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Approvals › own request</w:t>
            </w:r>
          </w:p>
        </w:tc>
        <w:tc>
          <w:tcPr>
            <w:tcW w:type="dxa" w:w="298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The Principal's own request sat in their inbox with Approve, which failed with "You no longer have permission to see this. Sign in again.", and could not be withdrawn (403).</w:t>
            </w:r>
          </w:p>
        </w:tc>
        <w:tc>
          <w:tcPr>
            <w:tcW w:type="dxa" w:w="279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It is marked "Your request", not counted as waiting, offers no Approve, and can be taken back (approvals.view.own now includes the Admin).</w:t>
            </w:r>
          </w:p>
        </w:tc>
        <w:tc>
          <w:tcPr>
            <w:tcW w:type="dxa" w:w="106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10-07, 10-08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F-14</w:t>
            </w:r>
          </w:p>
        </w:tc>
        <w:tc>
          <w:tcPr>
            <w:tcW w:type="dxa" w:w="86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Low</w:t>
            </w:r>
          </w:p>
        </w:tc>
        <w:tc>
          <w:tcPr>
            <w:tcW w:type="dxa" w:w="1349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Other roles' pages opened by address</w:t>
            </w:r>
          </w:p>
        </w:tc>
        <w:tc>
          <w:tcPr>
            <w:tcW w:type="dxa" w:w="298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Pages of other roles answered four different ways (a network error, an empty calendar, a form).</w:t>
            </w:r>
          </w:p>
        </w:tc>
        <w:tc>
          <w:tcPr>
            <w:tcW w:type="dxa" w:w="279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Every one says "You do not have access to this page."</w:t>
            </w:r>
          </w:p>
        </w:tc>
        <w:tc>
          <w:tcPr>
            <w:tcW w:type="dxa" w:w="106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10-01 to 10-05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F-15</w:t>
            </w:r>
          </w:p>
        </w:tc>
        <w:tc>
          <w:tcPr>
            <w:tcW w:type="dxa" w:w="86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Low</w:t>
            </w:r>
          </w:p>
        </w:tc>
        <w:tc>
          <w:tcPr>
            <w:tcW w:type="dxa" w:w="1349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Phone tab bar</w:t>
            </w:r>
          </w:p>
        </w:tc>
        <w:tc>
          <w:tcPr>
            <w:tcW w:type="dxa" w:w="298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At 375 px "More" wrapped to a second row and the Approvals badge sat under its label.</w:t>
            </w:r>
          </w:p>
        </w:tc>
        <w:tc>
          <w:tcPr>
            <w:tcW w:type="dxa" w:w="279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One row of equal tabs, the count on the icon; with enlarged text, icons only, each still named.</w:t>
            </w:r>
          </w:p>
        </w:tc>
        <w:tc>
          <w:tcPr>
            <w:tcW w:type="dxa" w:w="106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11-01, 11-08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F-16</w:t>
            </w:r>
          </w:p>
        </w:tc>
        <w:tc>
          <w:tcPr>
            <w:tcW w:type="dxa" w:w="86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Low</w:t>
            </w:r>
          </w:p>
        </w:tc>
        <w:tc>
          <w:tcPr>
            <w:tcW w:type="dxa" w:w="1349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Sign-in page at 320 px</w:t>
            </w:r>
          </w:p>
        </w:tc>
        <w:tc>
          <w:tcPr>
            <w:tcW w:type="dxa" w:w="298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At 320 px with text at 200% the sign-in page scrolled sideways by 14 px.</w:t>
            </w:r>
          </w:p>
        </w:tc>
        <w:tc>
          <w:tcPr>
            <w:tcW w:type="dxa" w:w="279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No sideways scroll (checked again in this run).</w:t>
            </w:r>
          </w:p>
        </w:tc>
        <w:tc>
          <w:tcPr>
            <w:tcW w:type="dxa" w:w="106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11-12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F-17</w:t>
            </w:r>
          </w:p>
        </w:tc>
        <w:tc>
          <w:tcPr>
            <w:tcW w:type="dxa" w:w="86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Low</w:t>
            </w:r>
          </w:p>
        </w:tc>
        <w:tc>
          <w:tcPr>
            <w:tcW w:type="dxa" w:w="1349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Website Content at 320 px</w:t>
            </w:r>
          </w:p>
        </w:tc>
        <w:tc>
          <w:tcPr>
            <w:tcW w:type="dxa" w:w="298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At 320 px with text at 200%, "Waiting for approval" did not wrap and pushed the page 10 px sideways.</w:t>
            </w:r>
          </w:p>
        </w:tc>
        <w:tc>
          <w:tcPr>
            <w:tcW w:type="dxa" w:w="279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The status label wraps.</w:t>
            </w:r>
          </w:p>
        </w:tc>
        <w:tc>
          <w:tcPr>
            <w:tcW w:type="dxa" w:w="106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11-11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F-18</w:t>
            </w:r>
          </w:p>
        </w:tc>
        <w:tc>
          <w:tcPr>
            <w:tcW w:type="dxa" w:w="86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4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8A5A00"/>
                <w:sz w:val="18"/>
                <w:szCs w:val="18"/>
              </w:rPr>
              <w:t xml:space="preserve">Medium</w:t>
            </w:r>
          </w:p>
        </w:tc>
        <w:tc>
          <w:tcPr>
            <w:tcW w:type="dxa" w:w="1349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Fees › Receipt</w:t>
            </w:r>
          </w:p>
        </w:tc>
        <w:tc>
          <w:tcPr>
            <w:tcW w:type="dxa" w:w="298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Receipt numbers started with the section's internal key ("s7e402b08e9-2083-00007"), and the receipt date was "2083-06-16".</w:t>
            </w:r>
          </w:p>
        </w:tc>
        <w:tc>
          <w:tcPr>
            <w:tcW w:type="dxa" w:w="279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Each section has a receipt code chosen by the Principal (P2-2083-00007), fixed once a receipt is issued; dates are in BS words.</w:t>
            </w:r>
          </w:p>
        </w:tc>
        <w:tc>
          <w:tcPr>
            <w:tcW w:type="dxa" w:w="106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02-03, 07-15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F-19</w:t>
            </w:r>
          </w:p>
        </w:tc>
        <w:tc>
          <w:tcPr>
            <w:tcW w:type="dxa" w:w="86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Low</w:t>
            </w:r>
          </w:p>
        </w:tc>
        <w:tc>
          <w:tcPr>
            <w:tcW w:type="dxa" w:w="1349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Dates › half-filled date</w:t>
            </w:r>
          </w:p>
        </w:tc>
        <w:tc>
          <w:tcPr>
            <w:tcW w:type="dxa" w:w="298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A date with only the day filled in was refused with "That day is not in the verified calendar".</w:t>
            </w:r>
          </w:p>
        </w:tc>
        <w:tc>
          <w:tcPr>
            <w:tcW w:type="dxa" w:w="279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It asks: "Fill in the day, the month and the year."</w:t>
            </w:r>
          </w:p>
        </w:tc>
        <w:tc>
          <w:tcPr>
            <w:tcW w:type="dxa" w:w="106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07-05a</w:t>
            </w:r>
          </w:p>
        </w:tc>
      </w:tr>
    </w:tbl>
    <w:p>
      <w:pPr>
        <w:spacing w:after="120" w:before="0"/>
      </w:pPr>
    </w:p>
    <w:p>
      <w:pPr>
        <w:spacing w:after="120"/>
      </w:pPr>
      <w:r>
        <w:rPr>
          <w:rFonts w:ascii="Calibri" w:cs="Calibri" w:eastAsia="Calibri" w:hAnsi="Calibri"/>
          <w:color w:val="1D1D1F"/>
        </w:rPr>
        <w:t xml:space="preserve">F-18 changed how receipt numbers are formed, a fees rule, as the PM chose (a short code per section); F-13 widened </w:t>
      </w:r>
      <w:r>
        <w:rPr>
          <w:rFonts w:ascii="Consolas" w:cs="Consolas" w:eastAsia="Consolas" w:hAnsi="Consolas"/>
          <w:color w:val="1D1D1F"/>
          <w:sz w:val="19"/>
          <w:szCs w:val="19"/>
        </w:rPr>
        <w:t xml:space="preserve">approvals.view.own</w:t>
      </w:r>
      <w:r>
        <w:rPr>
          <w:rFonts w:ascii="Calibri" w:cs="Calibri" w:eastAsia="Calibri" w:hAnsi="Calibri"/>
          <w:color w:val="1D1D1F"/>
        </w:rPr>
        <w:t xml:space="preserve"> to the Admin and Support so they can take back their own request. Both are recorded in D-102 with the tests that cover them.</w:t>
      </w:r>
    </w:p>
    <w:p>
      <w:pPr>
        <w:pStyle w:val="Heading1"/>
      </w:pPr>
      <w:bookmarkStart w:name="s_h_What_the_Principal_can_do__and_whe" w:id="209"/>
      <w:r>
        <w:rPr>
          <w:rFonts w:ascii="Calibri" w:cs="Calibri" w:eastAsia="Calibri" w:hAnsi="Calibri"/>
          <w:color w:val="1D1D1F"/>
        </w:rPr>
        <w:t xml:space="preserve">What the Principal can do, and where it was tested</w:t>
      </w:r>
      <w:bookmarkEnd w:id="209"/>
    </w:p>
    <w:p>
      <w:pPr>
        <w:spacing w:after="120"/>
      </w:pPr>
      <w:r>
        <w:rPr>
          <w:rFonts w:ascii="Calibri" w:cs="Calibri" w:eastAsia="Calibri" w:hAnsi="Calibri"/>
          <w:color w:val="1D1D1F"/>
        </w:rPr>
        <w:t xml:space="preserve">From the permission matrix (</w:t>
      </w:r>
      <w:r>
        <w:rPr>
          <w:rFonts w:ascii="Consolas" w:cs="Consolas" w:eastAsia="Consolas" w:hAnsi="Consolas"/>
          <w:color w:val="1D1D1F"/>
          <w:sz w:val="19"/>
          <w:szCs w:val="19"/>
        </w:rPr>
        <w:t xml:space="preserve">apps/api/src/core/permissions/matrix.ts</w:t>
      </w:r>
      <w:r>
        <w:rPr>
          <w:rFonts w:ascii="Calibri" w:cs="Calibri" w:eastAsia="Calibri" w:hAnsi="Calibri"/>
          <w:color w:val="1D1D1F"/>
        </w:rPr>
        <w:t xml:space="preserve">), every action the Admin holds: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3855"/>
        <w:gridCol w:w="2507"/>
      </w:tblGrid>
      <w:tr>
        <w:trPr>
          <w:cantSplit/>
          <w:tblHeader/>
        </w:trPr>
        <w:tc>
          <w:tcPr>
            <w:tcW w:type="dxa" w:w="327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18"/>
                <w:szCs w:val="18"/>
              </w:rPr>
              <w:t xml:space="preserve">Permission</w:t>
            </w:r>
          </w:p>
        </w:tc>
        <w:tc>
          <w:tcPr>
            <w:tcW w:type="dxa" w:w="385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18"/>
                <w:szCs w:val="18"/>
              </w:rPr>
              <w:t xml:space="preserve">What</w:t>
            </w:r>
          </w:p>
        </w:tc>
        <w:tc>
          <w:tcPr>
            <w:tcW w:type="dxa" w:w="250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18"/>
                <w:szCs w:val="18"/>
              </w:rPr>
              <w:t xml:space="preserve">Tested in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auth.sign_in</w:t>
            </w:r>
          </w:p>
        </w:tc>
        <w:tc>
          <w:tcPr>
            <w:tcW w:type="dxa" w:w="385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Sign in, reset own password</w:t>
            </w:r>
          </w:p>
        </w:tc>
        <w:tc>
          <w:tcPr>
            <w:tcW w:type="dxa" w:w="250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01, 09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account.profile.edit</w:t>
            </w:r>
          </w:p>
        </w:tc>
        <w:tc>
          <w:tcPr>
            <w:tcW w:type="dxa" w:w="385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Correct own name and phone</w:t>
            </w:r>
          </w:p>
        </w:tc>
        <w:tc>
          <w:tcPr>
            <w:tcW w:type="dxa" w:w="250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09-01 to 09-03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accounts.staff.create</w:t>
            </w:r>
          </w:p>
        </w:tc>
        <w:tc>
          <w:tcPr>
            <w:tcW w:type="dxa" w:w="385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Create a Co-ordinator or Accountant</w:t>
            </w:r>
          </w:p>
        </w:tc>
        <w:tc>
          <w:tcPr>
            <w:tcW w:type="dxa" w:w="250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04-03 to 04-12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accounts.deactivate</w:t>
            </w:r>
          </w:p>
        </w:tc>
        <w:tc>
          <w:tcPr>
            <w:tcW w:type="dxa" w:w="385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Switch off or on (Co-ordinators, Accountants)</w:t>
            </w:r>
          </w:p>
        </w:tc>
        <w:tc>
          <w:tcPr>
            <w:tcW w:type="dxa" w:w="250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04-16 to 04-18; teachers refused in 10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accounts.staff.view</w:t>
            </w:r>
          </w:p>
        </w:tc>
        <w:tc>
          <w:tcPr>
            <w:tcW w:type="dxa" w:w="385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View the staff list</w:t>
            </w:r>
          </w:p>
        </w:tc>
        <w:tc>
          <w:tcPr>
            <w:tcW w:type="dxa" w:w="250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04, 12-01 to 12-05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accounts.staff.access</w:t>
            </w:r>
          </w:p>
        </w:tc>
        <w:tc>
          <w:tcPr>
            <w:tcW w:type="dxa" w:w="385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Change where access reaches</w:t>
            </w:r>
          </w:p>
        </w:tc>
        <w:tc>
          <w:tcPr>
            <w:tcW w:type="dxa" w:w="250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04-13 to 04-15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accounts.password.issue</w:t>
            </w:r>
          </w:p>
        </w:tc>
        <w:tc>
          <w:tcPr>
            <w:tcW w:type="dxa" w:w="385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New temporary password (Co-ordinators, Accountants)</w:t>
            </w:r>
          </w:p>
        </w:tc>
        <w:tc>
          <w:tcPr>
            <w:tcW w:type="dxa" w:w="250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04-19; teachers refused in 10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content.draft / content.publish</w:t>
            </w:r>
          </w:p>
        </w:tc>
        <w:tc>
          <w:tcPr>
            <w:tcW w:type="dxa" w:w="385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Draft and publish website content</w:t>
            </w:r>
          </w:p>
        </w:tc>
        <w:tc>
          <w:tcPr>
            <w:tcW w:type="dxa" w:w="250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08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setup.programmes.manage</w:t>
            </w:r>
          </w:p>
        </w:tc>
        <w:tc>
          <w:tcPr>
            <w:tcW w:type="dxa" w:w="385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Sections, programmes, levels, grading</w:t>
            </w:r>
          </w:p>
        </w:tc>
        <w:tc>
          <w:tcPr>
            <w:tcW w:type="dxa" w:w="250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02, 03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setup.structure.view / subjects.view / assignments.view</w:t>
            </w:r>
          </w:p>
        </w:tc>
        <w:tc>
          <w:tcPr>
            <w:tcW w:type="dxa" w:w="385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View years, classes, terminals, subjects, curriculum, teaching</w:t>
            </w:r>
          </w:p>
        </w:tc>
        <w:tc>
          <w:tcPr>
            <w:tcW w:type="dxa" w:w="250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07-25 to 07-30, 12-05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students.search / students.personal.view</w:t>
            </w:r>
          </w:p>
        </w:tc>
        <w:tc>
          <w:tcPr>
            <w:tcW w:type="dxa" w:w="385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Find a student, view personal details</w:t>
            </w:r>
          </w:p>
        </w:tc>
        <w:tc>
          <w:tcPr>
            <w:tcW w:type="dxa" w:w="250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07-31, 07-32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attendance.student.view / attendance.teacher.view</w:t>
            </w:r>
          </w:p>
        </w:tc>
        <w:tc>
          <w:tcPr>
            <w:tcW w:type="dxa" w:w="385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View attendance</w:t>
            </w:r>
          </w:p>
        </w:tc>
        <w:tc>
          <w:tcPr>
            <w:tcW w:type="dxa" w:w="250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07-01 to 07-06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activity.read</w:t>
            </w:r>
          </w:p>
        </w:tc>
        <w:tc>
          <w:tcPr>
            <w:tcW w:type="dxa" w:w="385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Read the activity log</w:t>
            </w:r>
          </w:p>
        </w:tc>
        <w:tc>
          <w:tcPr>
            <w:tcW w:type="dxa" w:w="250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07-07, 07-08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fees.structure.approve</w:t>
            </w:r>
          </w:p>
        </w:tc>
        <w:tc>
          <w:tcPr>
            <w:tcW w:type="dxa" w:w="385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Approve a fee structure</w:t>
            </w:r>
          </w:p>
        </w:tc>
        <w:tc>
          <w:tcPr>
            <w:tcW w:type="dxa" w:w="250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05-03, 05-06, 06-06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fees.view / fees.receipts.view</w:t>
            </w:r>
          </w:p>
        </w:tc>
        <w:tc>
          <w:tcPr>
            <w:tcW w:type="dxa" w:w="385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Fees, dues, ledger, receipts</w:t>
            </w:r>
          </w:p>
        </w:tc>
        <w:tc>
          <w:tcPr>
            <w:tcW w:type="dxa" w:w="250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07-09 to 07-19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fees.discount.approve / reversal.approve / refund.approve</w:t>
            </w:r>
          </w:p>
        </w:tc>
        <w:tc>
          <w:tcPr>
            <w:tcW w:type="dxa" w:w="385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Approve money requests</w:t>
            </w:r>
          </w:p>
        </w:tc>
        <w:tc>
          <w:tcPr>
            <w:tcW w:type="dxa" w:w="250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06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results.view / results.top20.view</w:t>
            </w:r>
          </w:p>
        </w:tc>
        <w:tc>
          <w:tcPr>
            <w:tcW w:type="dxa" w:w="385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Published results, class sheets, Top 20</w:t>
            </w:r>
          </w:p>
        </w:tc>
        <w:tc>
          <w:tcPr>
            <w:tcW w:type="dxa" w:w="250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07-20 to 07-23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approvals.decide / approvals.request</w:t>
            </w:r>
          </w:p>
        </w:tc>
        <w:tc>
          <w:tcPr>
            <w:tcW w:type="dxa" w:w="385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Decide requests; send own draft</w:t>
            </w:r>
          </w:p>
        </w:tc>
        <w:tc>
          <w:tcPr>
            <w:tcW w:type="dxa" w:w="250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05, 06, 10-07, 10-08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approvals.view.own</w:t>
            </w:r>
          </w:p>
        </w:tc>
        <w:tc>
          <w:tcPr>
            <w:tcW w:type="dxa" w:w="385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See and take back one's own request</w:t>
            </w:r>
          </w:p>
        </w:tc>
        <w:tc>
          <w:tcPr>
            <w:tcW w:type="dxa" w:w="250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10-08, 10-08a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audit.view</w:t>
            </w:r>
          </w:p>
        </w:tc>
        <w:tc>
          <w:tcPr>
            <w:tcW w:type="dxa" w:w="385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Audit trail and sign-ins</w:t>
            </w:r>
          </w:p>
        </w:tc>
        <w:tc>
          <w:tcPr>
            <w:tcW w:type="dxa" w:w="250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05-01, 07-34 to 07-38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dashboard.overview.view</w:t>
            </w:r>
          </w:p>
        </w:tc>
        <w:tc>
          <w:tcPr>
            <w:tcW w:type="dxa" w:w="385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The Principal's dashboard</w:t>
            </w:r>
          </w:p>
        </w:tc>
        <w:tc>
          <w:tcPr>
            <w:tcW w:type="dxa" w:w="250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01-08, 05-01, 12-06, 12-07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dev.mailbox.view</w:t>
            </w:r>
          </w:p>
        </w:tc>
        <w:tc>
          <w:tcPr>
            <w:tcW w:type="dxa" w:w="385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Test mailbox</w:t>
            </w:r>
          </w:p>
        </w:tc>
        <w:tc>
          <w:tcPr>
            <w:tcW w:type="dxa" w:w="250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09-19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D1D1F"/>
                <w:sz w:val="16"/>
                <w:szCs w:val="16"/>
              </w:rPr>
              <w:t xml:space="preserve">reports.students / fees / results</w:t>
            </w:r>
          </w:p>
        </w:tc>
        <w:tc>
          <w:tcPr>
            <w:tcW w:type="dxa" w:w="385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Reports and exports</w:t>
            </w:r>
          </w:p>
        </w:tc>
        <w:tc>
          <w:tcPr>
            <w:tcW w:type="dxa" w:w="250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F"/>
                <w:sz w:val="18"/>
                <w:szCs w:val="18"/>
              </w:rPr>
              <w:t xml:space="preserve">07-19 (dues CSV), 07-22 (results CSV), 07-24</w:t>
            </w:r>
          </w:p>
        </w:tc>
      </w:tr>
    </w:tbl>
    <w:p>
      <w:pPr>
        <w:spacing w:after="120" w:before="0"/>
      </w:pPr>
    </w:p>
    <w:p>
      <w:pPr>
        <w:pStyle w:val="Heading1"/>
      </w:pPr>
      <w:bookmarkStart w:name="s_h_Not_covered" w:id="210"/>
      <w:r>
        <w:rPr>
          <w:rFonts w:ascii="Calibri" w:cs="Calibri" w:eastAsia="Calibri" w:hAnsi="Calibri"/>
          <w:color w:val="1D1D1F"/>
        </w:rPr>
        <w:t xml:space="preserve">Not covered</w:t>
      </w:r>
      <w:bookmarkEnd w:id="210"/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D1D1F"/>
        </w:rPr>
        <w:t xml:space="preserve">Uploads</w:t>
      </w:r>
      <w:r>
        <w:rPr>
          <w:rFonts w:ascii="Calibri" w:cs="Calibri" w:eastAsia="Calibri" w:hAnsi="Calibri"/>
          <w:color w:val="1D1D1F"/>
        </w:rPr>
        <w:t xml:space="preserve"> (vouchers with files, notes): uploads are off until R2 is enabled (D-020).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D1D1F"/>
        </w:rPr>
        <w:t xml:space="preserve">Real email and SMS:</w:t>
      </w:r>
      <w:r>
        <w:rPr>
          <w:rFonts w:ascii="Calibri" w:cs="Calibri" w:eastAsia="Calibri" w:hAnsi="Calibri"/>
          <w:color w:val="1D1D1F"/>
        </w:rPr>
        <w:t xml:space="preserve"> only the development mailbox exists; nothing is really sent.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D1D1F"/>
        </w:rPr>
        <w:t xml:space="preserve">A second Admin:</w:t>
      </w:r>
      <w:r>
        <w:rPr>
          <w:rFonts w:ascii="Calibri" w:cs="Calibri" w:eastAsia="Calibri" w:hAnsi="Calibri"/>
          <w:color w:val="1D1D1F"/>
        </w:rPr>
        <w:t xml:space="preserve"> approving another Admin's request needs a second Admin account, which only Support can make.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D1D1F"/>
        </w:rPr>
        <w:t xml:space="preserve">The year lifecycle</w:t>
      </w:r>
      <w:r>
        <w:rPr>
          <w:rFonts w:ascii="Calibri" w:cs="Calibri" w:eastAsia="Calibri" w:hAnsi="Calibri"/>
          <w:color w:val="1D1D1F"/>
        </w:rPr>
        <w:t xml:space="preserve"> (closing a year, promotion): Phase 8, not built.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D1D1F"/>
        </w:rPr>
        <w:t xml:space="preserve">Support (Super Admin)</w:t>
      </w:r>
      <w:r>
        <w:rPr>
          <w:rFonts w:ascii="Calibri" w:cs="Calibri" w:eastAsia="Calibri" w:hAnsi="Calibri"/>
          <w:color w:val="1D1D1F"/>
        </w:rPr>
        <w:t xml:space="preserve"> and the other roles' own screens: separate FUTs.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E73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E6E73"/>
        <w:sz w:val="16"/>
        <w:szCs w:val="16"/>
      </w:rPr>
      <w:t xml:space="preserve">Admin (Principal) functional user test (FUT)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D1D1F"/>
        <w:sz w:val="21"/>
        <w:szCs w:val="21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240"/>
      <w:outlineLvl w:val="0"/>
    </w:pPr>
    <w:rPr>
      <w:rFonts w:ascii="Calibri" w:cs="Calibri" w:eastAsia="Calibri" w:hAnsi="Calibri"/>
      <w:b/>
      <w:bCs/>
      <w:color w:val="1D1D1F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1D1D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535ab367bafed5de018e90581110d167cde58ec.jpg"/><Relationship Id="rId10" Type="http://schemas.openxmlformats.org/officeDocument/2006/relationships/image" Target="media/6ee2d261b7f175b023084ad0340d3de96d358d93.jpg"/><Relationship Id="rId11" Type="http://schemas.openxmlformats.org/officeDocument/2006/relationships/image" Target="media/d9ddf4418130c82e0558bdf2f98ffa723456578a.jpg"/><Relationship Id="rId12" Type="http://schemas.openxmlformats.org/officeDocument/2006/relationships/image" Target="media/69c8305a45f91ae670acc418467550a4f77e4f98.jpg"/><Relationship Id="rId13" Type="http://schemas.openxmlformats.org/officeDocument/2006/relationships/image" Target="media/5f9aa45bfb7938d3f4cb6e45b2af926718eb5ad4.jpg"/><Relationship Id="rId14" Type="http://schemas.openxmlformats.org/officeDocument/2006/relationships/image" Target="media/077b58792f40c20bff1664a8f0a20c50dbdaafcf.jpg"/><Relationship Id="rId15" Type="http://schemas.openxmlformats.org/officeDocument/2006/relationships/image" Target="media/560a213fcd5fcfd17e2faaa4444524fb8e61e5dd.jpg"/><Relationship Id="rId16" Type="http://schemas.openxmlformats.org/officeDocument/2006/relationships/image" Target="media/57567edda4459907ba3baeaec7a03be229dd8605.jpg"/><Relationship Id="rId17" Type="http://schemas.openxmlformats.org/officeDocument/2006/relationships/image" Target="media/ba63d30c48045755f6bac9d190168567fd56717f.jpg"/><Relationship Id="rId18" Type="http://schemas.openxmlformats.org/officeDocument/2006/relationships/image" Target="media/64e10140436b6d8e6858eefb9a0f89e7ed23d384.jpg"/><Relationship Id="rId19" Type="http://schemas.openxmlformats.org/officeDocument/2006/relationships/image" Target="media/dee54743bfb6893cad128f1eccb4aa9e1f7f61d4.jpg"/><Relationship Id="rId20" Type="http://schemas.openxmlformats.org/officeDocument/2006/relationships/image" Target="media/5f8627c0b689b2242041728beecb686cd36704e1.jpg"/><Relationship Id="rId21" Type="http://schemas.openxmlformats.org/officeDocument/2006/relationships/image" Target="media/3197641a37965df061968f6eb349f2a2465ae98a.jpg"/><Relationship Id="rId22" Type="http://schemas.openxmlformats.org/officeDocument/2006/relationships/image" Target="media/5624eee76085d332f62dd8184732c7dcdeabeed1.jpg"/><Relationship Id="rId23" Type="http://schemas.openxmlformats.org/officeDocument/2006/relationships/image" Target="media/f97d392c2c16257d66793eec93f5548326af899d.jpg"/><Relationship Id="rId24" Type="http://schemas.openxmlformats.org/officeDocument/2006/relationships/image" Target="media/2c06c15dbfcb47da971a66b7af844e2c8508af0f.jpg"/><Relationship Id="rId25" Type="http://schemas.openxmlformats.org/officeDocument/2006/relationships/image" Target="media/dfc28c3625f609a165d4d5f3166d1f84b4f43126.jpg"/><Relationship Id="rId26" Type="http://schemas.openxmlformats.org/officeDocument/2006/relationships/image" Target="media/dd633f1d920f31d7f679ccdb5c637a9256868991.jpg"/><Relationship Id="rId27" Type="http://schemas.openxmlformats.org/officeDocument/2006/relationships/image" Target="media/0a5eec0293f0f1f568b924bd2c138f25656f0c95.jpg"/><Relationship Id="rId28" Type="http://schemas.openxmlformats.org/officeDocument/2006/relationships/image" Target="media/9d8e050d2f8adfee08909bfa59f85281fc7af483.jpg"/><Relationship Id="rId29" Type="http://schemas.openxmlformats.org/officeDocument/2006/relationships/image" Target="media/dfffbdf54427b3a85f5dce5aaef04674b77a19d8.jpg"/><Relationship Id="rId30" Type="http://schemas.openxmlformats.org/officeDocument/2006/relationships/image" Target="media/b7ec1be4acc50e19826d5c98cf53b1e1e8b23fc5.jpg"/><Relationship Id="rId31" Type="http://schemas.openxmlformats.org/officeDocument/2006/relationships/image" Target="media/41e0afd2eff258fad3778ce2a9460e0e4aa632e0.jpg"/><Relationship Id="rId32" Type="http://schemas.openxmlformats.org/officeDocument/2006/relationships/image" Target="media/c39edab9ee7ebb6eb638ef80fd6267da28ce2dd0.jpg"/><Relationship Id="rId33" Type="http://schemas.openxmlformats.org/officeDocument/2006/relationships/image" Target="media/0dc2851a4cc417b833638d9f25c317314827f86d.jpg"/><Relationship Id="rId34" Type="http://schemas.openxmlformats.org/officeDocument/2006/relationships/image" Target="media/785e7a62b86af43903c08bd9a84463934298ee0c.jpg"/><Relationship Id="rId35" Type="http://schemas.openxmlformats.org/officeDocument/2006/relationships/image" Target="media/829d1580ffba5b546bb430ee12e10dbfa2a157cd.jpg"/><Relationship Id="rId36" Type="http://schemas.openxmlformats.org/officeDocument/2006/relationships/image" Target="media/5b931623543c962e09659b8a563cf951f5820d0e.jpg"/><Relationship Id="rId37" Type="http://schemas.openxmlformats.org/officeDocument/2006/relationships/image" Target="media/b9674bfd51dece9cc93b2391c2ab5c390c14e512.jpg"/><Relationship Id="rId38" Type="http://schemas.openxmlformats.org/officeDocument/2006/relationships/image" Target="media/c7810917f17d1e17367b06259915c00bc4e2f0bf.jpg"/><Relationship Id="rId39" Type="http://schemas.openxmlformats.org/officeDocument/2006/relationships/image" Target="media/a6f5a12a5c1fd7373acafc9cd3dae7c8696d1334.jpg"/><Relationship Id="rId40" Type="http://schemas.openxmlformats.org/officeDocument/2006/relationships/image" Target="media/032c66c512a75c5cccb5948e6bf3320cddcd36f3.jpg"/><Relationship Id="rId41" Type="http://schemas.openxmlformats.org/officeDocument/2006/relationships/image" Target="media/1b75b512e7c4dfcee984635ead64c0aa53006d37.jpg"/><Relationship Id="rId42" Type="http://schemas.openxmlformats.org/officeDocument/2006/relationships/image" Target="media/abd6607f612e9c70a3be49eee445bb72349236f2.jpg"/><Relationship Id="rId43" Type="http://schemas.openxmlformats.org/officeDocument/2006/relationships/image" Target="media/76b01b3eaed2fb62340797f2a0eb864462a6cb75.jpg"/><Relationship Id="rId44" Type="http://schemas.openxmlformats.org/officeDocument/2006/relationships/image" Target="media/8ba7b3220f7a204d878b8180b5722f80dee977bd.jpg"/><Relationship Id="rId45" Type="http://schemas.openxmlformats.org/officeDocument/2006/relationships/image" Target="media/0a46f08c59d42013b2ad29659ac72ee176e38122.jpg"/><Relationship Id="rId46" Type="http://schemas.openxmlformats.org/officeDocument/2006/relationships/image" Target="media/56d263fb835f6c297716ea918f6793fc29b7f475.jpg"/><Relationship Id="rId47" Type="http://schemas.openxmlformats.org/officeDocument/2006/relationships/image" Target="media/20cd73d4a39307e510ed2c3b32637d9b788371b6.jpg"/><Relationship Id="rId48" Type="http://schemas.openxmlformats.org/officeDocument/2006/relationships/image" Target="media/fe2bbceadde7b11d39a7cc9e81587b37584e6c8d.jpg"/><Relationship Id="rId49" Type="http://schemas.openxmlformats.org/officeDocument/2006/relationships/image" Target="media/fd2f645551143c333fb3c1c82f48d783e1ceb4b3.jpg"/><Relationship Id="rId50" Type="http://schemas.openxmlformats.org/officeDocument/2006/relationships/image" Target="media/683527076915f2aa5323adf5028e666c2daf6075.jpg"/><Relationship Id="rId51" Type="http://schemas.openxmlformats.org/officeDocument/2006/relationships/image" Target="media/9dd2b8adb52ccd7e2de013aaca834510ac97eef8.jpg"/><Relationship Id="rId52" Type="http://schemas.openxmlformats.org/officeDocument/2006/relationships/image" Target="media/727762e5d2e43daee69830dbe2d681b3eceac1ab.jpg"/><Relationship Id="rId53" Type="http://schemas.openxmlformats.org/officeDocument/2006/relationships/image" Target="media/812587d91d8565e228924ebb6a1a589d70f0d3df.jpg"/><Relationship Id="rId54" Type="http://schemas.openxmlformats.org/officeDocument/2006/relationships/image" Target="media/de06b5757bdf617ef24fce8e6d524e01dd52b11b.jpg"/><Relationship Id="rId55" Type="http://schemas.openxmlformats.org/officeDocument/2006/relationships/image" Target="media/ae3ee85bf886e7fa05454bb2278f461ff00b2d13.jpg"/><Relationship Id="rId56" Type="http://schemas.openxmlformats.org/officeDocument/2006/relationships/image" Target="media/7d3f3ba76311047a92e07bf2f420bd8fdb4614cc.jpg"/><Relationship Id="rId57" Type="http://schemas.openxmlformats.org/officeDocument/2006/relationships/image" Target="media/2eed368159c27e05379a0ac1bb5c7cd9b7272f43.jpg"/><Relationship Id="rId58" Type="http://schemas.openxmlformats.org/officeDocument/2006/relationships/image" Target="media/1f4549b763c03e123e0f4fc63ad04fca2031fb31.jpg"/><Relationship Id="rId59" Type="http://schemas.openxmlformats.org/officeDocument/2006/relationships/image" Target="media/d2d181f2aaf8197683caa469852344df39932478.jpg"/><Relationship Id="rId60" Type="http://schemas.openxmlformats.org/officeDocument/2006/relationships/image" Target="media/614fd6e0bfabef581e917a6d9e7cfa421771ee30.jpg"/><Relationship Id="rId61" Type="http://schemas.openxmlformats.org/officeDocument/2006/relationships/image" Target="media/d9d7f18dc11bab994104affa660c354e93a3009e.jpg"/><Relationship Id="rId62" Type="http://schemas.openxmlformats.org/officeDocument/2006/relationships/image" Target="media/5fb24901be17fb40904257f3b1b6203a71ef57a2.jpg"/><Relationship Id="rId63" Type="http://schemas.openxmlformats.org/officeDocument/2006/relationships/image" Target="media/95ee0ff777136962c3dd848e2a70051e13c659bf.jpg"/><Relationship Id="rId64" Type="http://schemas.openxmlformats.org/officeDocument/2006/relationships/image" Target="media/350e668d4f3f938fdfc1368d0ffe3bc6db1ec6cf.jpg"/><Relationship Id="rId65" Type="http://schemas.openxmlformats.org/officeDocument/2006/relationships/image" Target="media/681de9d89b4d9c827fcb9d6faf52e6ca2e3fd96e.jpg"/><Relationship Id="rId66" Type="http://schemas.openxmlformats.org/officeDocument/2006/relationships/image" Target="media/e8242d6cd1b7af4f2234d0969717c12c7a1a7d49.jpg"/><Relationship Id="rId67" Type="http://schemas.openxmlformats.org/officeDocument/2006/relationships/image" Target="media/f696ddecc5e43e9614cf77ccae8cfd6cd44eac14.jpg"/><Relationship Id="rId68" Type="http://schemas.openxmlformats.org/officeDocument/2006/relationships/image" Target="media/196cd0cfa4b941e24da7a77f08d44c421711caa2.jpg"/><Relationship Id="rId69" Type="http://schemas.openxmlformats.org/officeDocument/2006/relationships/image" Target="media/8e5246a0015c2a85b1dcf3b929d969fe8aa542e7.jpg"/><Relationship Id="rId70" Type="http://schemas.openxmlformats.org/officeDocument/2006/relationships/image" Target="media/bb1e101741f73b19d9adeece5adf4dad8c303b80.jpg"/><Relationship Id="rId71" Type="http://schemas.openxmlformats.org/officeDocument/2006/relationships/image" Target="media/792e1c5843b5d70c5d9e618f0b7f781e64ba02dc.jpg"/><Relationship Id="rId72" Type="http://schemas.openxmlformats.org/officeDocument/2006/relationships/image" Target="media/afa9d3b920e1f769453f42540c3049a4b93319bb.jpg"/><Relationship Id="rId73" Type="http://schemas.openxmlformats.org/officeDocument/2006/relationships/image" Target="media/b3c01035774e816ddb0785d956db72fb0d4f8eae.jpg"/><Relationship Id="rId74" Type="http://schemas.openxmlformats.org/officeDocument/2006/relationships/image" Target="media/e060705f667c4c444e3570d6169b59194c604942.jpg"/><Relationship Id="rId75" Type="http://schemas.openxmlformats.org/officeDocument/2006/relationships/image" Target="media/69cc40d6cbb7a43fd159f20e488a0008a8075cb6.jpg"/><Relationship Id="rId76" Type="http://schemas.openxmlformats.org/officeDocument/2006/relationships/image" Target="media/b1ed3eb183ca777aea10ef57ba7be68febe44b93.jpg"/><Relationship Id="rId77" Type="http://schemas.openxmlformats.org/officeDocument/2006/relationships/image" Target="media/5aec15bab8ac304596b35205854ee3fa879edb8f.jpg"/><Relationship Id="rId78" Type="http://schemas.openxmlformats.org/officeDocument/2006/relationships/image" Target="media/fe814c3f0f0b8e21efa4ca0ba33b9f53cca6ccca.jpg"/><Relationship Id="rId79" Type="http://schemas.openxmlformats.org/officeDocument/2006/relationships/image" Target="media/9ed828546bfeca4ebecdd97deb66d0de152da98c.jpg"/><Relationship Id="rId80" Type="http://schemas.openxmlformats.org/officeDocument/2006/relationships/image" Target="media/b28c73028c34ad6daf66dfcba4e00287cb757080.jpg"/><Relationship Id="rId81" Type="http://schemas.openxmlformats.org/officeDocument/2006/relationships/image" Target="media/ef2e040d02c973e84c7d806dbe46bb0ca167a9e3.jpg"/><Relationship Id="rId82" Type="http://schemas.openxmlformats.org/officeDocument/2006/relationships/image" Target="media/73bfd39bb1aff95a64e5a375094ec6bb6faf7680.jpg"/><Relationship Id="rId83" Type="http://schemas.openxmlformats.org/officeDocument/2006/relationships/image" Target="media/1a0a8cddf9f9658cd7b740e64c80769b46b885a7.jpg"/><Relationship Id="rId84" Type="http://schemas.openxmlformats.org/officeDocument/2006/relationships/image" Target="media/97bc76ae0bf3c117b6324747e0790f5d3d9b7ef1.jpg"/><Relationship Id="rId85" Type="http://schemas.openxmlformats.org/officeDocument/2006/relationships/image" Target="media/16db2f2512719c8deb27131c9ffcbaacc54aead8.jpg"/><Relationship Id="rId86" Type="http://schemas.openxmlformats.org/officeDocument/2006/relationships/image" Target="media/4a96e34630873f2b2236519efb3743e0e78dc168.jpg"/><Relationship Id="rId87" Type="http://schemas.openxmlformats.org/officeDocument/2006/relationships/image" Target="media/139f0d04aacd91e95eb2953401ee7fba0e1d8bb2.jpg"/><Relationship Id="rId88" Type="http://schemas.openxmlformats.org/officeDocument/2006/relationships/image" Target="media/69a5086d3cf7deaed703947aa93937bfb285978d.jpg"/><Relationship Id="rId89" Type="http://schemas.openxmlformats.org/officeDocument/2006/relationships/image" Target="media/27f693f0f7ba5f4d4b4258c4d75c996ddb31fe8e.jpg"/><Relationship Id="rId90" Type="http://schemas.openxmlformats.org/officeDocument/2006/relationships/image" Target="media/7336ee4f577380f583c64bc210f8f9696fbef6bd.jpg"/><Relationship Id="rId91" Type="http://schemas.openxmlformats.org/officeDocument/2006/relationships/image" Target="media/87cf4c88c89ef745103a2848e516288591d2710b.jpg"/><Relationship Id="rId92" Type="http://schemas.openxmlformats.org/officeDocument/2006/relationships/image" Target="media/6b5db236affa5c14fe1eaca783c83fa6bd393863.jpg"/><Relationship Id="rId93" Type="http://schemas.openxmlformats.org/officeDocument/2006/relationships/image" Target="media/d09208264bbcd04d7d3985c0262b874fd4d9bca3.jpg"/><Relationship Id="rId94" Type="http://schemas.openxmlformats.org/officeDocument/2006/relationships/image" Target="media/cf826e35b23dc5cd68252826d9d3c200557c06fb.jpg"/><Relationship Id="rId95" Type="http://schemas.openxmlformats.org/officeDocument/2006/relationships/image" Target="media/ad0071c49d296bd52ff156872ceba193f2e0c97d.jpg"/><Relationship Id="rId96" Type="http://schemas.openxmlformats.org/officeDocument/2006/relationships/image" Target="media/f8b5aca0449fc3411ca9e6c91778b74351ff4a0f.jpg"/><Relationship Id="rId97" Type="http://schemas.openxmlformats.org/officeDocument/2006/relationships/image" Target="media/7bd96fec93a04cc055dd3783133bdded114e1213.jpg"/><Relationship Id="rId98" Type="http://schemas.openxmlformats.org/officeDocument/2006/relationships/image" Target="media/17859ea3733ee5a101d696a9042b7b9f562bff4d.jpg"/><Relationship Id="rId99" Type="http://schemas.openxmlformats.org/officeDocument/2006/relationships/image" Target="media/ce5c2463ecb9dedff3740c6d3f95ca888ed4639b.jpg"/><Relationship Id="rId100" Type="http://schemas.openxmlformats.org/officeDocument/2006/relationships/image" Target="media/9564273521c9eeae4c30da73e6474519712976bb.jpg"/><Relationship Id="rId101" Type="http://schemas.openxmlformats.org/officeDocument/2006/relationships/image" Target="media/3c3fdcb639fea353d8652136a75fd7015f330204.jpg"/><Relationship Id="rId102" Type="http://schemas.openxmlformats.org/officeDocument/2006/relationships/image" Target="media/e2e3df0562c3c400bd80b09220b57f5a2c9102db.jpg"/><Relationship Id="rId103" Type="http://schemas.openxmlformats.org/officeDocument/2006/relationships/image" Target="media/eae432a79d6ae0a626182bde5ce927996b8c814e.jpg"/><Relationship Id="rId104" Type="http://schemas.openxmlformats.org/officeDocument/2006/relationships/image" Target="media/3a3f089331b2b580b6c77e98cd0119afb925e0bb.jpg"/><Relationship Id="rId105" Type="http://schemas.openxmlformats.org/officeDocument/2006/relationships/image" Target="media/8add9179a6a5c2d3d3c4bf7b90b5a2ee8451dc2b.jpg"/><Relationship Id="rId106" Type="http://schemas.openxmlformats.org/officeDocument/2006/relationships/image" Target="media/9ca58a474dccbaaca7a7608ea2c9e684e38ac6ac.jpg"/><Relationship Id="rId107" Type="http://schemas.openxmlformats.org/officeDocument/2006/relationships/image" Target="media/df19c31e59b2088a409b1d165c7f3086929cb91b.jpg"/><Relationship Id="rId108" Type="http://schemas.openxmlformats.org/officeDocument/2006/relationships/image" Target="media/ce438ca09392e3200c8fca678c861ac6d916597c.jpg"/><Relationship Id="rId109" Type="http://schemas.openxmlformats.org/officeDocument/2006/relationships/image" Target="media/46bc591ff3aca35c2d65b3565ac7eca4b35940ef.jpg"/><Relationship Id="rId110" Type="http://schemas.openxmlformats.org/officeDocument/2006/relationships/image" Target="media/5b8b1d4f0f6bf329f6e3964d346b53abcde89349.jpg"/><Relationship Id="rId111" Type="http://schemas.openxmlformats.org/officeDocument/2006/relationships/image" Target="media/15757f9c23da7fb0984c662295be50fa0dfae136.jpg"/><Relationship Id="rId112" Type="http://schemas.openxmlformats.org/officeDocument/2006/relationships/image" Target="media/fd993774f238358c7bd7ee85253f87f1839351c8.jpg"/><Relationship Id="rId113" Type="http://schemas.openxmlformats.org/officeDocument/2006/relationships/image" Target="media/bd1f08bd39005db9b3aa130b1ea4a11cafba43d9.jpg"/><Relationship Id="rId114" Type="http://schemas.openxmlformats.org/officeDocument/2006/relationships/image" Target="media/33d95fed7a8a1839842a36592777a60a7296a283.jpg"/><Relationship Id="rId115" Type="http://schemas.openxmlformats.org/officeDocument/2006/relationships/image" Target="media/c0e0cc76007e271fc94ade5a53151dc9c3287f64.jpg"/><Relationship Id="rId116" Type="http://schemas.openxmlformats.org/officeDocument/2006/relationships/image" Target="media/7fadfc6d7bd65b09e91d98ba8e32b6207ff77e9b.jpg"/><Relationship Id="rId117" Type="http://schemas.openxmlformats.org/officeDocument/2006/relationships/image" Target="media/c393b58d41cd5e552e828cc4054e46eb18ae6da7.jpg"/><Relationship Id="rId118" Type="http://schemas.openxmlformats.org/officeDocument/2006/relationships/image" Target="media/3cb505e36c9a91e0c2f5fac037ae44e14756905b.jpg"/><Relationship Id="rId119" Type="http://schemas.openxmlformats.org/officeDocument/2006/relationships/image" Target="media/a28b8ee0af6dee99d81f54025f7b77edc5ee6c0e.jpg"/><Relationship Id="rId120" Type="http://schemas.openxmlformats.org/officeDocument/2006/relationships/image" Target="media/137809f2c16bb28f1a1706922ee5e6627dd51c3e.jpg"/><Relationship Id="rId121" Type="http://schemas.openxmlformats.org/officeDocument/2006/relationships/image" Target="media/408df846ac2e9fb64e144e8083b8e72cf04dec75.jpg"/><Relationship Id="rId122" Type="http://schemas.openxmlformats.org/officeDocument/2006/relationships/image" Target="media/01993c0ee7deb7436bd15f950785a5fd68b0c48c.jpg"/><Relationship Id="rId123" Type="http://schemas.openxmlformats.org/officeDocument/2006/relationships/image" Target="media/afc0082185b6db64e0cc43d26fe7492ffb0ee5f9.jpg"/><Relationship Id="rId124" Type="http://schemas.openxmlformats.org/officeDocument/2006/relationships/image" Target="media/bd53fd4a2a1347f0581a4685eb5c7cbc9468fbdf.jpg"/><Relationship Id="rId125" Type="http://schemas.openxmlformats.org/officeDocument/2006/relationships/image" Target="media/2a81885108d0e0895520125b811be8d424bfe116.jpg"/><Relationship Id="rId126" Type="http://schemas.openxmlformats.org/officeDocument/2006/relationships/image" Target="media/d9e6f6d478beb9ee2272dd0a5ea297c514da7221.jpg"/><Relationship Id="rId127" Type="http://schemas.openxmlformats.org/officeDocument/2006/relationships/image" Target="media/bc15f6b41159f949f916ce4d476eeb9397b74ba7.jpg"/><Relationship Id="rId128" Type="http://schemas.openxmlformats.org/officeDocument/2006/relationships/image" Target="media/26066f1ad6d4e50bd063a5079a73f927b0a63141.jpg"/><Relationship Id="rId129" Type="http://schemas.openxmlformats.org/officeDocument/2006/relationships/image" Target="media/b058d3bbc4e76457aa1903519e0194d6eed1af12.jpg"/><Relationship Id="rId130" Type="http://schemas.openxmlformats.org/officeDocument/2006/relationships/image" Target="media/63be59a7420eb56bd1b516d8fd12dade5548da62.jpg"/><Relationship Id="rId131" Type="http://schemas.openxmlformats.org/officeDocument/2006/relationships/image" Target="media/1b5fefd5c5c264cc664968e77f4a161d1d89f689.jpg"/><Relationship Id="rId132" Type="http://schemas.openxmlformats.org/officeDocument/2006/relationships/image" Target="media/515e5cb97ddee78a9bfd3bca97aa97d50bc20c7b.jpg"/><Relationship Id="rId133" Type="http://schemas.openxmlformats.org/officeDocument/2006/relationships/image" Target="media/695cf3d75dc320df6165e6a6fc28cfde7b18e5d3.jpg"/><Relationship Id="rId134" Type="http://schemas.openxmlformats.org/officeDocument/2006/relationships/image" Target="media/28c81c6c2b960ab47c536a55d6c841e6acd81406.jpg"/><Relationship Id="rId135" Type="http://schemas.openxmlformats.org/officeDocument/2006/relationships/image" Target="media/216d5a6d328b44e69024ab3dd17585983ea4b4ed.jpg"/><Relationship Id="rId136" Type="http://schemas.openxmlformats.org/officeDocument/2006/relationships/image" Target="media/c4ddf6d86c02515725d8af970afa5a326457e2d1.jpg"/><Relationship Id="rId137" Type="http://schemas.openxmlformats.org/officeDocument/2006/relationships/image" Target="media/353aa0e88cc8f056f0550605f0f5b824758abc8d.jpg"/><Relationship Id="rId138" Type="http://schemas.openxmlformats.org/officeDocument/2006/relationships/image" Target="media/98cd43b7af58abe3809a67547026d6a3fb1286f8.jpg"/><Relationship Id="rId139" Type="http://schemas.openxmlformats.org/officeDocument/2006/relationships/image" Target="media/f4cfb777d3da425d37cb330d0748127d63111fc5.jpg"/><Relationship Id="rId140" Type="http://schemas.openxmlformats.org/officeDocument/2006/relationships/image" Target="media/f1f32a8f4b229f3835729f447bc2cd1384ca196c.jpg"/><Relationship Id="rId141" Type="http://schemas.openxmlformats.org/officeDocument/2006/relationships/image" Target="media/d91c8fb0a066cd2f72d62c33f744ec4ba16c576f.jpg"/><Relationship Id="rId142" Type="http://schemas.openxmlformats.org/officeDocument/2006/relationships/image" Target="media/3be7075e513cf4e342d88393458a9235de7e5b21.jpg"/><Relationship Id="rId143" Type="http://schemas.openxmlformats.org/officeDocument/2006/relationships/image" Target="media/5156d5bc62702d75a1ee583b1f4bdb19f631084b.jpg"/><Relationship Id="rId144" Type="http://schemas.openxmlformats.org/officeDocument/2006/relationships/image" Target="media/774bd9a6a6613c69416f09530f2368b79b71352e.jpg"/><Relationship Id="rId145" Type="http://schemas.openxmlformats.org/officeDocument/2006/relationships/image" Target="media/729b917ee2d4c2f6c0b2073e6a1b669bac259ba4.jpg"/><Relationship Id="rId146" Type="http://schemas.openxmlformats.org/officeDocument/2006/relationships/image" Target="media/c98ee2d48533f2b1cf797d9046b853739cd19f33.jpg"/><Relationship Id="rId147" Type="http://schemas.openxmlformats.org/officeDocument/2006/relationships/image" Target="media/87b4abfa6f18384622ec5c1a8a7b5b258753448e.jpg"/><Relationship Id="rId148" Type="http://schemas.openxmlformats.org/officeDocument/2006/relationships/image" Target="media/5a6da9c8673aa121b031119e3fbcccc0823e82f0.jpg"/><Relationship Id="rId149" Type="http://schemas.openxmlformats.org/officeDocument/2006/relationships/image" Target="media/b0c4f10b6cd892ff9802bdc709e63af87c7d0ec2.jpg"/><Relationship Id="rId150" Type="http://schemas.openxmlformats.org/officeDocument/2006/relationships/image" Target="media/22aee7a7d64e2c08fecf55965346790073cae6a8.jpg"/><Relationship Id="rId151" Type="http://schemas.openxmlformats.org/officeDocument/2006/relationships/image" Target="media/de7efc4565aec49218a3bcd876ce9252a36b8909.jpg"/><Relationship Id="rId152" Type="http://schemas.openxmlformats.org/officeDocument/2006/relationships/image" Target="media/fc9a026767d1716b05b42629faf9f1a94abb1e25.jpg"/><Relationship Id="rId153" Type="http://schemas.openxmlformats.org/officeDocument/2006/relationships/image" Target="media/34ec087986bfdc5c34b3c017a60835cf8322eff3.jpg"/><Relationship Id="rId154" Type="http://schemas.openxmlformats.org/officeDocument/2006/relationships/image" Target="media/84dc9a142503ea0a0320f7b5926832a549e998a8.jpg"/><Relationship Id="rId155" Type="http://schemas.openxmlformats.org/officeDocument/2006/relationships/image" Target="media/20c66865ab46b5b0413bb5024c56a6a2b76b007f.jpg"/><Relationship Id="rId156" Type="http://schemas.openxmlformats.org/officeDocument/2006/relationships/image" Target="media/e53cc3dd54d2250ba15aac02cd420a0485636e87.jpg"/><Relationship Id="rId157" Type="http://schemas.openxmlformats.org/officeDocument/2006/relationships/image" Target="media/f6d9bd128ba1f3e68d95278bbe89337bd79dddd5.jpg"/><Relationship Id="rId158" Type="http://schemas.openxmlformats.org/officeDocument/2006/relationships/image" Target="media/5b860ab92e988b19b6f0921186f2e57c6dc86e85.jpg"/><Relationship Id="rId159" Type="http://schemas.openxmlformats.org/officeDocument/2006/relationships/image" Target="media/b2e61c763b3405ccf7f10fe490184c37c21ef0ef.jpg"/><Relationship Id="rId160" Type="http://schemas.openxmlformats.org/officeDocument/2006/relationships/image" Target="media/ba24e32746728aaf1f4cf52c5c9ab36ff2fab3eb.jpg"/><Relationship Id="rId161" Type="http://schemas.openxmlformats.org/officeDocument/2006/relationships/image" Target="media/6035a6d6f0ae5d89a7ecf28eee8e4abbbd743ccd.jpg"/><Relationship Id="rId162" Type="http://schemas.openxmlformats.org/officeDocument/2006/relationships/image" Target="media/44f219cdd5916abd7ca5bfa9d4c3497843958153.jpg"/><Relationship Id="rId163" Type="http://schemas.openxmlformats.org/officeDocument/2006/relationships/image" Target="media/d447335478a999f3dbf3a9f46dfc06f3392c887c.jpg"/><Relationship Id="rId164" Type="http://schemas.openxmlformats.org/officeDocument/2006/relationships/image" Target="media/f4c28c0b7ea771ae175f339e8357211667ffb479.jpg"/><Relationship Id="rId165" Type="http://schemas.openxmlformats.org/officeDocument/2006/relationships/image" Target="media/f8db830d9cd30362163f7975523c0038155aadb2.jpg"/><Relationship Id="rId166" Type="http://schemas.openxmlformats.org/officeDocument/2006/relationships/image" Target="media/7cec2e734aff711e442735e009ca01ff9dc13f9a.jpg"/><Relationship Id="rId167" Type="http://schemas.openxmlformats.org/officeDocument/2006/relationships/image" Target="media/20fd147060aecb3f89455274d1a285b33071778b.jpg"/><Relationship Id="rId168" Type="http://schemas.openxmlformats.org/officeDocument/2006/relationships/image" Target="media/c13886e6d2f7b9fe334834a79ad208b6467f8230.jpg"/><Relationship Id="rId169" Type="http://schemas.openxmlformats.org/officeDocument/2006/relationships/image" Target="media/284876f751678a394ad2a71eeda582d4be2980b2.jpg"/><Relationship Id="rId170" Type="http://schemas.openxmlformats.org/officeDocument/2006/relationships/image" Target="media/814b22ae0cab79b5ea6012cdfc94b12e7cb77d36.jpg"/><Relationship Id="rId171" Type="http://schemas.openxmlformats.org/officeDocument/2006/relationships/image" Target="media/5700a24862012eda987438b708fb7b51fe8996ed.jpg"/><Relationship Id="rId172" Type="http://schemas.openxmlformats.org/officeDocument/2006/relationships/image" Target="media/801bf64abb49c1a31a2e40718d59ffd4c8b3f6b8.jpg"/><Relationship Id="rId173" Type="http://schemas.openxmlformats.org/officeDocument/2006/relationships/image" Target="media/e2b69ce9cde5b64ed9145eb8261ed8e96234486a.jpg"/><Relationship Id="rId174" Type="http://schemas.openxmlformats.org/officeDocument/2006/relationships/image" Target="media/a6c1fe88915b5b805d2df3d9677a031baae74987.jpg"/><Relationship Id="rId175" Type="http://schemas.openxmlformats.org/officeDocument/2006/relationships/image" Target="media/1364be9a17ab02b38f610fc82703d6ad7666008b.jpg"/><Relationship Id="rId176" Type="http://schemas.openxmlformats.org/officeDocument/2006/relationships/image" Target="media/1fdae5e86fa5d46414d4bfb7ea326cb0b7bbdd22.jpg"/><Relationship Id="rId177" Type="http://schemas.openxmlformats.org/officeDocument/2006/relationships/image" Target="media/ae2d11b894fb5adad74978743d53d79c6b65d8b9.jpg"/><Relationship Id="rId178" Type="http://schemas.openxmlformats.org/officeDocument/2006/relationships/image" Target="media/2d167459e0325c2bae67c78f8e815388de8becad.jpg"/><Relationship Id="rId179" Type="http://schemas.openxmlformats.org/officeDocument/2006/relationships/image" Target="media/9187c84da53e6b41a42c7e384b8df08ba507923a.jpg"/><Relationship Id="rId180" Type="http://schemas.openxmlformats.org/officeDocument/2006/relationships/image" Target="media/c38b55a4f6370c69c120d088c52f8ac6a857d708.jpg"/><Relationship Id="rId181" Type="http://schemas.openxmlformats.org/officeDocument/2006/relationships/image" Target="media/c2b97b6eacce4506724d845ba248b31ef51ef2ab.jpg"/><Relationship Id="rId182" Type="http://schemas.openxmlformats.org/officeDocument/2006/relationships/image" Target="media/f24d99bc5d805d1e790fcc9baeff1441f541d7c7.jpg"/><Relationship Id="rId183" Type="http://schemas.openxmlformats.org/officeDocument/2006/relationships/image" Target="media/32b09f3c118da7c55f3782ab7aa7cae004a45293.jpg"/><Relationship Id="rId184" Type="http://schemas.openxmlformats.org/officeDocument/2006/relationships/image" Target="media/29d5684791a94fef3bde3c5580140395fd9188e1.jpg"/><Relationship Id="rId185" Type="http://schemas.openxmlformats.org/officeDocument/2006/relationships/image" Target="media/be57ea05f046323fec1306d619fbe6e0072bf727.jpg"/><Relationship Id="rId186" Type="http://schemas.openxmlformats.org/officeDocument/2006/relationships/image" Target="media/845d98ee7e36a63a9829a460bee5eef252fb6c53.jpg"/><Relationship Id="rId187" Type="http://schemas.openxmlformats.org/officeDocument/2006/relationships/image" Target="media/e5c4741e7b6c286d58ea6684db3b6b0d9bb36afc.jpg"/><Relationship Id="rId188" Type="http://schemas.openxmlformats.org/officeDocument/2006/relationships/image" Target="media/dd1187c262a8e096f38c01a86aa8d65ef25ac1da.jpg"/><Relationship Id="rId189" Type="http://schemas.openxmlformats.org/officeDocument/2006/relationships/image" Target="media/e1c73807544877f17b75c609ecbc81db7082028e.jpg"/><Relationship Id="rId190" Type="http://schemas.openxmlformats.org/officeDocument/2006/relationships/image" Target="media/9398c45c20f956c38b5482e69ae278d38e341ac8.jpg"/><Relationship Id="rId191" Type="http://schemas.openxmlformats.org/officeDocument/2006/relationships/image" Target="media/54a57c382a788a3655ac57a7b3f032a1c61922c8.jpg"/><Relationship Id="rId192" Type="http://schemas.openxmlformats.org/officeDocument/2006/relationships/image" Target="media/d50411a52643432cf460e138d2b2fda04a9f8b34.jpg"/><Relationship Id="rId193" Type="http://schemas.openxmlformats.org/officeDocument/2006/relationships/image" Target="media/86a67152b18bea8220b465196b3b9ad567b31c34.jpg"/><Relationship Id="rId19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Admin (Principal) functional user test (FUT)</dc:title>
  <dc:creator>School platform</dc:creator>
  <cp:lastModifiedBy>Un-named</cp:lastModifiedBy>
  <cp:revision>1</cp:revision>
  <dcterms:created xsi:type="dcterms:W3CDTF">2026-10-03T07:05:33.121Z</dcterms:created>
  <dcterms:modified xsi:type="dcterms:W3CDTF">2026-10-03T07:05:33.121Z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