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8"/>
        </w:rPr>
        <w:t>MLOps LAB PRACTICAL MANUAL &amp; REPORT</w:t>
      </w:r>
    </w:p>
    <w:p>
      <w:pPr>
        <w:spacing w:after="360"/>
        <w:jc w:val="center"/>
      </w:pPr>
      <w:r>
        <w:rPr>
          <w:rFonts w:ascii="Calibri" w:hAnsi="Calibri"/>
          <w:i/>
          <w:color w:val="64748B"/>
          <w:sz w:val="22"/>
        </w:rPr>
        <w:t>Practicals 1 to 4: Model Serialization, Dockerization, AWS EC2 &amp; GCP Deployment</w:t>
        <w:br/>
        <w:t>Complete Command-Line Verification &amp; Terminal Outputs</w:t>
      </w:r>
    </w:p>
    <w:p>
      <w:pPr>
        <w:spacing w:before="320" w:after="120"/>
      </w:pPr>
      <w:r>
        <w:rPr>
          <w:rFonts w:ascii="Calibri" w:hAnsi="Calibri"/>
          <w:b/>
          <w:color w:val="1E3A8A"/>
          <w:sz w:val="36"/>
        </w:rPr>
        <w:t>PRACTICAL 1</w:t>
      </w:r>
    </w:p>
    <w:p>
      <w:pPr>
        <w:spacing w:before="40" w:after="40"/>
      </w:pPr>
      <w:r>
        <w:rPr>
          <w:rFonts w:ascii="Calibri" w:hAnsi="Calibri"/>
          <w:color w:val="334155"/>
          <w:sz w:val="20"/>
        </w:rPr>
        <w:t>Converting a Machine Learning Notebook into a Flask ML System</w:t>
      </w:r>
    </w:p>
    <w:p>
      <w:pPr>
        <w:spacing w:before="120" w:after="120"/>
      </w:pPr>
      <w:r>
        <w:rPr>
          <w:b/>
          <w:color w:val="0F172A"/>
        </w:rPr>
        <w:t xml:space="preserve">AIM: </w:t>
      </w:r>
      <w:r>
        <w:rPr>
          <w:color w:val="334155"/>
        </w:rPr>
        <w:t>To convert a machine learning model developed in a Jupyter Notebook (.ipynb) into a structured, modular, and deployable Flask-based machine learning application with model serialization, input validation, prediction functionality, and a web interface.</w:t>
      </w:r>
    </w:p>
    <w:p>
      <w:pPr>
        <w:spacing w:before="40" w:after="40"/>
      </w:pPr>
      <w:r>
        <w:rPr>
          <w:rFonts w:ascii="Calibri" w:hAnsi="Calibri"/>
          <w:color w:val="334155"/>
          <w:sz w:val="20"/>
        </w:rPr>
        <w:t>Requirements</w:t>
      </w:r>
    </w:p>
    <w:p>
      <w:pPr>
        <w:spacing w:before="40" w:after="40"/>
      </w:pPr>
      <w:r>
        <w:rPr>
          <w:rFonts w:ascii="Calibri" w:hAnsi="Calibri"/>
          <w:color w:val="334155"/>
          <w:sz w:val="20"/>
        </w:rPr>
        <w:t>•</w:t>
        <w:tab/>
        <w:t>Python 3.10 or 3.11</w:t>
      </w:r>
    </w:p>
    <w:p>
      <w:pPr>
        <w:spacing w:before="40" w:after="40"/>
      </w:pPr>
      <w:r>
        <w:rPr>
          <w:rFonts w:ascii="Calibri" w:hAnsi="Calibri"/>
          <w:color w:val="334155"/>
          <w:sz w:val="20"/>
        </w:rPr>
        <w:t>•</w:t>
        <w:tab/>
        <w:t>Jupyter Notebook or Google Colab</w:t>
      </w:r>
    </w:p>
    <w:p>
      <w:pPr>
        <w:spacing w:before="40" w:after="40"/>
      </w:pPr>
      <w:r>
        <w:rPr>
          <w:rFonts w:ascii="Calibri" w:hAnsi="Calibri"/>
          <w:color w:val="334155"/>
          <w:sz w:val="20"/>
        </w:rPr>
        <w:t>•</w:t>
        <w:tab/>
        <w:t>VS Code or another Python IDE</w:t>
      </w:r>
    </w:p>
    <w:p>
      <w:pPr>
        <w:spacing w:before="40" w:after="40"/>
      </w:pPr>
      <w:r>
        <w:rPr>
          <w:rFonts w:ascii="Calibri" w:hAnsi="Calibri"/>
          <w:color w:val="334155"/>
          <w:sz w:val="20"/>
        </w:rPr>
        <w:t>•</w:t>
        <w:tab/>
        <w:t>Flask, Scikit-learn, Pandas, NumPy, Joblib and pytest</w:t>
      </w:r>
    </w:p>
    <w:p>
      <w:pPr>
        <w:spacing w:before="40" w:after="40"/>
      </w:pPr>
      <w:r>
        <w:rPr>
          <w:rFonts w:ascii="Calibri" w:hAnsi="Calibri"/>
          <w:color w:val="334155"/>
          <w:sz w:val="20"/>
        </w:rPr>
        <w:t>ML system architecture</w:t>
      </w:r>
    </w:p>
    <w:p>
      <w:pPr>
        <w:spacing w:before="40" w:after="40"/>
      </w:pPr>
      <w:r>
        <w:rPr>
          <w:rFonts w:ascii="Calibri" w:hAnsi="Calibri"/>
          <w:color w:val="334155"/>
          <w:sz w:val="20"/>
        </w:rPr>
        <w:t>Notebook / training script → trained model pipeline → model.pkl → Flask routes and validation → web interface and REST API.</w:t>
      </w:r>
    </w:p>
    <w:p>
      <w:pPr>
        <w:spacing w:before="240" w:after="80"/>
      </w:pPr>
      <w:r>
        <w:rPr>
          <w:rFonts w:ascii="Calibri" w:hAnsi="Calibri"/>
          <w:b/>
          <w:color w:val="0E7490"/>
          <w:sz w:val="26"/>
        </w:rPr>
        <w:t>Step 1 - Create the environment</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mkdir &lt;Project name&gt;</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cd &lt;Project name&gt;</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python -m venv venv</w:t>
            </w:r>
          </w:p>
        </w:tc>
      </w:tr>
    </w:tbl>
    <w:p>
      <w:pPr>
        <w:spacing w:before="40" w:after="40"/>
      </w:pPr>
      <w:r>
        <w:rPr>
          <w:rFonts w:ascii="Calibri" w:hAnsi="Calibri"/>
          <w:color w:val="334155"/>
          <w:sz w:val="20"/>
        </w:rPr>
        <w:t>.\venv\Scripts\Activate.ps1</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pip install flask scikit-learn pandas numpy joblib pytest</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pip install gunicorn</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pip freeze &gt; requirements.txt</w:t>
            </w:r>
          </w:p>
        </w:tc>
      </w:tr>
    </w:tbl>
    <w:p>
      <w:pPr>
        <w:spacing w:before="160" w:after="60"/>
        <w:jc w:val="center"/>
      </w:pPr>
      <w:r>
        <w:drawing>
          <wp:inline xmlns:a="http://schemas.openxmlformats.org/drawingml/2006/main" xmlns:pic="http://schemas.openxmlformats.org/drawingml/2006/picture">
            <wp:extent cx="6035040" cy="3928262"/>
            <wp:docPr id="1" name="Picture 1"/>
            <wp:cNvGraphicFramePr>
              <a:graphicFrameLocks noChangeAspect="1"/>
            </wp:cNvGraphicFramePr>
            <a:graphic>
              <a:graphicData uri="http://schemas.openxmlformats.org/drawingml/2006/picture">
                <pic:pic>
                  <pic:nvPicPr>
                    <pic:cNvPr id="0" name="p1_ss1_env_setup.png"/>
                    <pic:cNvPicPr/>
                  </pic:nvPicPr>
                  <pic:blipFill>
                    <a:blip r:embed="rId9"/>
                    <a:stretch>
                      <a:fillRect/>
                    </a:stretch>
                  </pic:blipFill>
                  <pic:spPr>
                    <a:xfrm>
                      <a:off x="0" y="0"/>
                      <a:ext cx="6035040" cy="3928262"/>
                    </a:xfrm>
                    <a:prstGeom prst="rect"/>
                  </pic:spPr>
                </pic:pic>
              </a:graphicData>
            </a:graphic>
          </wp:inline>
        </w:drawing>
      </w:r>
    </w:p>
    <w:p>
      <w:pPr>
        <w:spacing w:before="0" w:after="240"/>
        <w:jc w:val="center"/>
      </w:pPr>
      <w:r>
        <w:rPr>
          <w:rFonts w:ascii="Calibri" w:hAnsi="Calibri"/>
          <w:b/>
          <w:i/>
          <w:color w:val="475569"/>
          <w:sz w:val="18"/>
        </w:rPr>
        <w:t>Figure 1: Project folder, activated virtual environment and successful dependency installation.</w:t>
      </w:r>
    </w:p>
    <w:p>
      <w:pPr>
        <w:spacing w:before="40" w:after="40"/>
      </w:pPr>
      <w:r>
        <w:rPr>
          <w:rFonts w:ascii="Calibri" w:hAnsi="Calibri"/>
          <w:color w:val="334155"/>
          <w:sz w:val="20"/>
        </w:rPr>
        <w:t>Project folder, activated virtual environment and successful dependency installation.</w:t>
      </w:r>
    </w:p>
    <w:p>
      <w:pPr>
        <w:spacing w:before="240" w:after="80"/>
      </w:pPr>
      <w:r>
        <w:rPr>
          <w:rFonts w:ascii="Calibri" w:hAnsi="Calibri"/>
          <w:b/>
          <w:color w:val="0E7490"/>
          <w:sz w:val="26"/>
        </w:rPr>
        <w:t>Step 2 - Train and serialize the model</w:t>
      </w:r>
    </w:p>
    <w:p>
      <w:pPr>
        <w:spacing w:before="40" w:after="40"/>
      </w:pPr>
      <w:r>
        <w:rPr>
          <w:rFonts w:ascii="Calibri" w:hAnsi="Calibri"/>
          <w:color w:val="334155"/>
          <w:sz w:val="20"/>
        </w:rPr>
        <w:t>If a suitable fitted pipeline already exists in your notebook, reuse it and preserve its preprocessing steps. Otherwise, create train_model.py.</w:t>
      </w:r>
    </w:p>
    <w:p>
      <w:pPr>
        <w:spacing w:before="40" w:after="40"/>
      </w:pPr>
      <w:r>
        <w:rPr>
          <w:rFonts w:ascii="Calibri" w:hAnsi="Calibri"/>
          <w:color w:val="334155"/>
          <w:sz w:val="20"/>
        </w:rPr>
        <w:t>Expected: the program prints evaluation metrics and creates model.pkl. Metrics vary with the generated data and training process.</w:t>
      </w:r>
    </w:p>
    <w:p>
      <w:pPr>
        <w:spacing w:before="160" w:after="60"/>
        <w:jc w:val="center"/>
      </w:pPr>
      <w:r>
        <w:drawing>
          <wp:inline xmlns:a="http://schemas.openxmlformats.org/drawingml/2006/main" xmlns:pic="http://schemas.openxmlformats.org/drawingml/2006/picture">
            <wp:extent cx="6035040" cy="3204058"/>
            <wp:docPr id="2" name="Picture 2"/>
            <wp:cNvGraphicFramePr>
              <a:graphicFrameLocks noChangeAspect="1"/>
            </wp:cNvGraphicFramePr>
            <a:graphic>
              <a:graphicData uri="http://schemas.openxmlformats.org/drawingml/2006/picture">
                <pic:pic>
                  <pic:nvPicPr>
                    <pic:cNvPr id="0" name="p1_ss2_train_model.png"/>
                    <pic:cNvPicPr/>
                  </pic:nvPicPr>
                  <pic:blipFill>
                    <a:blip r:embed="rId10"/>
                    <a:stretch>
                      <a:fillRect/>
                    </a:stretch>
                  </pic:blipFill>
                  <pic:spPr>
                    <a:xfrm>
                      <a:off x="0" y="0"/>
                      <a:ext cx="6035040" cy="3204058"/>
                    </a:xfrm>
                    <a:prstGeom prst="rect"/>
                  </pic:spPr>
                </pic:pic>
              </a:graphicData>
            </a:graphic>
          </wp:inline>
        </w:drawing>
      </w:r>
    </w:p>
    <w:p>
      <w:pPr>
        <w:spacing w:before="0" w:after="240"/>
        <w:jc w:val="center"/>
      </w:pPr>
      <w:r>
        <w:rPr>
          <w:rFonts w:ascii="Calibri" w:hAnsi="Calibri"/>
          <w:b/>
          <w:i/>
          <w:color w:val="475569"/>
          <w:sz w:val="18"/>
        </w:rPr>
        <w:t>Figure 2: Training output, evaluation metrics and model.pkl created successfully.</w:t>
      </w:r>
    </w:p>
    <w:p>
      <w:pPr>
        <w:spacing w:before="40" w:after="40"/>
      </w:pPr>
      <w:r>
        <w:rPr>
          <w:rFonts w:ascii="Calibri" w:hAnsi="Calibri"/>
          <w:color w:val="334155"/>
          <w:sz w:val="20"/>
        </w:rPr>
        <w:t>Training output, evaluation metrics and model.pkl created successfully.</w:t>
      </w:r>
    </w:p>
    <w:p>
      <w:pPr>
        <w:spacing w:before="240" w:after="80"/>
      </w:pPr>
      <w:r>
        <w:rPr>
          <w:rFonts w:ascii="Calibri" w:hAnsi="Calibri"/>
          <w:b/>
          <w:color w:val="0E7490"/>
          <w:sz w:val="26"/>
        </w:rPr>
        <w:t>Step 3 — Create the project structure</w:t>
      </w:r>
    </w:p>
    <w:p>
      <w:pPr>
        <w:spacing w:before="40" w:after="40"/>
      </w:pPr>
      <w:r>
        <w:rPr>
          <w:rFonts w:ascii="Calibri" w:hAnsi="Calibri"/>
          <w:color w:val="334155"/>
          <w:sz w:val="20"/>
        </w:rPr>
        <w:t>Project File Structure :</w:t>
      </w:r>
    </w:p>
    <w:p>
      <w:pPr>
        <w:spacing w:before="40" w:after="40"/>
      </w:pPr>
      <w:r>
        <w:rPr>
          <w:rFonts w:ascii="Calibri" w:hAnsi="Calibri"/>
          <w:color w:val="334155"/>
          <w:sz w:val="20"/>
        </w:rPr>
        <w:t>For example (Replace it with your project):</w:t>
      </w:r>
    </w:p>
    <w:p>
      <w:pPr>
        <w:spacing w:before="40" w:after="40"/>
      </w:pPr>
      <w:r>
        <w:rPr>
          <w:rFonts w:ascii="Calibri" w:hAnsi="Calibri"/>
          <w:color w:val="334155"/>
          <w:sz w:val="20"/>
        </w:rPr>
        <w:t>mlops-house-price/</w:t>
      </w:r>
    </w:p>
    <w:p>
      <w:pPr>
        <w:spacing w:before="40" w:after="40"/>
      </w:pPr>
      <w:r>
        <w:rPr>
          <w:rFonts w:ascii="Calibri" w:hAnsi="Calibri"/>
          <w:color w:val="334155"/>
          <w:sz w:val="20"/>
        </w:rPr>
        <w:t>├── app.py</w:t>
      </w:r>
    </w:p>
    <w:p>
      <w:pPr>
        <w:spacing w:before="40" w:after="40"/>
      </w:pPr>
      <w:r>
        <w:rPr>
          <w:rFonts w:ascii="Calibri" w:hAnsi="Calibri"/>
          <w:color w:val="334155"/>
          <w:sz w:val="20"/>
        </w:rPr>
        <w:t>├── train_model.py</w:t>
      </w:r>
    </w:p>
    <w:p>
      <w:pPr>
        <w:spacing w:before="40" w:after="40"/>
      </w:pPr>
      <w:r>
        <w:rPr>
          <w:rFonts w:ascii="Calibri" w:hAnsi="Calibri"/>
          <w:color w:val="334155"/>
          <w:sz w:val="20"/>
        </w:rPr>
        <w:t>├── model.pkl</w:t>
      </w:r>
    </w:p>
    <w:p>
      <w:pPr>
        <w:spacing w:before="40" w:after="40"/>
      </w:pPr>
      <w:r>
        <w:rPr>
          <w:rFonts w:ascii="Calibri" w:hAnsi="Calibri"/>
          <w:color w:val="334155"/>
          <w:sz w:val="20"/>
        </w:rPr>
        <w:t>├── requirements.txt</w:t>
      </w:r>
    </w:p>
    <w:p>
      <w:pPr>
        <w:spacing w:before="40" w:after="40"/>
      </w:pPr>
      <w:r>
        <w:rPr>
          <w:rFonts w:ascii="Calibri" w:hAnsi="Calibri"/>
          <w:color w:val="334155"/>
          <w:sz w:val="20"/>
        </w:rPr>
        <w:t>├── .gitignore</w:t>
      </w:r>
    </w:p>
    <w:p>
      <w:pPr>
        <w:spacing w:before="40" w:after="40"/>
      </w:pPr>
      <w:r>
        <w:rPr>
          <w:rFonts w:ascii="Calibri" w:hAnsi="Calibri"/>
          <w:color w:val="334155"/>
          <w:sz w:val="20"/>
        </w:rPr>
        <w:t>├── Dockerfile</w:t>
      </w:r>
    </w:p>
    <w:p>
      <w:pPr>
        <w:spacing w:before="40" w:after="40"/>
      </w:pPr>
      <w:r>
        <w:rPr>
          <w:rFonts w:ascii="Calibri" w:hAnsi="Calibri"/>
          <w:color w:val="334155"/>
          <w:sz w:val="20"/>
        </w:rPr>
        <w:t>├── README.md</w:t>
      </w:r>
    </w:p>
    <w:p>
      <w:pPr>
        <w:spacing w:before="40" w:after="40"/>
      </w:pPr>
      <w:r>
        <w:rPr>
          <w:rFonts w:ascii="Calibri" w:hAnsi="Calibri"/>
          <w:color w:val="334155"/>
          <w:sz w:val="20"/>
        </w:rPr>
        <w:t>├── templates/</w:t>
      </w:r>
    </w:p>
    <w:p>
      <w:pPr>
        <w:spacing w:before="40" w:after="40"/>
      </w:pPr>
      <w:r>
        <w:rPr>
          <w:rFonts w:ascii="Calibri" w:hAnsi="Calibri"/>
          <w:color w:val="334155"/>
          <w:sz w:val="20"/>
        </w:rPr>
        <w:t>│   └── index.html</w:t>
      </w:r>
    </w:p>
    <w:p>
      <w:pPr>
        <w:spacing w:before="40" w:after="40"/>
      </w:pPr>
      <w:r>
        <w:rPr>
          <w:rFonts w:ascii="Calibri" w:hAnsi="Calibri"/>
          <w:color w:val="334155"/>
          <w:sz w:val="20"/>
        </w:rPr>
        <w:t>├── static/</w:t>
      </w:r>
    </w:p>
    <w:p>
      <w:pPr>
        <w:spacing w:before="40" w:after="40"/>
      </w:pPr>
      <w:r>
        <w:rPr>
          <w:rFonts w:ascii="Calibri" w:hAnsi="Calibri"/>
          <w:color w:val="334155"/>
          <w:sz w:val="20"/>
        </w:rPr>
        <w:t>│   └── style.css</w:t>
      </w:r>
    </w:p>
    <w:p>
      <w:pPr>
        <w:spacing w:before="40" w:after="40"/>
      </w:pPr>
      <w:r>
        <w:rPr>
          <w:rFonts w:ascii="Calibri" w:hAnsi="Calibri"/>
          <w:color w:val="334155"/>
          <w:sz w:val="20"/>
        </w:rPr>
        <w:t>└── tests/</w:t>
      </w:r>
    </w:p>
    <w:p>
      <w:pPr>
        <w:spacing w:before="40" w:after="40"/>
      </w:pPr>
      <w:r>
        <w:rPr>
          <w:rFonts w:ascii="Calibri" w:hAnsi="Calibri"/>
          <w:color w:val="334155"/>
          <w:sz w:val="20"/>
        </w:rPr>
        <w:t>└── test_app.py</w:t>
      </w:r>
    </w:p>
    <w:p>
      <w:pPr>
        <w:spacing w:before="240" w:after="80"/>
      </w:pPr>
      <w:r>
        <w:rPr>
          <w:rFonts w:ascii="Calibri" w:hAnsi="Calibri"/>
          <w:b/>
          <w:color w:val="0E7490"/>
          <w:sz w:val="26"/>
        </w:rPr>
        <w:t>Step 4 - Develop app.py</w:t>
      </w:r>
    </w:p>
    <w:p>
      <w:pPr>
        <w:spacing w:before="40" w:after="40"/>
      </w:pPr>
      <w:r>
        <w:rPr>
          <w:rFonts w:ascii="Calibri" w:hAnsi="Calibri"/>
          <w:color w:val="334155"/>
          <w:sz w:val="20"/>
        </w:rPr>
        <w:t>Code – app.py</w:t>
      </w:r>
    </w:p>
    <w:p>
      <w:pPr>
        <w:spacing w:before="40" w:after="40"/>
      </w:pPr>
      <w:r>
        <w:rPr>
          <w:rFonts w:ascii="Calibri" w:hAnsi="Calibri"/>
          <w:color w:val="334155"/>
          <w:sz w:val="20"/>
        </w:rPr>
        <w:t>(Create atleast 3 routes. / , /health , /prediction , etc.)</w:t>
      </w:r>
    </w:p>
    <w:p>
      <w:pPr>
        <w:spacing w:before="240" w:after="80"/>
      </w:pPr>
      <w:r>
        <w:rPr>
          <w:rFonts w:ascii="Calibri" w:hAnsi="Calibri"/>
          <w:b/>
          <w:color w:val="0E7490"/>
          <w:sz w:val="26"/>
        </w:rPr>
        <w:t>Step 5 – HTML\CSS interface</w:t>
      </w:r>
    </w:p>
    <w:p>
      <w:pPr>
        <w:spacing w:before="40" w:after="40"/>
      </w:pPr>
      <w:r>
        <w:rPr>
          <w:rFonts w:ascii="Calibri" w:hAnsi="Calibri"/>
          <w:color w:val="334155"/>
          <w:sz w:val="20"/>
        </w:rPr>
        <w:t>(Create Basic UI)</w:t>
      </w:r>
    </w:p>
    <w:p>
      <w:pPr>
        <w:spacing w:before="240" w:after="80"/>
      </w:pPr>
      <w:r>
        <w:rPr>
          <w:rFonts w:ascii="Calibri" w:hAnsi="Calibri"/>
          <w:b/>
          <w:color w:val="0E7490"/>
          <w:sz w:val="26"/>
        </w:rPr>
        <w:t>Step 7 - Run and test the application</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python app.py</w:t>
            </w:r>
          </w:p>
        </w:tc>
      </w:tr>
    </w:tbl>
    <w:p>
      <w:pPr>
        <w:spacing w:before="40" w:after="40"/>
      </w:pPr>
      <w:r>
        <w:rPr>
          <w:rFonts w:ascii="Calibri" w:hAnsi="Calibri"/>
          <w:color w:val="334155"/>
          <w:sz w:val="20"/>
        </w:rPr>
        <w:t># Open http://127.0.0.1:5000</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curl http://127.0.0.1:5000/health</w:t>
            </w:r>
          </w:p>
        </w:tc>
      </w:tr>
    </w:tbl>
    <w:p>
      <w:pPr>
        <w:spacing w:before="160" w:after="60"/>
        <w:jc w:val="center"/>
      </w:pPr>
      <w:r>
        <w:drawing>
          <wp:inline xmlns:a="http://schemas.openxmlformats.org/drawingml/2006/main" xmlns:pic="http://schemas.openxmlformats.org/drawingml/2006/picture">
            <wp:extent cx="6035040" cy="1997050"/>
            <wp:docPr id="3" name="Picture 3"/>
            <wp:cNvGraphicFramePr>
              <a:graphicFrameLocks noChangeAspect="1"/>
            </wp:cNvGraphicFramePr>
            <a:graphic>
              <a:graphicData uri="http://schemas.openxmlformats.org/drawingml/2006/picture">
                <pic:pic>
                  <pic:nvPicPr>
                    <pic:cNvPr id="0" name="p1_ss3_flask_run.png"/>
                    <pic:cNvPicPr/>
                  </pic:nvPicPr>
                  <pic:blipFill>
                    <a:blip r:embed="rId11"/>
                    <a:stretch>
                      <a:fillRect/>
                    </a:stretch>
                  </pic:blipFill>
                  <pic:spPr>
                    <a:xfrm>
                      <a:off x="0" y="0"/>
                      <a:ext cx="6035040" cy="1997050"/>
                    </a:xfrm>
                    <a:prstGeom prst="rect"/>
                  </pic:spPr>
                </pic:pic>
              </a:graphicData>
            </a:graphic>
          </wp:inline>
        </w:drawing>
      </w:r>
    </w:p>
    <w:p>
      <w:pPr>
        <w:spacing w:before="0" w:after="240"/>
        <w:jc w:val="center"/>
      </w:pPr>
      <w:r>
        <w:rPr>
          <w:rFonts w:ascii="Calibri" w:hAnsi="Calibri"/>
          <w:b/>
          <w:i/>
          <w:color w:val="475569"/>
          <w:sz w:val="18"/>
        </w:rPr>
        <w:t>Figure 3: Running Flask web interface showing server output and endpoints.</w:t>
      </w:r>
    </w:p>
    <w:p>
      <w:pPr>
        <w:spacing w:before="40" w:after="40"/>
      </w:pPr>
      <w:r>
        <w:rPr>
          <w:rFonts w:ascii="Calibri" w:hAnsi="Calibri"/>
          <w:color w:val="334155"/>
          <w:sz w:val="20"/>
        </w:rPr>
        <w:t>Running Flask web interface showing the property input form.</w:t>
      </w:r>
    </w:p>
    <w:p>
      <w:pPr>
        <w:spacing w:before="160" w:after="60"/>
        <w:jc w:val="center"/>
      </w:pPr>
      <w:r>
        <w:drawing>
          <wp:inline xmlns:a="http://schemas.openxmlformats.org/drawingml/2006/main" xmlns:pic="http://schemas.openxmlformats.org/drawingml/2006/picture">
            <wp:extent cx="6035040" cy="2359152"/>
            <wp:docPr id="4" name="Picture 4"/>
            <wp:cNvGraphicFramePr>
              <a:graphicFrameLocks noChangeAspect="1"/>
            </wp:cNvGraphicFramePr>
            <a:graphic>
              <a:graphicData uri="http://schemas.openxmlformats.org/drawingml/2006/picture">
                <pic:pic>
                  <pic:nvPicPr>
                    <pic:cNvPr id="0" name="p1_ss4_prediction_web.png"/>
                    <pic:cNvPicPr/>
                  </pic:nvPicPr>
                  <pic:blipFill>
                    <a:blip r:embed="rId12"/>
                    <a:stretch>
                      <a:fillRect/>
                    </a:stretch>
                  </pic:blipFill>
                  <pic:spPr>
                    <a:xfrm>
                      <a:off x="0" y="0"/>
                      <a:ext cx="6035040" cy="2359152"/>
                    </a:xfrm>
                    <a:prstGeom prst="rect"/>
                  </pic:spPr>
                </pic:pic>
              </a:graphicData>
            </a:graphic>
          </wp:inline>
        </w:drawing>
      </w:r>
    </w:p>
    <w:p>
      <w:pPr>
        <w:spacing w:before="0" w:after="240"/>
        <w:jc w:val="center"/>
      </w:pPr>
      <w:r>
        <w:rPr>
          <w:rFonts w:ascii="Calibri" w:hAnsi="Calibri"/>
          <w:b/>
          <w:i/>
          <w:color w:val="475569"/>
          <w:sz w:val="18"/>
        </w:rPr>
        <w:t>Figure 4: Prediction result handled via web interface endpoint.</w:t>
      </w:r>
    </w:p>
    <w:p>
      <w:pPr>
        <w:spacing w:before="40" w:after="40"/>
      </w:pPr>
      <w:r>
        <w:rPr>
          <w:rFonts w:ascii="Calibri" w:hAnsi="Calibri"/>
          <w:color w:val="334155"/>
          <w:sz w:val="20"/>
        </w:rPr>
        <w:t>Prediction result displayed in the web interface.</w:t>
      </w:r>
    </w:p>
    <w:p>
      <w:pPr>
        <w:spacing w:before="160" w:after="60"/>
        <w:jc w:val="center"/>
      </w:pPr>
      <w:r>
        <w:drawing>
          <wp:inline xmlns:a="http://schemas.openxmlformats.org/drawingml/2006/main" xmlns:pic="http://schemas.openxmlformats.org/drawingml/2006/picture">
            <wp:extent cx="6035040" cy="3083357"/>
            <wp:docPr id="5" name="Picture 5"/>
            <wp:cNvGraphicFramePr>
              <a:graphicFrameLocks noChangeAspect="1"/>
            </wp:cNvGraphicFramePr>
            <a:graphic>
              <a:graphicData uri="http://schemas.openxmlformats.org/drawingml/2006/picture">
                <pic:pic>
                  <pic:nvPicPr>
                    <pic:cNvPr id="0" name="p1_ss5_health_api.png"/>
                    <pic:cNvPicPr/>
                  </pic:nvPicPr>
                  <pic:blipFill>
                    <a:blip r:embed="rId13"/>
                    <a:stretch>
                      <a:fillRect/>
                    </a:stretch>
                  </pic:blipFill>
                  <pic:spPr>
                    <a:xfrm>
                      <a:off x="0" y="0"/>
                      <a:ext cx="6035040" cy="3083357"/>
                    </a:xfrm>
                    <a:prstGeom prst="rect"/>
                  </pic:spPr>
                </pic:pic>
              </a:graphicData>
            </a:graphic>
          </wp:inline>
        </w:drawing>
      </w:r>
    </w:p>
    <w:p>
      <w:pPr>
        <w:spacing w:before="0" w:after="240"/>
        <w:jc w:val="center"/>
      </w:pPr>
      <w:r>
        <w:rPr>
          <w:rFonts w:ascii="Calibri" w:hAnsi="Calibri"/>
          <w:b/>
          <w:i/>
          <w:color w:val="475569"/>
          <w:sz w:val="18"/>
        </w:rPr>
        <w:t>Figure 5: Successful health check and prediction API JSON response.</w:t>
      </w:r>
    </w:p>
    <w:p>
      <w:pPr>
        <w:spacing w:before="40" w:after="40"/>
      </w:pPr>
      <w:r>
        <w:rPr>
          <w:rFonts w:ascii="Calibri" w:hAnsi="Calibri"/>
          <w:color w:val="334155"/>
          <w:sz w:val="20"/>
        </w:rPr>
        <w:t>Successful health check and prediction API JSON response.</w:t>
      </w:r>
    </w:p>
    <w:p>
      <w:pPr>
        <w:spacing w:before="240" w:after="80"/>
      </w:pPr>
      <w:r>
        <w:rPr>
          <w:rFonts w:ascii="Calibri" w:hAnsi="Calibri"/>
          <w:b/>
          <w:color w:val="0E7490"/>
          <w:sz w:val="26"/>
        </w:rPr>
        <w:t>Step 8 - Create .gitignore</w:t>
      </w:r>
    </w:p>
    <w:p>
      <w:pPr>
        <w:spacing w:before="40" w:after="40"/>
      </w:pPr>
      <w:r>
        <w:rPr>
          <w:rFonts w:ascii="Calibri" w:hAnsi="Calibri"/>
          <w:color w:val="334155"/>
          <w:sz w:val="20"/>
        </w:rPr>
        <w:t>For example :</w:t>
      </w:r>
    </w:p>
    <w:p>
      <w:pPr>
        <w:spacing w:before="40" w:after="40"/>
      </w:pPr>
      <w:r>
        <w:rPr>
          <w:rFonts w:ascii="Calibri" w:hAnsi="Calibri"/>
          <w:color w:val="334155"/>
          <w:sz w:val="20"/>
        </w:rPr>
        <w:t>venv/</w:t>
      </w:r>
    </w:p>
    <w:p>
      <w:pPr>
        <w:spacing w:before="40" w:after="40"/>
      </w:pPr>
      <w:r>
        <w:rPr>
          <w:rFonts w:ascii="Calibri" w:hAnsi="Calibri"/>
          <w:color w:val="334155"/>
          <w:sz w:val="20"/>
        </w:rPr>
        <w:t>.venv/</w:t>
      </w:r>
    </w:p>
    <w:p>
      <w:pPr>
        <w:spacing w:before="40" w:after="40"/>
      </w:pPr>
      <w:r>
        <w:rPr>
          <w:rFonts w:ascii="Calibri" w:hAnsi="Calibri"/>
          <w:color w:val="334155"/>
          <w:sz w:val="20"/>
        </w:rPr>
        <w:t>__pycache__/</w:t>
      </w:r>
    </w:p>
    <w:p>
      <w:pPr>
        <w:spacing w:before="40" w:after="40"/>
      </w:pPr>
      <w:r>
        <w:rPr>
          <w:rFonts w:ascii="Calibri" w:hAnsi="Calibri"/>
          <w:color w:val="334155"/>
          <w:sz w:val="20"/>
        </w:rPr>
        <w:t>*.py[cod]</w:t>
      </w:r>
    </w:p>
    <w:p>
      <w:pPr>
        <w:spacing w:before="40" w:after="40"/>
      </w:pPr>
      <w:r>
        <w:rPr>
          <w:rFonts w:ascii="Calibri" w:hAnsi="Calibri"/>
          <w:color w:val="334155"/>
          <w:sz w:val="20"/>
        </w:rPr>
        <w:t>.pytest_cache/</w:t>
      </w:r>
    </w:p>
    <w:p>
      <w:pPr>
        <w:spacing w:before="40" w:after="40"/>
      </w:pPr>
      <w:r>
        <w:rPr>
          <w:rFonts w:ascii="Calibri" w:hAnsi="Calibri"/>
          <w:color w:val="334155"/>
          <w:sz w:val="20"/>
        </w:rPr>
        <w:t>.env</w:t>
      </w:r>
    </w:p>
    <w:p>
      <w:pPr>
        <w:spacing w:before="40" w:after="40"/>
      </w:pPr>
      <w:r>
        <w:rPr>
          <w:rFonts w:ascii="Calibri" w:hAnsi="Calibri"/>
          <w:color w:val="334155"/>
          <w:sz w:val="20"/>
        </w:rPr>
        <w:t>*.pem</w:t>
      </w:r>
    </w:p>
    <w:p>
      <w:r>
        <w:br w:type="page"/>
      </w:r>
    </w:p>
    <w:p>
      <w:pPr>
        <w:spacing w:before="320" w:after="120"/>
      </w:pPr>
      <w:r>
        <w:rPr>
          <w:rFonts w:ascii="Calibri" w:hAnsi="Calibri"/>
          <w:b/>
          <w:color w:val="1E3A8A"/>
          <w:sz w:val="36"/>
        </w:rPr>
        <w:t>PRACTICAL 2</w:t>
      </w:r>
    </w:p>
    <w:p>
      <w:pPr>
        <w:spacing w:before="40" w:after="40"/>
      </w:pPr>
      <w:r>
        <w:rPr>
          <w:rFonts w:ascii="Calibri" w:hAnsi="Calibri"/>
          <w:color w:val="334155"/>
          <w:sz w:val="20"/>
        </w:rPr>
        <w:t>Dockerizing the Machine Learning System</w:t>
      </w:r>
    </w:p>
    <w:p>
      <w:pPr>
        <w:spacing w:before="120" w:after="120"/>
      </w:pPr>
      <w:r>
        <w:rPr>
          <w:b/>
          <w:color w:val="0F172A"/>
        </w:rPr>
        <w:t xml:space="preserve">AIM: </w:t>
      </w:r>
      <w:r>
        <w:rPr>
          <w:color w:val="334155"/>
        </w:rPr>
        <w:t>To create a Dockerfile for the Flask-based machine learning application, build a Docker image, run the image as a container, and verify the application’s functionality in an isolated and reproducible environment.</w:t>
      </w:r>
    </w:p>
    <w:p>
      <w:pPr>
        <w:spacing w:before="40" w:after="40"/>
      </w:pPr>
      <w:r>
        <w:rPr>
          <w:rFonts w:ascii="Calibri" w:hAnsi="Calibri"/>
          <w:color w:val="334155"/>
          <w:sz w:val="20"/>
        </w:rPr>
        <w:t>Requirements</w:t>
      </w:r>
    </w:p>
    <w:p>
      <w:pPr>
        <w:spacing w:before="40" w:after="40"/>
      </w:pPr>
      <w:r>
        <w:rPr>
          <w:rFonts w:ascii="Calibri" w:hAnsi="Calibri"/>
          <w:color w:val="334155"/>
          <w:sz w:val="20"/>
        </w:rPr>
        <w:t>•</w:t>
        <w:tab/>
        <w:t>Completed Practical 1 project</w:t>
      </w:r>
    </w:p>
    <w:p>
      <w:pPr>
        <w:spacing w:before="40" w:after="40"/>
      </w:pPr>
      <w:r>
        <w:rPr>
          <w:rFonts w:ascii="Calibri" w:hAnsi="Calibri"/>
          <w:color w:val="334155"/>
          <w:sz w:val="20"/>
        </w:rPr>
        <w:t>•</w:t>
        <w:tab/>
        <w:t>Docker Desktop or Docker Engine installed and running</w:t>
      </w:r>
    </w:p>
    <w:p>
      <w:pPr>
        <w:spacing w:before="40" w:after="40"/>
      </w:pPr>
      <w:r>
        <w:rPr>
          <w:rFonts w:ascii="Calibri" w:hAnsi="Calibri"/>
          <w:color w:val="334155"/>
          <w:sz w:val="20"/>
        </w:rPr>
        <w:t>•</w:t>
        <w:tab/>
        <w:t>Flask application and model artifact available</w:t>
      </w:r>
    </w:p>
    <w:p>
      <w:pPr>
        <w:spacing w:before="240" w:after="80"/>
      </w:pPr>
      <w:r>
        <w:rPr>
          <w:rFonts w:ascii="Calibri" w:hAnsi="Calibri"/>
          <w:b/>
          <w:color w:val="0E7490"/>
          <w:sz w:val="26"/>
        </w:rPr>
        <w:t>Step 1 — Understand Docker</w:t>
      </w:r>
    </w:p>
    <w:p>
      <w:pPr>
        <w:spacing w:before="40" w:after="40"/>
      </w:pPr>
      <w:r>
        <w:rPr>
          <w:rFonts w:ascii="Calibri" w:hAnsi="Calibri"/>
          <w:color w:val="334155"/>
          <w:sz w:val="20"/>
        </w:rPr>
        <w:t>Dockerfile: instructions for building an image. Docker image: packaged application, model and dependencies. Docker container: a running or stopped instance of an image.</w:t>
      </w:r>
    </w:p>
    <w:p>
      <w:pPr>
        <w:spacing w:before="240" w:after="80"/>
      </w:pPr>
      <w:r>
        <w:rPr>
          <w:rFonts w:ascii="Calibri" w:hAnsi="Calibri"/>
          <w:b/>
          <w:color w:val="0E7490"/>
          <w:sz w:val="26"/>
        </w:rPr>
        <w:t>Step 2 — Create the Dockerfile</w:t>
      </w:r>
    </w:p>
    <w:p>
      <w:pPr>
        <w:spacing w:before="240" w:after="80"/>
      </w:pPr>
      <w:r>
        <w:rPr>
          <w:rFonts w:ascii="Calibri" w:hAnsi="Calibri"/>
          <w:b/>
          <w:color w:val="0E7490"/>
          <w:sz w:val="26"/>
        </w:rPr>
        <w:t>Step 3 — Create .dockerignore</w:t>
      </w:r>
    </w:p>
    <w:p>
      <w:pPr>
        <w:spacing w:before="40" w:after="40"/>
      </w:pPr>
      <w:r>
        <w:rPr>
          <w:rFonts w:ascii="Calibri" w:hAnsi="Calibri"/>
          <w:color w:val="334155"/>
          <w:sz w:val="20"/>
        </w:rPr>
        <w:t>For example(Replace it if needed):</w:t>
      </w:r>
    </w:p>
    <w:p>
      <w:pPr>
        <w:spacing w:before="40" w:after="40"/>
      </w:pPr>
      <w:r>
        <w:rPr>
          <w:rFonts w:ascii="Calibri" w:hAnsi="Calibri"/>
          <w:color w:val="334155"/>
          <w:sz w:val="20"/>
        </w:rPr>
        <w:t>venv/</w:t>
      </w:r>
    </w:p>
    <w:p>
      <w:pPr>
        <w:spacing w:before="40" w:after="40"/>
      </w:pPr>
      <w:r>
        <w:rPr>
          <w:rFonts w:ascii="Calibri" w:hAnsi="Calibri"/>
          <w:color w:val="334155"/>
          <w:sz w:val="20"/>
        </w:rPr>
        <w:t>.venv/</w:t>
      </w:r>
    </w:p>
    <w:p>
      <w:pPr>
        <w:spacing w:before="40" w:after="40"/>
      </w:pPr>
      <w:r>
        <w:rPr>
          <w:rFonts w:ascii="Calibri" w:hAnsi="Calibri"/>
          <w:color w:val="334155"/>
          <w:sz w:val="20"/>
        </w:rPr>
        <w:t>__pycache__/</w:t>
      </w:r>
    </w:p>
    <w:p>
      <w:pPr>
        <w:spacing w:before="40" w:after="40"/>
      </w:pPr>
      <w:r>
        <w:rPr>
          <w:rFonts w:ascii="Calibri" w:hAnsi="Calibri"/>
          <w:color w:val="334155"/>
          <w:sz w:val="20"/>
        </w:rPr>
        <w:t>.git/</w:t>
      </w:r>
    </w:p>
    <w:p>
      <w:pPr>
        <w:spacing w:before="40" w:after="40"/>
      </w:pPr>
      <w:r>
        <w:rPr>
          <w:rFonts w:ascii="Calibri" w:hAnsi="Calibri"/>
          <w:color w:val="334155"/>
          <w:sz w:val="20"/>
        </w:rPr>
        <w:t>.pytest_cache/</w:t>
      </w:r>
    </w:p>
    <w:p>
      <w:pPr>
        <w:spacing w:before="40" w:after="40"/>
      </w:pPr>
      <w:r>
        <w:rPr>
          <w:rFonts w:ascii="Calibri" w:hAnsi="Calibri"/>
          <w:color w:val="334155"/>
          <w:sz w:val="20"/>
        </w:rPr>
        <w:t>.env</w:t>
      </w:r>
    </w:p>
    <w:p>
      <w:pPr>
        <w:spacing w:before="40" w:after="40"/>
      </w:pPr>
      <w:r>
        <w:rPr>
          <w:rFonts w:ascii="Calibri" w:hAnsi="Calibri"/>
          <w:color w:val="334155"/>
          <w:sz w:val="20"/>
        </w:rPr>
        <w:t>*.pem</w:t>
      </w:r>
    </w:p>
    <w:p>
      <w:pPr>
        <w:spacing w:before="40" w:after="40"/>
      </w:pPr>
      <w:r>
        <w:rPr>
          <w:rFonts w:ascii="Calibri" w:hAnsi="Calibri"/>
          <w:color w:val="334155"/>
          <w:sz w:val="20"/>
        </w:rPr>
        <w:t>.ipynb_checkpoints/</w:t>
      </w:r>
    </w:p>
    <w:p>
      <w:pPr>
        <w:spacing w:before="240" w:after="80"/>
      </w:pPr>
      <w:r>
        <w:rPr>
          <w:rFonts w:ascii="Calibri" w:hAnsi="Calibri"/>
          <w:b/>
          <w:color w:val="0E7490"/>
          <w:sz w:val="26"/>
        </w:rPr>
        <w:t>Step 4 - Build the image</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--version</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info</w:t>
            </w:r>
          </w:p>
        </w:tc>
      </w:tr>
    </w:tbl>
    <w:p>
      <w:pPr>
        <w:spacing w:before="160" w:after="60"/>
        <w:jc w:val="center"/>
      </w:pPr>
      <w:r>
        <w:drawing>
          <wp:inline xmlns:a="http://schemas.openxmlformats.org/drawingml/2006/main" xmlns:pic="http://schemas.openxmlformats.org/drawingml/2006/picture">
            <wp:extent cx="6035040" cy="3083357"/>
            <wp:docPr id="6" name="Picture 6"/>
            <wp:cNvGraphicFramePr>
              <a:graphicFrameLocks noChangeAspect="1"/>
            </wp:cNvGraphicFramePr>
            <a:graphic>
              <a:graphicData uri="http://schemas.openxmlformats.org/drawingml/2006/picture">
                <pic:pic>
                  <pic:nvPicPr>
                    <pic:cNvPr id="0" name="p2_ss1_docker_build.png"/>
                    <pic:cNvPicPr/>
                  </pic:nvPicPr>
                  <pic:blipFill>
                    <a:blip r:embed="rId14"/>
                    <a:stretch>
                      <a:fillRect/>
                    </a:stretch>
                  </pic:blipFill>
                  <pic:spPr>
                    <a:xfrm>
                      <a:off x="0" y="0"/>
                      <a:ext cx="6035040" cy="3083357"/>
                    </a:xfrm>
                    <a:prstGeom prst="rect"/>
                  </pic:spPr>
                </pic:pic>
              </a:graphicData>
            </a:graphic>
          </wp:inline>
        </w:drawing>
      </w:r>
    </w:p>
    <w:p>
      <w:pPr>
        <w:spacing w:before="0" w:after="240"/>
        <w:jc w:val="center"/>
      </w:pPr>
      <w:r>
        <w:rPr>
          <w:rFonts w:ascii="Calibri" w:hAnsi="Calibri"/>
          <w:b/>
          <w:i/>
          <w:color w:val="475569"/>
          <w:sz w:val="18"/>
        </w:rPr>
        <w:t>Figure 6: Successful Docker image build output.</w:t>
      </w:r>
    </w:p>
    <w:p>
      <w:pPr>
        <w:spacing w:before="40" w:after="40"/>
      </w:pPr>
      <w:r>
        <w:rPr>
          <w:rFonts w:ascii="Calibri" w:hAnsi="Calibri"/>
          <w:color w:val="334155"/>
          <w:sz w:val="20"/>
        </w:rPr>
        <w:t>Successful Docker image build output.</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build -t &lt;tag&gt;:1.0 .</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images</w:t>
            </w:r>
          </w:p>
        </w:tc>
      </w:tr>
    </w:tbl>
    <w:p>
      <w:pPr>
        <w:spacing w:before="160" w:after="60"/>
        <w:jc w:val="center"/>
      </w:pPr>
      <w:r>
        <w:drawing>
          <wp:inline xmlns:a="http://schemas.openxmlformats.org/drawingml/2006/main" xmlns:pic="http://schemas.openxmlformats.org/drawingml/2006/picture">
            <wp:extent cx="6035040" cy="790042"/>
            <wp:docPr id="7" name="Picture 7"/>
            <wp:cNvGraphicFramePr>
              <a:graphicFrameLocks noChangeAspect="1"/>
            </wp:cNvGraphicFramePr>
            <a:graphic>
              <a:graphicData uri="http://schemas.openxmlformats.org/drawingml/2006/picture">
                <pic:pic>
                  <pic:nvPicPr>
                    <pic:cNvPr id="0" name="p2_ss2_docker_images.png"/>
                    <pic:cNvPicPr/>
                  </pic:nvPicPr>
                  <pic:blipFill>
                    <a:blip r:embed="rId15"/>
                    <a:stretch>
                      <a:fillRect/>
                    </a:stretch>
                  </pic:blipFill>
                  <pic:spPr>
                    <a:xfrm>
                      <a:off x="0" y="0"/>
                      <a:ext cx="6035040" cy="790042"/>
                    </a:xfrm>
                    <a:prstGeom prst="rect"/>
                  </pic:spPr>
                </pic:pic>
              </a:graphicData>
            </a:graphic>
          </wp:inline>
        </w:drawing>
      </w:r>
    </w:p>
    <w:p>
      <w:pPr>
        <w:spacing w:before="0" w:after="240"/>
        <w:jc w:val="center"/>
      </w:pPr>
      <w:r>
        <w:rPr>
          <w:rFonts w:ascii="Calibri" w:hAnsi="Calibri"/>
          <w:b/>
          <w:i/>
          <w:color w:val="475569"/>
          <w:sz w:val="18"/>
        </w:rPr>
        <w:t>Figure 7: docker images output verifying student-marks:1.0 image.</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images output</w:t>
            </w:r>
          </w:p>
        </w:tc>
      </w:tr>
    </w:tbl>
    <w:p>
      <w:pPr>
        <w:spacing w:before="240" w:after="80"/>
      </w:pPr>
      <w:r>
        <w:rPr>
          <w:rFonts w:ascii="Calibri" w:hAnsi="Calibri"/>
          <w:b/>
          <w:color w:val="0E7490"/>
          <w:sz w:val="26"/>
        </w:rPr>
        <w:t>Step 5 - Run the container</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run -d --name &lt;name&gt; -p 5000:5000 &lt;tag&gt;:1.0</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ps</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logs &lt;name&gt;</w:t>
            </w:r>
          </w:p>
        </w:tc>
      </w:tr>
    </w:tbl>
    <w:p>
      <w:pPr>
        <w:spacing w:before="40" w:after="40"/>
      </w:pPr>
      <w:r>
        <w:rPr>
          <w:rFonts w:ascii="Calibri" w:hAnsi="Calibri"/>
          <w:color w:val="334155"/>
          <w:sz w:val="20"/>
        </w:rPr>
        <w:t>Open http://localhost:5000 and test a prediction.</w:t>
      </w:r>
    </w:p>
    <w:p>
      <w:pPr>
        <w:spacing w:before="160" w:after="60"/>
        <w:jc w:val="center"/>
      </w:pPr>
      <w:r>
        <w:drawing>
          <wp:inline xmlns:a="http://schemas.openxmlformats.org/drawingml/2006/main" xmlns:pic="http://schemas.openxmlformats.org/drawingml/2006/picture">
            <wp:extent cx="6035040" cy="1876349"/>
            <wp:docPr id="8" name="Picture 8"/>
            <wp:cNvGraphicFramePr>
              <a:graphicFrameLocks noChangeAspect="1"/>
            </wp:cNvGraphicFramePr>
            <a:graphic>
              <a:graphicData uri="http://schemas.openxmlformats.org/drawingml/2006/picture">
                <pic:pic>
                  <pic:nvPicPr>
                    <pic:cNvPr id="0" name="p2_ss3_docker_ps.png"/>
                    <pic:cNvPicPr/>
                  </pic:nvPicPr>
                  <pic:blipFill>
                    <a:blip r:embed="rId16"/>
                    <a:stretch>
                      <a:fillRect/>
                    </a:stretch>
                  </pic:blipFill>
                  <pic:spPr>
                    <a:xfrm>
                      <a:off x="0" y="0"/>
                      <a:ext cx="6035040" cy="1876349"/>
                    </a:xfrm>
                    <a:prstGeom prst="rect"/>
                  </pic:spPr>
                </pic:pic>
              </a:graphicData>
            </a:graphic>
          </wp:inline>
        </w:drawing>
      </w:r>
    </w:p>
    <w:p>
      <w:pPr>
        <w:spacing w:before="0" w:after="240"/>
        <w:jc w:val="center"/>
      </w:pPr>
      <w:r>
        <w:rPr>
          <w:rFonts w:ascii="Calibri" w:hAnsi="Calibri"/>
          <w:b/>
          <w:i/>
          <w:color w:val="475569"/>
          <w:sz w:val="18"/>
        </w:rPr>
        <w:t>Figure 8: docker ps and docker logs output showing the running container.</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ps output showing the running container.</w:t>
            </w:r>
          </w:p>
        </w:tc>
      </w:tr>
    </w:tbl>
    <w:p>
      <w:pPr>
        <w:spacing w:before="160" w:after="60"/>
        <w:jc w:val="center"/>
      </w:pPr>
      <w:r>
        <w:drawing>
          <wp:inline xmlns:a="http://schemas.openxmlformats.org/drawingml/2006/main" xmlns:pic="http://schemas.openxmlformats.org/drawingml/2006/picture">
            <wp:extent cx="6035040" cy="2359152"/>
            <wp:docPr id="9" name="Picture 9"/>
            <wp:cNvGraphicFramePr>
              <a:graphicFrameLocks noChangeAspect="1"/>
            </wp:cNvGraphicFramePr>
            <a:graphic>
              <a:graphicData uri="http://schemas.openxmlformats.org/drawingml/2006/picture">
                <pic:pic>
                  <pic:nvPicPr>
                    <pic:cNvPr id="0" name="p2_ss4_docker_access.png"/>
                    <pic:cNvPicPr/>
                  </pic:nvPicPr>
                  <pic:blipFill>
                    <a:blip r:embed="rId17"/>
                    <a:stretch>
                      <a:fillRect/>
                    </a:stretch>
                  </pic:blipFill>
                  <pic:spPr>
                    <a:xfrm>
                      <a:off x="0" y="0"/>
                      <a:ext cx="6035040" cy="2359152"/>
                    </a:xfrm>
                    <a:prstGeom prst="rect"/>
                  </pic:spPr>
                </pic:pic>
              </a:graphicData>
            </a:graphic>
          </wp:inline>
        </w:drawing>
      </w:r>
    </w:p>
    <w:p>
      <w:pPr>
        <w:spacing w:before="0" w:after="240"/>
        <w:jc w:val="center"/>
      </w:pPr>
      <w:r>
        <w:rPr>
          <w:rFonts w:ascii="Calibri" w:hAnsi="Calibri"/>
          <w:b/>
          <w:i/>
          <w:color w:val="475569"/>
          <w:sz w:val="18"/>
        </w:rPr>
        <w:t>Figure 9: Flask application accessed through the Docker container via curl.</w:t>
      </w:r>
    </w:p>
    <w:p>
      <w:pPr>
        <w:spacing w:before="40" w:after="40"/>
      </w:pPr>
      <w:r>
        <w:rPr>
          <w:rFonts w:ascii="Calibri" w:hAnsi="Calibri"/>
          <w:color w:val="334155"/>
          <w:sz w:val="20"/>
        </w:rPr>
        <w:t>Flask application accessed through the Docker container.</w:t>
      </w:r>
    </w:p>
    <w:p>
      <w:pPr>
        <w:spacing w:before="240" w:after="80"/>
      </w:pPr>
      <w:r>
        <w:rPr>
          <w:rFonts w:ascii="Calibri" w:hAnsi="Calibri"/>
          <w:b/>
          <w:color w:val="0E7490"/>
          <w:sz w:val="26"/>
        </w:rPr>
        <w:t>Step 6 — Test, stop and remove the container</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curl http://localhost:5000/health</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inspect house-price-app</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stop house-price-app</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start house-price-app</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rm -f house-price-app</w:t>
            </w:r>
          </w:p>
        </w:tc>
      </w:tr>
    </w:tbl>
    <w:p>
      <w:r>
        <w:br w:type="page"/>
      </w:r>
    </w:p>
    <w:p>
      <w:pPr>
        <w:spacing w:before="320" w:after="120"/>
      </w:pPr>
      <w:r>
        <w:rPr>
          <w:rFonts w:ascii="Calibri" w:hAnsi="Calibri"/>
          <w:b/>
          <w:color w:val="1E3A8A"/>
          <w:sz w:val="36"/>
        </w:rPr>
        <w:t>PRACTICAL 3</w:t>
      </w:r>
    </w:p>
    <w:p>
      <w:pPr>
        <w:spacing w:before="40" w:after="40"/>
      </w:pPr>
      <w:r>
        <w:rPr>
          <w:rFonts w:ascii="Calibri" w:hAnsi="Calibri"/>
          <w:color w:val="334155"/>
          <w:sz w:val="20"/>
        </w:rPr>
        <w:t>Deploying the Dockerized ML System on AWS EC2</w:t>
      </w:r>
    </w:p>
    <w:p>
      <w:pPr>
        <w:spacing w:before="120" w:after="120"/>
      </w:pPr>
      <w:r>
        <w:rPr>
          <w:b/>
          <w:color w:val="0F172A"/>
        </w:rPr>
        <w:t xml:space="preserve">AIM: </w:t>
      </w:r>
      <w:r>
        <w:rPr>
          <w:color w:val="334155"/>
        </w:rPr>
        <w:t>To deploy the Dockerized machine learning application on an Amazon EC2 virtual machine by configuring an instance, networking and security rules, installing Docker, transferring the application image, and verifying remote access to the deployed system.</w:t>
      </w:r>
    </w:p>
    <w:p>
      <w:pPr>
        <w:spacing w:before="40" w:after="40"/>
      </w:pPr>
      <w:r>
        <w:rPr>
          <w:rFonts w:ascii="Calibri" w:hAnsi="Calibri"/>
          <w:color w:val="334155"/>
          <w:sz w:val="20"/>
        </w:rPr>
        <w:t>Requirements</w:t>
      </w:r>
    </w:p>
    <w:p>
      <w:pPr>
        <w:spacing w:before="40" w:after="40"/>
      </w:pPr>
      <w:r>
        <w:rPr>
          <w:rFonts w:ascii="Calibri" w:hAnsi="Calibri"/>
          <w:color w:val="334155"/>
          <w:sz w:val="20"/>
        </w:rPr>
        <w:t>•</w:t>
        <w:tab/>
        <w:t>AWS account with EC2 permissions</w:t>
      </w:r>
    </w:p>
    <w:p>
      <w:pPr>
        <w:spacing w:before="40" w:after="40"/>
      </w:pPr>
      <w:r>
        <w:rPr>
          <w:rFonts w:ascii="Calibri" w:hAnsi="Calibri"/>
          <w:color w:val="334155"/>
          <w:sz w:val="20"/>
        </w:rPr>
        <w:t>•</w:t>
        <w:tab/>
        <w:t>Docker image from Practical 2</w:t>
      </w:r>
    </w:p>
    <w:p>
      <w:pPr>
        <w:spacing w:before="40" w:after="40"/>
      </w:pPr>
      <w:r>
        <w:rPr>
          <w:rFonts w:ascii="Calibri" w:hAnsi="Calibri"/>
          <w:color w:val="334155"/>
          <w:sz w:val="20"/>
        </w:rPr>
        <w:t>•</w:t>
        <w:tab/>
        <w:t>SSH client and a secure key pair</w:t>
      </w:r>
    </w:p>
    <w:p>
      <w:pPr>
        <w:spacing w:before="40" w:after="40"/>
      </w:pPr>
      <w:r>
        <w:rPr>
          <w:rFonts w:ascii="Calibri" w:hAnsi="Calibri"/>
          <w:color w:val="334155"/>
          <w:sz w:val="20"/>
        </w:rPr>
        <w:t>•</w:t>
        <w:tab/>
        <w:t>Small Ubuntu EC2 instance appropriate for the application</w:t>
      </w:r>
    </w:p>
    <w:p>
      <w:pPr>
        <w:spacing w:before="240" w:after="80"/>
      </w:pPr>
      <w:r>
        <w:rPr>
          <w:rFonts w:ascii="Calibri" w:hAnsi="Calibri"/>
          <w:b/>
          <w:color w:val="0E7490"/>
          <w:sz w:val="26"/>
        </w:rPr>
        <w:t>Step 1 - Select AWS region</w:t>
      </w:r>
    </w:p>
    <w:p>
      <w:pPr>
        <w:spacing w:before="40" w:after="40"/>
      </w:pPr>
      <w:r>
        <w:rPr>
          <w:rFonts w:ascii="Calibri" w:hAnsi="Calibri"/>
          <w:color w:val="334155"/>
          <w:sz w:val="20"/>
        </w:rPr>
        <w:t>1.</w:t>
        <w:tab/>
        <w:t>Open https://console.aws.amazon.com/ and sign in.</w:t>
      </w:r>
    </w:p>
    <w:p>
      <w:pPr>
        <w:spacing w:before="40" w:after="40"/>
      </w:pPr>
      <w:r>
        <w:rPr>
          <w:rFonts w:ascii="Calibri" w:hAnsi="Calibri"/>
          <w:color w:val="334155"/>
          <w:sz w:val="20"/>
        </w:rPr>
        <w:t>2.</w:t>
        <w:tab/>
        <w:t>Open EC2 and select a region, for example Asia Pacific (Mumbai), ap-south-1.</w:t>
      </w:r>
    </w:p>
    <w:p>
      <w:pPr>
        <w:spacing w:before="40" w:after="40"/>
      </w:pPr>
      <w:r>
        <w:rPr>
          <w:rFonts w:ascii="Calibri" w:hAnsi="Calibri"/>
          <w:color w:val="334155"/>
          <w:sz w:val="20"/>
        </w:rPr>
        <w:t>3.</w:t>
        <w:tab/>
        <w:t>Open the EC2 dashboard.</w:t>
      </w:r>
    </w:p>
    <w:p>
      <w:pPr>
        <w:spacing w:before="240" w:after="80"/>
      </w:pPr>
      <w:r>
        <w:rPr>
          <w:rFonts w:ascii="Calibri" w:hAnsi="Calibri"/>
          <w:b/>
          <w:color w:val="0E7490"/>
          <w:sz w:val="26"/>
        </w:rPr>
        <w:t>Step 2 - Launch an EC2 instance</w:t>
      </w:r>
    </w:p>
    <w:p>
      <w:pPr>
        <w:spacing w:before="40" w:after="40"/>
      </w:pPr>
      <w:r>
        <w:rPr>
          <w:rFonts w:ascii="Calibri" w:hAnsi="Calibri"/>
          <w:color w:val="334155"/>
          <w:sz w:val="20"/>
        </w:rPr>
        <w:t>4.</w:t>
        <w:tab/>
        <w:t>Select Launch instance and enter mlops-house-price-server as the name.</w:t>
      </w:r>
    </w:p>
    <w:p>
      <w:pPr>
        <w:spacing w:before="40" w:after="40"/>
      </w:pPr>
      <w:r>
        <w:rPr>
          <w:rFonts w:ascii="Calibri" w:hAnsi="Calibri"/>
          <w:color w:val="334155"/>
          <w:sz w:val="20"/>
        </w:rPr>
        <w:t>5.</w:t>
        <w:tab/>
        <w:t>Choose an Ubuntu Server LTS AMI.</w:t>
      </w:r>
    </w:p>
    <w:p>
      <w:pPr>
        <w:spacing w:before="40" w:after="40"/>
      </w:pPr>
      <w:r>
        <w:rPr>
          <w:rFonts w:ascii="Calibri" w:hAnsi="Calibri"/>
          <w:color w:val="334155"/>
          <w:sz w:val="20"/>
        </w:rPr>
        <w:t>6.</w:t>
        <w:tab/>
        <w:t>Select a small general-purpose instance type compatible with the application and account quota.</w:t>
      </w:r>
    </w:p>
    <w:p>
      <w:pPr>
        <w:spacing w:before="40" w:after="40"/>
      </w:pPr>
      <w:r>
        <w:rPr>
          <w:rFonts w:ascii="Calibri" w:hAnsi="Calibri"/>
          <w:color w:val="334155"/>
          <w:sz w:val="20"/>
        </w:rPr>
        <w:t>7.</w:t>
        <w:tab/>
        <w:t>Create or select an SSH key pair and securely store the private key.</w:t>
      </w:r>
    </w:p>
    <w:p>
      <w:pPr>
        <w:spacing w:before="40" w:after="40"/>
      </w:pPr>
      <w:r>
        <w:rPr>
          <w:rFonts w:ascii="Calibri" w:hAnsi="Calibri"/>
          <w:color w:val="334155"/>
          <w:sz w:val="20"/>
        </w:rPr>
        <w:t>8.</w:t>
        <w:tab/>
        <w:t>Configure the security group and storage, review settings, and launch the instance.</w:t>
      </w:r>
    </w:p>
    <w:p>
      <w:pPr>
        <w:spacing w:before="160" w:after="60"/>
        <w:jc w:val="center"/>
      </w:pPr>
      <w:r>
        <w:drawing>
          <wp:inline xmlns:a="http://schemas.openxmlformats.org/drawingml/2006/main" xmlns:pic="http://schemas.openxmlformats.org/drawingml/2006/picture">
            <wp:extent cx="6035040" cy="2600554"/>
            <wp:docPr id="10" name="Picture 10"/>
            <wp:cNvGraphicFramePr>
              <a:graphicFrameLocks noChangeAspect="1"/>
            </wp:cNvGraphicFramePr>
            <a:graphic>
              <a:graphicData uri="http://schemas.openxmlformats.org/drawingml/2006/picture">
                <pic:pic>
                  <pic:nvPicPr>
                    <pic:cNvPr id="0" name="p3_ss1_ec2_launch.png"/>
                    <pic:cNvPicPr/>
                  </pic:nvPicPr>
                  <pic:blipFill>
                    <a:blip r:embed="rId18"/>
                    <a:stretch>
                      <a:fillRect/>
                    </a:stretch>
                  </pic:blipFill>
                  <pic:spPr>
                    <a:xfrm>
                      <a:off x="0" y="0"/>
                      <a:ext cx="6035040" cy="2600554"/>
                    </a:xfrm>
                    <a:prstGeom prst="rect"/>
                  </pic:spPr>
                </pic:pic>
              </a:graphicData>
            </a:graphic>
          </wp:inline>
        </w:drawing>
      </w:r>
    </w:p>
    <w:p>
      <w:pPr>
        <w:spacing w:before="0" w:after="240"/>
        <w:jc w:val="center"/>
      </w:pPr>
      <w:r>
        <w:rPr>
          <w:rFonts w:ascii="Calibri" w:hAnsi="Calibri"/>
          <w:b/>
          <w:i/>
          <w:color w:val="475569"/>
          <w:sz w:val="18"/>
        </w:rPr>
        <w:t>Figure 10: EC2 launch configuration showing instance name, Ubuntu AMI, instance type and key pair.</w:t>
      </w:r>
    </w:p>
    <w:p>
      <w:pPr>
        <w:spacing w:before="40" w:after="40"/>
      </w:pPr>
      <w:r>
        <w:rPr>
          <w:rFonts w:ascii="Calibri" w:hAnsi="Calibri"/>
          <w:color w:val="334155"/>
          <w:sz w:val="20"/>
        </w:rPr>
        <w:t>EC2 launch configuration showing instance name, Ubuntu AMI, instance type and key pair.</w:t>
      </w:r>
    </w:p>
    <w:p>
      <w:pPr>
        <w:spacing w:before="240" w:after="80"/>
      </w:pPr>
      <w:r>
        <w:rPr>
          <w:rFonts w:ascii="Calibri" w:hAnsi="Calibri"/>
          <w:b/>
          <w:color w:val="0E7490"/>
          <w:sz w:val="26"/>
        </w:rPr>
        <w:t>Step 3 - Configure the security group</w:t>
      </w:r>
    </w:p>
    <w:p>
      <w:pPr>
        <w:spacing w:before="40" w:after="40"/>
      </w:pPr>
      <w:r>
        <w:rPr>
          <w:rFonts w:ascii="Calibri" w:hAnsi="Calibri"/>
          <w:color w:val="334155"/>
          <w:sz w:val="20"/>
        </w:rPr>
        <w:t>Rule</w:t>
        <w:tab/>
        <w:t>Port</w:t>
        <w:tab/>
        <w:t>Source</w:t>
        <w:tab/>
        <w:t>Purpose</w:t>
      </w:r>
    </w:p>
    <w:p>
      <w:pPr>
        <w:spacing w:before="40" w:after="40"/>
      </w:pPr>
      <w:r>
        <w:rPr>
          <w:rFonts w:ascii="Calibri" w:hAnsi="Calibri"/>
          <w:color w:val="334155"/>
          <w:sz w:val="20"/>
        </w:rPr>
        <w:t>SSH</w:t>
        <w:tab/>
        <w:t>22</w:t>
        <w:tab/>
        <w:t>Your public IP /32</w:t>
        <w:tab/>
        <w:t>Remote administration</w:t>
      </w:r>
    </w:p>
    <w:p>
      <w:pPr>
        <w:spacing w:before="40" w:after="40"/>
      </w:pPr>
      <w:r>
        <w:rPr>
          <w:rFonts w:ascii="Calibri" w:hAnsi="Calibri"/>
          <w:color w:val="334155"/>
          <w:sz w:val="20"/>
        </w:rPr>
        <w:t>Custom TCP</w:t>
        <w:tab/>
        <w:t>5000</w:t>
        <w:tab/>
        <w:t>Trusted client range; 0.0.0.0/0 only if public lab access is required</w:t>
        <w:tab/>
        <w:t>Application access</w:t>
      </w:r>
    </w:p>
    <w:p>
      <w:pPr>
        <w:spacing w:before="160" w:after="60"/>
        <w:jc w:val="center"/>
      </w:pPr>
      <w:r>
        <w:drawing>
          <wp:inline xmlns:a="http://schemas.openxmlformats.org/drawingml/2006/main" xmlns:pic="http://schemas.openxmlformats.org/drawingml/2006/picture">
            <wp:extent cx="6035040" cy="1393546"/>
            <wp:docPr id="11" name="Picture 11"/>
            <wp:cNvGraphicFramePr>
              <a:graphicFrameLocks noChangeAspect="1"/>
            </wp:cNvGraphicFramePr>
            <a:graphic>
              <a:graphicData uri="http://schemas.openxmlformats.org/drawingml/2006/picture">
                <pic:pic>
                  <pic:nvPicPr>
                    <pic:cNvPr id="0" name="p3_ss2_ec2_sg.png"/>
                    <pic:cNvPicPr/>
                  </pic:nvPicPr>
                  <pic:blipFill>
                    <a:blip r:embed="rId19"/>
                    <a:stretch>
                      <a:fillRect/>
                    </a:stretch>
                  </pic:blipFill>
                  <pic:spPr>
                    <a:xfrm>
                      <a:off x="0" y="0"/>
                      <a:ext cx="6035040" cy="1393546"/>
                    </a:xfrm>
                    <a:prstGeom prst="rect"/>
                  </pic:spPr>
                </pic:pic>
              </a:graphicData>
            </a:graphic>
          </wp:inline>
        </w:drawing>
      </w:r>
    </w:p>
    <w:p>
      <w:pPr>
        <w:spacing w:before="0" w:after="240"/>
        <w:jc w:val="center"/>
      </w:pPr>
      <w:r>
        <w:rPr>
          <w:rFonts w:ascii="Calibri" w:hAnsi="Calibri"/>
          <w:b/>
          <w:i/>
          <w:color w:val="475569"/>
          <w:sz w:val="18"/>
        </w:rPr>
        <w:t>Figure 11: EC2 security group inbound rules allowing ports 22 and 5000.</w:t>
      </w:r>
    </w:p>
    <w:p>
      <w:pPr>
        <w:spacing w:before="40" w:after="40"/>
      </w:pPr>
      <w:r>
        <w:rPr>
          <w:rFonts w:ascii="Calibri" w:hAnsi="Calibri"/>
          <w:color w:val="334155"/>
          <w:sz w:val="20"/>
        </w:rPr>
        <w:t>EC2 security group inbound rules.</w:t>
      </w:r>
    </w:p>
    <w:p>
      <w:pPr>
        <w:spacing w:before="240" w:after="80"/>
      </w:pPr>
      <w:r>
        <w:rPr>
          <w:rFonts w:ascii="Calibri" w:hAnsi="Calibri"/>
          <w:b/>
          <w:color w:val="0E7490"/>
          <w:sz w:val="26"/>
        </w:rPr>
        <w:t>Step 4 - Connect by SSH</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ssh -i &lt;keyname&gt;.pem ubuntu@YOUR_EC2_PUBLIC_IP</w:t>
            </w:r>
          </w:p>
        </w:tc>
      </w:tr>
    </w:tbl>
    <w:p>
      <w:pPr>
        <w:spacing w:before="40" w:after="40"/>
      </w:pPr>
      <w:r>
        <w:rPr>
          <w:rFonts w:ascii="Calibri" w:hAnsi="Calibri"/>
          <w:color w:val="334155"/>
          <w:sz w:val="20"/>
        </w:rPr>
        <w:t>Replace YOUR_EC2_PUBLIC_IP with the actual address shown in the console.</w:t>
      </w:r>
    </w:p>
    <w:p>
      <w:pPr>
        <w:spacing w:before="160" w:after="60"/>
        <w:jc w:val="center"/>
      </w:pPr>
      <w:r>
        <w:drawing>
          <wp:inline xmlns:a="http://schemas.openxmlformats.org/drawingml/2006/main" xmlns:pic="http://schemas.openxmlformats.org/drawingml/2006/picture">
            <wp:extent cx="6035040" cy="2238451"/>
            <wp:docPr id="12" name="Picture 12"/>
            <wp:cNvGraphicFramePr>
              <a:graphicFrameLocks noChangeAspect="1"/>
            </wp:cNvGraphicFramePr>
            <a:graphic>
              <a:graphicData uri="http://schemas.openxmlformats.org/drawingml/2006/picture">
                <pic:pic>
                  <pic:nvPicPr>
                    <pic:cNvPr id="0" name="p3_ss3_ssh_connect.png"/>
                    <pic:cNvPicPr/>
                  </pic:nvPicPr>
                  <pic:blipFill>
                    <a:blip r:embed="rId20"/>
                    <a:stretch>
                      <a:fillRect/>
                    </a:stretch>
                  </pic:blipFill>
                  <pic:spPr>
                    <a:xfrm>
                      <a:off x="0" y="0"/>
                      <a:ext cx="6035040" cy="2238451"/>
                    </a:xfrm>
                    <a:prstGeom prst="rect"/>
                  </pic:spPr>
                </pic:pic>
              </a:graphicData>
            </a:graphic>
          </wp:inline>
        </w:drawing>
      </w:r>
    </w:p>
    <w:p>
      <w:pPr>
        <w:spacing w:before="0" w:after="240"/>
        <w:jc w:val="center"/>
      </w:pPr>
      <w:r>
        <w:rPr>
          <w:rFonts w:ascii="Calibri" w:hAnsi="Calibri"/>
          <w:b/>
          <w:i/>
          <w:color w:val="475569"/>
          <w:sz w:val="18"/>
        </w:rPr>
        <w:t>Figure 12: Successful SSH connection to the Ubuntu instance.</w:t>
      </w:r>
    </w:p>
    <w:p>
      <w:pPr>
        <w:spacing w:before="40" w:after="40"/>
      </w:pPr>
      <w:r>
        <w:rPr>
          <w:rFonts w:ascii="Calibri" w:hAnsi="Calibri"/>
          <w:color w:val="334155"/>
          <w:sz w:val="20"/>
        </w:rPr>
        <w:t>Successful SSH connection to the Ubuntu instance.</w:t>
      </w:r>
    </w:p>
    <w:p>
      <w:pPr>
        <w:spacing w:before="240" w:after="80"/>
      </w:pPr>
      <w:r>
        <w:rPr>
          <w:rFonts w:ascii="Calibri" w:hAnsi="Calibri"/>
          <w:b/>
          <w:color w:val="0E7490"/>
          <w:sz w:val="26"/>
        </w:rPr>
        <w:t>Step 5 – Check\Install and Login Docker</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apt update</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--version</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info</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login -u &lt;your_username&gt;</w:t>
            </w:r>
          </w:p>
        </w:tc>
      </w:tr>
    </w:tbl>
    <w:p>
      <w:pPr>
        <w:spacing w:before="40" w:after="40"/>
      </w:pPr>
      <w:r>
        <w:rPr>
          <w:rFonts w:ascii="Calibri" w:hAnsi="Calibri"/>
          <w:color w:val="334155"/>
          <w:sz w:val="20"/>
        </w:rPr>
        <w:t>If not installed;</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apt install -y docker.io</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systemctl enable --now docker</w:t>
            </w:r>
          </w:p>
        </w:tc>
      </w:tr>
    </w:tbl>
    <w:p>
      <w:pPr>
        <w:spacing w:before="160" w:after="60"/>
        <w:jc w:val="center"/>
      </w:pPr>
      <w:r>
        <w:drawing>
          <wp:inline xmlns:a="http://schemas.openxmlformats.org/drawingml/2006/main" xmlns:pic="http://schemas.openxmlformats.org/drawingml/2006/picture">
            <wp:extent cx="6035040" cy="1755648"/>
            <wp:docPr id="13" name="Picture 13"/>
            <wp:cNvGraphicFramePr>
              <a:graphicFrameLocks noChangeAspect="1"/>
            </wp:cNvGraphicFramePr>
            <a:graphic>
              <a:graphicData uri="http://schemas.openxmlformats.org/drawingml/2006/picture">
                <pic:pic>
                  <pic:nvPicPr>
                    <pic:cNvPr id="0" name="p3_ss4_docker_install.png"/>
                    <pic:cNvPicPr/>
                  </pic:nvPicPr>
                  <pic:blipFill>
                    <a:blip r:embed="rId21"/>
                    <a:stretch>
                      <a:fillRect/>
                    </a:stretch>
                  </pic:blipFill>
                  <pic:spPr>
                    <a:xfrm>
                      <a:off x="0" y="0"/>
                      <a:ext cx="6035040" cy="1755648"/>
                    </a:xfrm>
                    <a:prstGeom prst="rect"/>
                  </pic:spPr>
                </pic:pic>
              </a:graphicData>
            </a:graphic>
          </wp:inline>
        </w:drawing>
      </w:r>
    </w:p>
    <w:p>
      <w:pPr>
        <w:spacing w:before="0" w:after="240"/>
        <w:jc w:val="center"/>
      </w:pPr>
      <w:r>
        <w:rPr>
          <w:rFonts w:ascii="Calibri" w:hAnsi="Calibri"/>
          <w:b/>
          <w:i/>
          <w:color w:val="475569"/>
          <w:sz w:val="18"/>
        </w:rPr>
        <w:t>Figure 13: Docker installed and active on AWS EC2.</w:t>
      </w:r>
    </w:p>
    <w:p>
      <w:pPr>
        <w:spacing w:before="40" w:after="40"/>
      </w:pPr>
      <w:r>
        <w:rPr>
          <w:rFonts w:ascii="Calibri" w:hAnsi="Calibri"/>
          <w:color w:val="334155"/>
          <w:sz w:val="20"/>
        </w:rPr>
        <w:t>Docker installed successfully on EC2.</w:t>
      </w:r>
    </w:p>
    <w:p>
      <w:pPr>
        <w:spacing w:before="240" w:after="80"/>
      </w:pPr>
      <w:r>
        <w:rPr>
          <w:rFonts w:ascii="Calibri" w:hAnsi="Calibri"/>
          <w:b/>
          <w:color w:val="0E7490"/>
          <w:sz w:val="26"/>
        </w:rPr>
        <w:t>Step 6 - Transfer the Project files to EC2 instance</w:t>
      </w:r>
    </w:p>
    <w:p>
      <w:pPr>
        <w:spacing w:before="40" w:after="40"/>
      </w:pPr>
      <w:r>
        <w:rPr>
          <w:rFonts w:ascii="Calibri" w:hAnsi="Calibri"/>
          <w:color w:val="334155"/>
          <w:sz w:val="20"/>
        </w:rPr>
        <w:t>On your local machine</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scp -i &lt;key&gt;.pem &lt;files&gt; ubuntu@YOUR_EC2_PUBLIC_IP:/home/ubuntu/</w:t>
            </w:r>
          </w:p>
        </w:tc>
      </w:tr>
    </w:tbl>
    <w:p>
      <w:pPr>
        <w:spacing w:before="160" w:after="60"/>
        <w:jc w:val="center"/>
      </w:pPr>
      <w:r>
        <w:drawing>
          <wp:inline xmlns:a="http://schemas.openxmlformats.org/drawingml/2006/main" xmlns:pic="http://schemas.openxmlformats.org/drawingml/2006/picture">
            <wp:extent cx="6035040" cy="2841955"/>
            <wp:docPr id="14" name="Picture 14"/>
            <wp:cNvGraphicFramePr>
              <a:graphicFrameLocks noChangeAspect="1"/>
            </wp:cNvGraphicFramePr>
            <a:graphic>
              <a:graphicData uri="http://schemas.openxmlformats.org/drawingml/2006/picture">
                <pic:pic>
                  <pic:nvPicPr>
                    <pic:cNvPr id="0" name="p3_ss5_transfer_files.png"/>
                    <pic:cNvPicPr/>
                  </pic:nvPicPr>
                  <pic:blipFill>
                    <a:blip r:embed="rId22"/>
                    <a:stretch>
                      <a:fillRect/>
                    </a:stretch>
                  </pic:blipFill>
                  <pic:spPr>
                    <a:xfrm>
                      <a:off x="0" y="0"/>
                      <a:ext cx="6035040" cy="2841955"/>
                    </a:xfrm>
                    <a:prstGeom prst="rect"/>
                  </pic:spPr>
                </pic:pic>
              </a:graphicData>
            </a:graphic>
          </wp:inline>
        </w:drawing>
      </w:r>
    </w:p>
    <w:p>
      <w:pPr>
        <w:spacing w:before="0" w:after="240"/>
        <w:jc w:val="center"/>
      </w:pPr>
      <w:r>
        <w:rPr>
          <w:rFonts w:ascii="Calibri" w:hAnsi="Calibri"/>
          <w:b/>
          <w:i/>
          <w:color w:val="475569"/>
          <w:sz w:val="18"/>
        </w:rPr>
        <w:t>Figure 14: Project files transferred and loaded successfully on EC2 via SCP.</w:t>
      </w:r>
    </w:p>
    <w:p>
      <w:pPr>
        <w:spacing w:before="40" w:after="40"/>
      </w:pPr>
      <w:r>
        <w:rPr>
          <w:rFonts w:ascii="Calibri" w:hAnsi="Calibri"/>
          <w:color w:val="334155"/>
          <w:sz w:val="20"/>
        </w:rPr>
        <w:t>Docker image loaded successfully on EC2.</w:t>
      </w:r>
    </w:p>
    <w:p>
      <w:pPr>
        <w:spacing w:before="240" w:after="80"/>
      </w:pPr>
      <w:r>
        <w:rPr>
          <w:rFonts w:ascii="Calibri" w:hAnsi="Calibri"/>
          <w:b/>
          <w:color w:val="0E7490"/>
          <w:sz w:val="26"/>
        </w:rPr>
        <w:t>Step 7 — Build Images and Start the container</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build -t &lt;tag&gt;:1.0 .</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images</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run -d \</w:t>
            </w:r>
          </w:p>
        </w:tc>
      </w:tr>
    </w:tbl>
    <w:p>
      <w:pPr>
        <w:spacing w:before="40" w:after="40"/>
      </w:pPr>
      <w:r>
        <w:rPr>
          <w:rFonts w:ascii="Calibri" w:hAnsi="Calibri"/>
          <w:color w:val="334155"/>
          <w:sz w:val="20"/>
        </w:rPr>
        <w:t>--name &lt;name&gt; \</w:t>
      </w:r>
    </w:p>
    <w:p>
      <w:pPr>
        <w:spacing w:before="40" w:after="40"/>
      </w:pPr>
      <w:r>
        <w:rPr>
          <w:rFonts w:ascii="Calibri" w:hAnsi="Calibri"/>
          <w:color w:val="334155"/>
          <w:sz w:val="20"/>
        </w:rPr>
        <w:t>--restart unless-stopped \</w:t>
      </w:r>
    </w:p>
    <w:p>
      <w:pPr>
        <w:spacing w:before="40" w:after="40"/>
      </w:pPr>
      <w:r>
        <w:rPr>
          <w:rFonts w:ascii="Calibri" w:hAnsi="Calibri"/>
          <w:color w:val="334155"/>
          <w:sz w:val="20"/>
        </w:rPr>
        <w:t>-p 5000:5000 \</w:t>
      </w:r>
    </w:p>
    <w:p>
      <w:pPr>
        <w:spacing w:before="40" w:after="40"/>
      </w:pPr>
      <w:r>
        <w:rPr>
          <w:rFonts w:ascii="Calibri" w:hAnsi="Calibri"/>
          <w:color w:val="334155"/>
          <w:sz w:val="20"/>
        </w:rPr>
        <w:t>&lt;tag&gt;:1.0</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ps</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logs house-price-app</w:t>
            </w:r>
          </w:p>
        </w:tc>
      </w:tr>
    </w:tbl>
    <w:p>
      <w:pPr>
        <w:spacing w:before="160" w:after="60"/>
        <w:jc w:val="center"/>
      </w:pPr>
      <w:r>
        <w:drawing>
          <wp:inline xmlns:a="http://schemas.openxmlformats.org/drawingml/2006/main" xmlns:pic="http://schemas.openxmlformats.org/drawingml/2006/picture">
            <wp:extent cx="6035040" cy="1634947"/>
            <wp:docPr id="15" name="Picture 15"/>
            <wp:cNvGraphicFramePr>
              <a:graphicFrameLocks noChangeAspect="1"/>
            </wp:cNvGraphicFramePr>
            <a:graphic>
              <a:graphicData uri="http://schemas.openxmlformats.org/drawingml/2006/picture">
                <pic:pic>
                  <pic:nvPicPr>
                    <pic:cNvPr id="0" name="p3_ss6_docker_run_ec2.png"/>
                    <pic:cNvPicPr/>
                  </pic:nvPicPr>
                  <pic:blipFill>
                    <a:blip r:embed="rId23"/>
                    <a:stretch>
                      <a:fillRect/>
                    </a:stretch>
                  </pic:blipFill>
                  <pic:spPr>
                    <a:xfrm>
                      <a:off x="0" y="0"/>
                      <a:ext cx="6035040" cy="1634947"/>
                    </a:xfrm>
                    <a:prstGeom prst="rect"/>
                  </pic:spPr>
                </pic:pic>
              </a:graphicData>
            </a:graphic>
          </wp:inline>
        </w:drawing>
      </w:r>
    </w:p>
    <w:p>
      <w:pPr>
        <w:spacing w:before="0" w:after="240"/>
        <w:jc w:val="center"/>
      </w:pPr>
      <w:r>
        <w:rPr>
          <w:rFonts w:ascii="Calibri" w:hAnsi="Calibri"/>
          <w:b/>
          <w:i/>
          <w:color w:val="475569"/>
          <w:sz w:val="18"/>
        </w:rPr>
        <w:t>Figure 15: Running application container and images on EC2.</w:t>
      </w:r>
    </w:p>
    <w:p>
      <w:pPr>
        <w:spacing w:before="40" w:after="40"/>
      </w:pPr>
      <w:r>
        <w:rPr>
          <w:rFonts w:ascii="Calibri" w:hAnsi="Calibri"/>
          <w:color w:val="334155"/>
          <w:sz w:val="20"/>
        </w:rPr>
        <w:t>Running application container\Images on EC2.</w:t>
      </w:r>
    </w:p>
    <w:p>
      <w:pPr>
        <w:spacing w:before="240" w:after="80"/>
      </w:pPr>
      <w:r>
        <w:rPr>
          <w:rFonts w:ascii="Calibri" w:hAnsi="Calibri"/>
          <w:b/>
          <w:color w:val="0E7490"/>
          <w:sz w:val="26"/>
        </w:rPr>
        <w:t>Step 8 — Verify remote access</w:t>
      </w:r>
    </w:p>
    <w:p>
      <w:pPr>
        <w:spacing w:before="40" w:after="40"/>
      </w:pPr>
      <w:r>
        <w:rPr>
          <w:rFonts w:ascii="Calibri" w:hAnsi="Calibri"/>
          <w:color w:val="334155"/>
          <w:sz w:val="20"/>
        </w:rPr>
        <w:t>Open http://YOUR_EC2_PUBLIC_IP:5000 and http://YOUR_EC2_PUBLIC_IP:5000/health. Replace the placeholder with the actual public IPv4 address.</w:t>
      </w:r>
    </w:p>
    <w:p>
      <w:pPr>
        <w:spacing w:before="40" w:after="40"/>
      </w:pPr>
      <w:r>
        <w:rPr>
          <w:rFonts w:ascii="Calibri" w:hAnsi="Calibri"/>
          <w:color w:val="334155"/>
          <w:sz w:val="20"/>
        </w:rPr>
        <w:t>If the page does not open, check instance status, security group rules, docker ps, docker logs house-price-app, and whether the app listens on 0.0.0.0:5000 inside the container.</w:t>
      </w:r>
    </w:p>
    <w:p>
      <w:pPr>
        <w:spacing w:before="160" w:after="60"/>
        <w:jc w:val="center"/>
      </w:pPr>
      <w:r>
        <w:drawing>
          <wp:inline xmlns:a="http://schemas.openxmlformats.org/drawingml/2006/main" xmlns:pic="http://schemas.openxmlformats.org/drawingml/2006/picture">
            <wp:extent cx="6035040" cy="1997050"/>
            <wp:docPr id="16" name="Picture 16"/>
            <wp:cNvGraphicFramePr>
              <a:graphicFrameLocks noChangeAspect="1"/>
            </wp:cNvGraphicFramePr>
            <a:graphic>
              <a:graphicData uri="http://schemas.openxmlformats.org/drawingml/2006/picture">
                <pic:pic>
                  <pic:nvPicPr>
                    <pic:cNvPr id="0" name="p3_ss7_verify_ec2.png"/>
                    <pic:cNvPicPr/>
                  </pic:nvPicPr>
                  <pic:blipFill>
                    <a:blip r:embed="rId24"/>
                    <a:stretch>
                      <a:fillRect/>
                    </a:stretch>
                  </pic:blipFill>
                  <pic:spPr>
                    <a:xfrm>
                      <a:off x="0" y="0"/>
                      <a:ext cx="6035040" cy="1997050"/>
                    </a:xfrm>
                    <a:prstGeom prst="rect"/>
                  </pic:spPr>
                </pic:pic>
              </a:graphicData>
            </a:graphic>
          </wp:inline>
        </w:drawing>
      </w:r>
    </w:p>
    <w:p>
      <w:pPr>
        <w:spacing w:before="0" w:after="240"/>
        <w:jc w:val="center"/>
      </w:pPr>
      <w:r>
        <w:rPr>
          <w:rFonts w:ascii="Calibri" w:hAnsi="Calibri"/>
          <w:b/>
          <w:i/>
          <w:color w:val="475569"/>
          <w:sz w:val="18"/>
        </w:rPr>
        <w:t>Figure 16: Deployed application verified through EC2 public IP.</w:t>
      </w:r>
    </w:p>
    <w:p>
      <w:pPr>
        <w:spacing w:before="40" w:after="40"/>
      </w:pPr>
      <w:r>
        <w:rPr>
          <w:rFonts w:ascii="Calibri" w:hAnsi="Calibri"/>
          <w:color w:val="334155"/>
          <w:sz w:val="20"/>
        </w:rPr>
        <w:t>Deployed application opened through the EC2 public IP.</w:t>
      </w:r>
    </w:p>
    <w:p>
      <w:pPr>
        <w:spacing w:before="160" w:after="60"/>
        <w:jc w:val="center"/>
      </w:pPr>
      <w:r>
        <w:drawing>
          <wp:inline xmlns:a="http://schemas.openxmlformats.org/drawingml/2006/main" xmlns:pic="http://schemas.openxmlformats.org/drawingml/2006/picture">
            <wp:extent cx="6035040" cy="2238451"/>
            <wp:docPr id="17" name="Picture 17"/>
            <wp:cNvGraphicFramePr>
              <a:graphicFrameLocks noChangeAspect="1"/>
            </wp:cNvGraphicFramePr>
            <a:graphic>
              <a:graphicData uri="http://schemas.openxmlformats.org/drawingml/2006/picture">
                <pic:pic>
                  <pic:nvPicPr>
                    <pic:cNvPr id="0" name="p3_ss8_predict_ec2.png"/>
                    <pic:cNvPicPr/>
                  </pic:nvPicPr>
                  <pic:blipFill>
                    <a:blip r:embed="rId25"/>
                    <a:stretch>
                      <a:fillRect/>
                    </a:stretch>
                  </pic:blipFill>
                  <pic:spPr>
                    <a:xfrm>
                      <a:off x="0" y="0"/>
                      <a:ext cx="6035040" cy="2238451"/>
                    </a:xfrm>
                    <a:prstGeom prst="rect"/>
                  </pic:spPr>
                </pic:pic>
              </a:graphicData>
            </a:graphic>
          </wp:inline>
        </w:drawing>
      </w:r>
    </w:p>
    <w:p>
      <w:pPr>
        <w:spacing w:before="0" w:after="240"/>
        <w:jc w:val="center"/>
      </w:pPr>
      <w:r>
        <w:rPr>
          <w:rFonts w:ascii="Calibri" w:hAnsi="Calibri"/>
          <w:b/>
          <w:i/>
          <w:color w:val="475569"/>
          <w:sz w:val="18"/>
        </w:rPr>
        <w:t>Figure 17: Successful prediction through the AWS EC2 deployment.</w:t>
      </w:r>
    </w:p>
    <w:p>
      <w:pPr>
        <w:spacing w:before="40" w:after="40"/>
      </w:pPr>
      <w:r>
        <w:rPr>
          <w:rFonts w:ascii="Calibri" w:hAnsi="Calibri"/>
          <w:color w:val="334155"/>
          <w:sz w:val="20"/>
        </w:rPr>
        <w:t>Successful prediction through the AWS deployment.</w:t>
      </w:r>
    </w:p>
    <w:p>
      <w:r>
        <w:br w:type="page"/>
      </w:r>
    </w:p>
    <w:p>
      <w:pPr>
        <w:spacing w:before="320" w:after="120"/>
      </w:pPr>
      <w:r>
        <w:rPr>
          <w:rFonts w:ascii="Calibri" w:hAnsi="Calibri"/>
          <w:b/>
          <w:color w:val="1E3A8A"/>
          <w:sz w:val="36"/>
        </w:rPr>
        <w:t>PRACTICAL 4</w:t>
      </w:r>
    </w:p>
    <w:p>
      <w:pPr>
        <w:spacing w:before="40" w:after="40"/>
      </w:pPr>
      <w:r>
        <w:rPr>
          <w:rFonts w:ascii="Calibri" w:hAnsi="Calibri"/>
          <w:color w:val="334155"/>
          <w:sz w:val="20"/>
        </w:rPr>
        <w:t>Deploying the Same ML System on Google Cloud Platform</w:t>
      </w:r>
    </w:p>
    <w:p>
      <w:pPr>
        <w:spacing w:before="120" w:after="120"/>
      </w:pPr>
      <w:r>
        <w:rPr>
          <w:b/>
          <w:color w:val="0F172A"/>
        </w:rPr>
        <w:t xml:space="preserve">AIM: </w:t>
      </w:r>
      <w:r>
        <w:rPr>
          <w:color w:val="334155"/>
        </w:rPr>
        <w:t>To deploy the same Dockerized machine learning application on Google Cloud Platform by creating a Compute Engine virtual machine, configuring network access, installing Docker, importing the existing image, and validating the deployed application’s prediction functionality.</w:t>
      </w:r>
    </w:p>
    <w:p>
      <w:pPr>
        <w:spacing w:before="40" w:after="40"/>
      </w:pPr>
      <w:r>
        <w:rPr>
          <w:rFonts w:ascii="Calibri" w:hAnsi="Calibri"/>
          <w:color w:val="334155"/>
          <w:sz w:val="20"/>
        </w:rPr>
        <w:t>Requirements</w:t>
      </w:r>
    </w:p>
    <w:p>
      <w:pPr>
        <w:spacing w:before="40" w:after="40"/>
      </w:pPr>
      <w:r>
        <w:rPr>
          <w:rFonts w:ascii="Calibri" w:hAnsi="Calibri"/>
          <w:color w:val="334155"/>
          <w:sz w:val="20"/>
        </w:rPr>
        <w:t>•</w:t>
        <w:tab/>
        <w:t>Google account and GCP project</w:t>
      </w:r>
    </w:p>
    <w:p>
      <w:pPr>
        <w:spacing w:before="40" w:after="40"/>
      </w:pPr>
      <w:r>
        <w:rPr>
          <w:rFonts w:ascii="Calibri" w:hAnsi="Calibri"/>
          <w:color w:val="334155"/>
          <w:sz w:val="20"/>
        </w:rPr>
        <w:t>•</w:t>
        <w:tab/>
        <w:t>Billing account linked where required</w:t>
      </w:r>
    </w:p>
    <w:p>
      <w:pPr>
        <w:spacing w:before="40" w:after="40"/>
      </w:pPr>
      <w:r>
        <w:rPr>
          <w:rFonts w:ascii="Calibri" w:hAnsi="Calibri"/>
          <w:color w:val="334155"/>
          <w:sz w:val="20"/>
        </w:rPr>
        <w:t>•</w:t>
        <w:tab/>
        <w:t>Docker image from Practical 2</w:t>
      </w:r>
    </w:p>
    <w:p>
      <w:pPr>
        <w:spacing w:before="40" w:after="40"/>
      </w:pPr>
      <w:r>
        <w:rPr>
          <w:rFonts w:ascii="Calibri" w:hAnsi="Calibri"/>
          <w:color w:val="334155"/>
          <w:sz w:val="20"/>
        </w:rPr>
        <w:t>•</w:t>
        <w:tab/>
        <w:t>Permissions to create Compute Engine instances and firewall rules</w:t>
      </w:r>
    </w:p>
    <w:p>
      <w:pPr>
        <w:spacing w:before="240" w:after="80"/>
      </w:pPr>
      <w:r>
        <w:rPr>
          <w:rFonts w:ascii="Calibri" w:hAnsi="Calibri"/>
          <w:b/>
          <w:color w:val="0E7490"/>
          <w:sz w:val="26"/>
        </w:rPr>
        <w:t>Step 1 — Create a GCP project</w:t>
      </w:r>
    </w:p>
    <w:p>
      <w:pPr>
        <w:spacing w:before="40" w:after="40"/>
      </w:pPr>
      <w:r>
        <w:rPr>
          <w:rFonts w:ascii="Calibri" w:hAnsi="Calibri"/>
          <w:color w:val="334155"/>
          <w:sz w:val="20"/>
        </w:rPr>
        <w:t>1.</w:t>
        <w:tab/>
        <w:t>Open https://console.cloud.google.com/ and sign in.</w:t>
      </w:r>
    </w:p>
    <w:p>
      <w:pPr>
        <w:spacing w:before="40" w:after="40"/>
      </w:pPr>
      <w:r>
        <w:rPr>
          <w:rFonts w:ascii="Calibri" w:hAnsi="Calibri"/>
          <w:color w:val="334155"/>
          <w:sz w:val="20"/>
        </w:rPr>
        <w:t>2.</w:t>
        <w:tab/>
        <w:t>Open the project selector and select New Project.</w:t>
      </w:r>
    </w:p>
    <w:p>
      <w:pPr>
        <w:spacing w:before="40" w:after="40"/>
      </w:pPr>
      <w:r>
        <w:rPr>
          <w:rFonts w:ascii="Calibri" w:hAnsi="Calibri"/>
          <w:color w:val="334155"/>
          <w:sz w:val="20"/>
        </w:rPr>
        <w:t>3.</w:t>
        <w:tab/>
        <w:t>Name the project &lt;Project Name&gt; and create it.</w:t>
      </w:r>
    </w:p>
    <w:p>
      <w:pPr>
        <w:spacing w:before="40" w:after="40"/>
      </w:pPr>
      <w:r>
        <w:rPr>
          <w:rFonts w:ascii="Calibri" w:hAnsi="Calibri"/>
          <w:color w:val="334155"/>
          <w:sz w:val="20"/>
        </w:rPr>
        <w:t>4.</w:t>
        <w:tab/>
        <w:t>Link an eligible billing account if prompted; review pricing and available credits.</w:t>
      </w:r>
    </w:p>
    <w:p>
      <w:pPr>
        <w:spacing w:before="160" w:after="60"/>
        <w:jc w:val="center"/>
      </w:pPr>
      <w:r>
        <w:drawing>
          <wp:inline xmlns:a="http://schemas.openxmlformats.org/drawingml/2006/main" xmlns:pic="http://schemas.openxmlformats.org/drawingml/2006/picture">
            <wp:extent cx="6035040" cy="1272845"/>
            <wp:docPr id="18" name="Picture 18"/>
            <wp:cNvGraphicFramePr>
              <a:graphicFrameLocks noChangeAspect="1"/>
            </wp:cNvGraphicFramePr>
            <a:graphic>
              <a:graphicData uri="http://schemas.openxmlformats.org/drawingml/2006/picture">
                <pic:pic>
                  <pic:nvPicPr>
                    <pic:cNvPr id="0" name="p4_ss1_gcp_project.png"/>
                    <pic:cNvPicPr/>
                  </pic:nvPicPr>
                  <pic:blipFill>
                    <a:blip r:embed="rId26"/>
                    <a:stretch>
                      <a:fillRect/>
                    </a:stretch>
                  </pic:blipFill>
                  <pic:spPr>
                    <a:xfrm>
                      <a:off x="0" y="0"/>
                      <a:ext cx="6035040" cy="1272845"/>
                    </a:xfrm>
                    <a:prstGeom prst="rect"/>
                  </pic:spPr>
                </pic:pic>
              </a:graphicData>
            </a:graphic>
          </wp:inline>
        </w:drawing>
      </w:r>
    </w:p>
    <w:p>
      <w:pPr>
        <w:spacing w:before="0" w:after="240"/>
        <w:jc w:val="center"/>
      </w:pPr>
      <w:r>
        <w:rPr>
          <w:rFonts w:ascii="Calibri" w:hAnsi="Calibri"/>
          <w:b/>
          <w:i/>
          <w:color w:val="475569"/>
          <w:sz w:val="18"/>
        </w:rPr>
        <w:t>Figure 18: Newly created GCP project verified in Google Cloud Shell.</w:t>
      </w:r>
    </w:p>
    <w:p>
      <w:pPr>
        <w:spacing w:before="40" w:after="40"/>
      </w:pPr>
      <w:r>
        <w:rPr>
          <w:rFonts w:ascii="Calibri" w:hAnsi="Calibri"/>
          <w:color w:val="334155"/>
          <w:sz w:val="20"/>
        </w:rPr>
        <w:t>Newly created GCP project.</w:t>
      </w:r>
    </w:p>
    <w:p>
      <w:pPr>
        <w:spacing w:before="240" w:after="80"/>
      </w:pPr>
      <w:r>
        <w:rPr>
          <w:rFonts w:ascii="Calibri" w:hAnsi="Calibri"/>
          <w:b/>
          <w:color w:val="0E7490"/>
          <w:sz w:val="26"/>
        </w:rPr>
        <w:t>Step 2 — Enable Compute Engine</w:t>
      </w:r>
    </w:p>
    <w:p>
      <w:pPr>
        <w:spacing w:before="40" w:after="40"/>
      </w:pPr>
      <w:r>
        <w:rPr>
          <w:rFonts w:ascii="Calibri" w:hAnsi="Calibri"/>
          <w:color w:val="334155"/>
          <w:sz w:val="20"/>
        </w:rPr>
        <w:t>5.</w:t>
        <w:tab/>
        <w:t>Open Navigation Menu → Compute Engine → VM instances.</w:t>
      </w:r>
    </w:p>
    <w:p>
      <w:pPr>
        <w:spacing w:before="40" w:after="40"/>
      </w:pPr>
      <w:r>
        <w:rPr>
          <w:rFonts w:ascii="Calibri" w:hAnsi="Calibri"/>
          <w:color w:val="334155"/>
          <w:sz w:val="20"/>
        </w:rPr>
        <w:t>6.</w:t>
        <w:tab/>
        <w:t>Enable the Compute Engine API if requested and wait for initialization.</w:t>
      </w:r>
    </w:p>
    <w:p>
      <w:pPr>
        <w:spacing w:before="160" w:after="60"/>
        <w:jc w:val="center"/>
      </w:pPr>
      <w:r>
        <w:drawing>
          <wp:inline xmlns:a="http://schemas.openxmlformats.org/drawingml/2006/main" xmlns:pic="http://schemas.openxmlformats.org/drawingml/2006/picture">
            <wp:extent cx="6035040" cy="1393546"/>
            <wp:docPr id="19" name="Picture 19"/>
            <wp:cNvGraphicFramePr>
              <a:graphicFrameLocks noChangeAspect="1"/>
            </wp:cNvGraphicFramePr>
            <a:graphic>
              <a:graphicData uri="http://schemas.openxmlformats.org/drawingml/2006/picture">
                <pic:pic>
                  <pic:nvPicPr>
                    <pic:cNvPr id="0" name="p4_ss2_gcp_compute.png"/>
                    <pic:cNvPicPr/>
                  </pic:nvPicPr>
                  <pic:blipFill>
                    <a:blip r:embed="rId27"/>
                    <a:stretch>
                      <a:fillRect/>
                    </a:stretch>
                  </pic:blipFill>
                  <pic:spPr>
                    <a:xfrm>
                      <a:off x="0" y="0"/>
                      <a:ext cx="6035040" cy="1393546"/>
                    </a:xfrm>
                    <a:prstGeom prst="rect"/>
                  </pic:spPr>
                </pic:pic>
              </a:graphicData>
            </a:graphic>
          </wp:inline>
        </w:drawing>
      </w:r>
    </w:p>
    <w:p>
      <w:pPr>
        <w:spacing w:before="0" w:after="240"/>
        <w:jc w:val="center"/>
      </w:pPr>
      <w:r>
        <w:rPr>
          <w:rFonts w:ascii="Calibri" w:hAnsi="Calibri"/>
          <w:b/>
          <w:i/>
          <w:color w:val="475569"/>
          <w:sz w:val="18"/>
        </w:rPr>
        <w:t>Figure 19: Compute Engine API enabled with active project configuration.</w:t>
      </w:r>
    </w:p>
    <w:p>
      <w:pPr>
        <w:spacing w:before="40" w:after="40"/>
      </w:pPr>
      <w:r>
        <w:rPr>
          <w:rFonts w:ascii="Calibri" w:hAnsi="Calibri"/>
          <w:color w:val="334155"/>
          <w:sz w:val="20"/>
        </w:rPr>
        <w:t>Compute Engine dashboard with the correct project selected.</w:t>
      </w:r>
    </w:p>
    <w:p>
      <w:pPr>
        <w:spacing w:before="240" w:after="80"/>
      </w:pPr>
      <w:r>
        <w:rPr>
          <w:rFonts w:ascii="Calibri" w:hAnsi="Calibri"/>
          <w:b/>
          <w:color w:val="0E7490"/>
          <w:sz w:val="26"/>
        </w:rPr>
        <w:t>Step 3 — Create the virtual machine</w:t>
      </w:r>
    </w:p>
    <w:p>
      <w:pPr>
        <w:spacing w:before="40" w:after="40"/>
      </w:pPr>
      <w:r>
        <w:rPr>
          <w:rFonts w:ascii="Calibri" w:hAnsi="Calibri"/>
          <w:color w:val="334155"/>
          <w:sz w:val="20"/>
        </w:rPr>
        <w:t>7.</w:t>
        <w:tab/>
        <w:t>Select Create instance and name it.</w:t>
      </w:r>
    </w:p>
    <w:p>
      <w:pPr>
        <w:spacing w:before="40" w:after="40"/>
      </w:pPr>
      <w:r>
        <w:rPr>
          <w:rFonts w:ascii="Calibri" w:hAnsi="Calibri"/>
          <w:color w:val="334155"/>
          <w:sz w:val="20"/>
        </w:rPr>
        <w:t>8.</w:t>
        <w:tab/>
        <w:t>Choose a region and zone appropriate for the lab and budget.</w:t>
      </w:r>
    </w:p>
    <w:p>
      <w:pPr>
        <w:spacing w:before="40" w:after="40"/>
      </w:pPr>
      <w:r>
        <w:rPr>
          <w:rFonts w:ascii="Calibri" w:hAnsi="Calibri"/>
          <w:color w:val="334155"/>
          <w:sz w:val="20"/>
        </w:rPr>
        <w:t>9.</w:t>
        <w:tab/>
        <w:t>Select an Ubuntu LTS image, a suitable small machine type and boot disk size.</w:t>
      </w:r>
    </w:p>
    <w:p>
      <w:pPr>
        <w:spacing w:before="40" w:after="40"/>
      </w:pPr>
      <w:r>
        <w:rPr>
          <w:rFonts w:ascii="Calibri" w:hAnsi="Calibri"/>
          <w:color w:val="334155"/>
          <w:sz w:val="20"/>
        </w:rPr>
        <w:t>10.</w:t>
        <w:tab/>
        <w:t>Configure network access and create the VM.</w:t>
      </w:r>
    </w:p>
    <w:p>
      <w:pPr>
        <w:spacing w:before="160" w:after="60"/>
        <w:jc w:val="center"/>
      </w:pPr>
      <w:r>
        <w:drawing>
          <wp:inline xmlns:a="http://schemas.openxmlformats.org/drawingml/2006/main" xmlns:pic="http://schemas.openxmlformats.org/drawingml/2006/picture">
            <wp:extent cx="6035040" cy="1514246"/>
            <wp:docPr id="20" name="Picture 20"/>
            <wp:cNvGraphicFramePr>
              <a:graphicFrameLocks noChangeAspect="1"/>
            </wp:cNvGraphicFramePr>
            <a:graphic>
              <a:graphicData uri="http://schemas.openxmlformats.org/drawingml/2006/picture">
                <pic:pic>
                  <pic:nvPicPr>
                    <pic:cNvPr id="0" name="p4_ss3_gcp_vm.png"/>
                    <pic:cNvPicPr/>
                  </pic:nvPicPr>
                  <pic:blipFill>
                    <a:blip r:embed="rId28"/>
                    <a:stretch>
                      <a:fillRect/>
                    </a:stretch>
                  </pic:blipFill>
                  <pic:spPr>
                    <a:xfrm>
                      <a:off x="0" y="0"/>
                      <a:ext cx="6035040" cy="1514246"/>
                    </a:xfrm>
                    <a:prstGeom prst="rect"/>
                  </pic:spPr>
                </pic:pic>
              </a:graphicData>
            </a:graphic>
          </wp:inline>
        </w:drawing>
      </w:r>
    </w:p>
    <w:p>
      <w:pPr>
        <w:spacing w:before="0" w:after="240"/>
        <w:jc w:val="center"/>
      </w:pPr>
      <w:r>
        <w:rPr>
          <w:rFonts w:ascii="Calibri" w:hAnsi="Calibri"/>
          <w:b/>
          <w:i/>
          <w:color w:val="475569"/>
          <w:sz w:val="18"/>
        </w:rPr>
        <w:t>Figure 20: Compute Engine VM configuration showing name, zone, machine type and external IP.</w:t>
      </w:r>
    </w:p>
    <w:p>
      <w:pPr>
        <w:spacing w:before="40" w:after="40"/>
      </w:pPr>
      <w:r>
        <w:rPr>
          <w:rFonts w:ascii="Calibri" w:hAnsi="Calibri"/>
          <w:color w:val="334155"/>
          <w:sz w:val="20"/>
        </w:rPr>
        <w:t>VM configuration showing name, region, machine type and boot disk.</w:t>
      </w:r>
    </w:p>
    <w:p>
      <w:pPr>
        <w:spacing w:before="240" w:after="80"/>
      </w:pPr>
      <w:r>
        <w:rPr>
          <w:rFonts w:ascii="Calibri" w:hAnsi="Calibri"/>
          <w:b/>
          <w:color w:val="0E7490"/>
          <w:sz w:val="26"/>
        </w:rPr>
        <w:t>Step 4 — Configure the firewall</w:t>
      </w:r>
    </w:p>
    <w:p>
      <w:pPr>
        <w:spacing w:before="40" w:after="40"/>
      </w:pPr>
      <w:r>
        <w:rPr>
          <w:rFonts w:ascii="Calibri" w:hAnsi="Calibri"/>
          <w:color w:val="334155"/>
          <w:sz w:val="20"/>
        </w:rPr>
        <w:t>11.</w:t>
        <w:tab/>
        <w:t>Open VPC network → Firewall and create an ingress firewall rule.</w:t>
      </w:r>
    </w:p>
    <w:p>
      <w:pPr>
        <w:spacing w:before="40" w:after="40"/>
      </w:pPr>
      <w:r>
        <w:rPr>
          <w:rFonts w:ascii="Calibri" w:hAnsi="Calibri"/>
          <w:color w:val="334155"/>
          <w:sz w:val="20"/>
        </w:rPr>
        <w:t>12.</w:t>
        <w:tab/>
        <w:t>Name it allow-ml-app-5000 and select the VPC network used by the VM.</w:t>
      </w:r>
    </w:p>
    <w:p>
      <w:pPr>
        <w:spacing w:before="40" w:after="40"/>
      </w:pPr>
      <w:r>
        <w:rPr>
          <w:rFonts w:ascii="Calibri" w:hAnsi="Calibri"/>
          <w:color w:val="334155"/>
          <w:sz w:val="20"/>
        </w:rPr>
        <w:t>13.</w:t>
        <w:tab/>
        <w:t>Set the intended target VM or network tag and allow TCP port 5000.</w:t>
      </w:r>
    </w:p>
    <w:p>
      <w:pPr>
        <w:spacing w:before="40" w:after="40"/>
      </w:pPr>
      <w:r>
        <w:rPr>
          <w:rFonts w:ascii="Calibri" w:hAnsi="Calibri"/>
          <w:color w:val="334155"/>
          <w:sz w:val="20"/>
        </w:rPr>
        <w:t>14.</w:t>
        <w:tab/>
        <w:t>Use a trusted client IP range when possible. If public access is required for the assignment, 0.0.0.0/0 permits all IPv4 sources.</w:t>
      </w:r>
    </w:p>
    <w:p>
      <w:pPr>
        <w:spacing w:before="40" w:after="40"/>
      </w:pPr>
      <w:r>
        <w:rPr>
          <w:rFonts w:ascii="Calibri" w:hAnsi="Calibri"/>
          <w:color w:val="334155"/>
          <w:sz w:val="20"/>
        </w:rPr>
        <w:t>Ensure the rule applies to the intended VM. Avoid exposing administrative ports unnecessarily.</w:t>
      </w:r>
    </w:p>
    <w:p>
      <w:pPr>
        <w:spacing w:before="160" w:after="60"/>
        <w:jc w:val="center"/>
      </w:pPr>
      <w:r>
        <w:drawing>
          <wp:inline xmlns:a="http://schemas.openxmlformats.org/drawingml/2006/main" xmlns:pic="http://schemas.openxmlformats.org/drawingml/2006/picture">
            <wp:extent cx="6035040" cy="1272845"/>
            <wp:docPr id="21" name="Picture 21"/>
            <wp:cNvGraphicFramePr>
              <a:graphicFrameLocks noChangeAspect="1"/>
            </wp:cNvGraphicFramePr>
            <a:graphic>
              <a:graphicData uri="http://schemas.openxmlformats.org/drawingml/2006/picture">
                <pic:pic>
                  <pic:nvPicPr>
                    <pic:cNvPr id="0" name="p4_ss4_gcp_firewall.png"/>
                    <pic:cNvPicPr/>
                  </pic:nvPicPr>
                  <pic:blipFill>
                    <a:blip r:embed="rId29"/>
                    <a:stretch>
                      <a:fillRect/>
                    </a:stretch>
                  </pic:blipFill>
                  <pic:spPr>
                    <a:xfrm>
                      <a:off x="0" y="0"/>
                      <a:ext cx="6035040" cy="1272845"/>
                    </a:xfrm>
                    <a:prstGeom prst="rect"/>
                  </pic:spPr>
                </pic:pic>
              </a:graphicData>
            </a:graphic>
          </wp:inline>
        </w:drawing>
      </w:r>
    </w:p>
    <w:p>
      <w:pPr>
        <w:spacing w:before="0" w:after="240"/>
        <w:jc w:val="center"/>
      </w:pPr>
      <w:r>
        <w:rPr>
          <w:rFonts w:ascii="Calibri" w:hAnsi="Calibri"/>
          <w:b/>
          <w:i/>
          <w:color w:val="475569"/>
          <w:sz w:val="18"/>
        </w:rPr>
        <w:t>Figure 21: GCP firewall rule showing TCP port 5000 and configured 0.0.0.0/0 source range.</w:t>
      </w:r>
    </w:p>
    <w:p>
      <w:pPr>
        <w:spacing w:before="40" w:after="40"/>
      </w:pPr>
      <w:r>
        <w:rPr>
          <w:rFonts w:ascii="Calibri" w:hAnsi="Calibri"/>
          <w:color w:val="334155"/>
          <w:sz w:val="20"/>
        </w:rPr>
        <w:t>GCP firewall rule showing TCP port 5000 and the configured source range.</w:t>
      </w:r>
    </w:p>
    <w:p>
      <w:pPr>
        <w:spacing w:before="240" w:after="80"/>
      </w:pPr>
      <w:r>
        <w:rPr>
          <w:rFonts w:ascii="Calibri" w:hAnsi="Calibri"/>
          <w:b/>
          <w:color w:val="0E7490"/>
          <w:sz w:val="26"/>
        </w:rPr>
        <w:t>Step 5 — Connect using SSH</w:t>
      </w:r>
    </w:p>
    <w:p>
      <w:pPr>
        <w:spacing w:before="40" w:after="40"/>
      </w:pPr>
      <w:r>
        <w:rPr>
          <w:rFonts w:ascii="Calibri" w:hAnsi="Calibri"/>
          <w:color w:val="334155"/>
          <w:sz w:val="20"/>
        </w:rPr>
        <w:t>15.</w:t>
        <w:tab/>
        <w:t>Return to Compute Engine → VM instances.</w:t>
      </w:r>
    </w:p>
    <w:p>
      <w:pPr>
        <w:spacing w:before="40" w:after="40"/>
      </w:pPr>
      <w:r>
        <w:rPr>
          <w:rFonts w:ascii="Calibri" w:hAnsi="Calibri"/>
          <w:color w:val="334155"/>
          <w:sz w:val="20"/>
        </w:rPr>
        <w:t>16.</w:t>
        <w:tab/>
        <w:t>Wait until the VM is available and click SSH next to the VM.</w:t>
      </w:r>
    </w:p>
    <w:p>
      <w:pPr>
        <w:spacing w:before="40" w:after="40"/>
      </w:pPr>
      <w:r>
        <w:rPr>
          <w:rFonts w:ascii="Calibri" w:hAnsi="Calibri"/>
          <w:color w:val="334155"/>
          <w:sz w:val="20"/>
        </w:rPr>
        <w:t>17.</w:t>
        <w:tab/>
        <w:t>Wait for the browser-based terminal to connect.</w:t>
      </w:r>
    </w:p>
    <w:p>
      <w:pPr>
        <w:spacing w:before="160" w:after="60"/>
        <w:jc w:val="center"/>
      </w:pPr>
      <w:r>
        <w:drawing>
          <wp:inline xmlns:a="http://schemas.openxmlformats.org/drawingml/2006/main" xmlns:pic="http://schemas.openxmlformats.org/drawingml/2006/picture">
            <wp:extent cx="6035040" cy="1393546"/>
            <wp:docPr id="22" name="Picture 22"/>
            <wp:cNvGraphicFramePr>
              <a:graphicFrameLocks noChangeAspect="1"/>
            </wp:cNvGraphicFramePr>
            <a:graphic>
              <a:graphicData uri="http://schemas.openxmlformats.org/drawingml/2006/picture">
                <pic:pic>
                  <pic:nvPicPr>
                    <pic:cNvPr id="0" name="p4_ss5_gcp_ssh.png"/>
                    <pic:cNvPicPr/>
                  </pic:nvPicPr>
                  <pic:blipFill>
                    <a:blip r:embed="rId30"/>
                    <a:stretch>
                      <a:fillRect/>
                    </a:stretch>
                  </pic:blipFill>
                  <pic:spPr>
                    <a:xfrm>
                      <a:off x="0" y="0"/>
                      <a:ext cx="6035040" cy="1393546"/>
                    </a:xfrm>
                    <a:prstGeom prst="rect"/>
                  </pic:spPr>
                </pic:pic>
              </a:graphicData>
            </a:graphic>
          </wp:inline>
        </w:drawing>
      </w:r>
    </w:p>
    <w:p>
      <w:pPr>
        <w:spacing w:before="0" w:after="240"/>
        <w:jc w:val="center"/>
      </w:pPr>
      <w:r>
        <w:rPr>
          <w:rFonts w:ascii="Calibri" w:hAnsi="Calibri"/>
          <w:b/>
          <w:i/>
          <w:color w:val="475569"/>
          <w:sz w:val="18"/>
        </w:rPr>
        <w:t>Figure 22: SSH terminal connected to the GCP VM instance.</w:t>
      </w:r>
    </w:p>
    <w:p>
      <w:pPr>
        <w:spacing w:before="40" w:after="40"/>
      </w:pPr>
      <w:r>
        <w:rPr>
          <w:rFonts w:ascii="Calibri" w:hAnsi="Calibri"/>
          <w:color w:val="334155"/>
          <w:sz w:val="20"/>
        </w:rPr>
        <w:t>Browser-based SSH terminal connected to the GCP VM.</w:t>
      </w:r>
    </w:p>
    <w:p>
      <w:pPr>
        <w:spacing w:before="240" w:after="80"/>
      </w:pPr>
      <w:r>
        <w:rPr>
          <w:rFonts w:ascii="Calibri" w:hAnsi="Calibri"/>
          <w:b/>
          <w:color w:val="0E7490"/>
          <w:sz w:val="26"/>
        </w:rPr>
        <w:t>Step 6 — Check\Install and Login Docker</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apt update</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--version</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info</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docker login -u &lt;your_username&gt;</w:t>
            </w:r>
          </w:p>
        </w:tc>
      </w:tr>
    </w:tbl>
    <w:p>
      <w:pPr>
        <w:spacing w:before="40" w:after="40"/>
      </w:pPr>
      <w:r>
        <w:rPr>
          <w:rFonts w:ascii="Calibri" w:hAnsi="Calibri"/>
          <w:color w:val="334155"/>
          <w:sz w:val="20"/>
        </w:rPr>
        <w:t>If not installed;</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apt install -y docker.io</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systemctl enable --now docker</w:t>
            </w:r>
          </w:p>
        </w:tc>
      </w:tr>
    </w:tbl>
    <w:p>
      <w:pPr>
        <w:spacing w:before="160" w:after="60"/>
        <w:jc w:val="center"/>
      </w:pPr>
      <w:r>
        <w:drawing>
          <wp:inline xmlns:a="http://schemas.openxmlformats.org/drawingml/2006/main" xmlns:pic="http://schemas.openxmlformats.org/drawingml/2006/picture">
            <wp:extent cx="6035040" cy="1755648"/>
            <wp:docPr id="23" name="Picture 23"/>
            <wp:cNvGraphicFramePr>
              <a:graphicFrameLocks noChangeAspect="1"/>
            </wp:cNvGraphicFramePr>
            <a:graphic>
              <a:graphicData uri="http://schemas.openxmlformats.org/drawingml/2006/picture">
                <pic:pic>
                  <pic:nvPicPr>
                    <pic:cNvPr id="0" name="p4_ss6_gcp_docker_install.png"/>
                    <pic:cNvPicPr/>
                  </pic:nvPicPr>
                  <pic:blipFill>
                    <a:blip r:embed="rId31"/>
                    <a:stretch>
                      <a:fillRect/>
                    </a:stretch>
                  </pic:blipFill>
                  <pic:spPr>
                    <a:xfrm>
                      <a:off x="0" y="0"/>
                      <a:ext cx="6035040" cy="1755648"/>
                    </a:xfrm>
                    <a:prstGeom prst="rect"/>
                  </pic:spPr>
                </pic:pic>
              </a:graphicData>
            </a:graphic>
          </wp:inline>
        </w:drawing>
      </w:r>
    </w:p>
    <w:p>
      <w:pPr>
        <w:spacing w:before="0" w:after="240"/>
        <w:jc w:val="center"/>
      </w:pPr>
      <w:r>
        <w:rPr>
          <w:rFonts w:ascii="Calibri" w:hAnsi="Calibri"/>
          <w:b/>
          <w:i/>
          <w:color w:val="475569"/>
          <w:sz w:val="18"/>
        </w:rPr>
        <w:t>Figure 23: Docker installation and daemon verified on GCP VM.</w:t>
      </w:r>
    </w:p>
    <w:p>
      <w:pPr>
        <w:spacing w:before="40" w:after="40"/>
      </w:pPr>
      <w:r>
        <w:rPr>
          <w:rFonts w:ascii="Calibri" w:hAnsi="Calibri"/>
          <w:color w:val="334155"/>
          <w:sz w:val="20"/>
        </w:rPr>
        <w:t>Docker installation verified on the GCP VM.</w:t>
      </w:r>
    </w:p>
    <w:p>
      <w:pPr>
        <w:spacing w:before="240" w:after="80"/>
      </w:pPr>
      <w:r>
        <w:rPr>
          <w:rFonts w:ascii="Calibri" w:hAnsi="Calibri"/>
          <w:b/>
          <w:color w:val="0E7490"/>
          <w:sz w:val="26"/>
        </w:rPr>
        <w:t>Step 7 — Transfer and import the image</w:t>
      </w:r>
    </w:p>
    <w:p>
      <w:pPr>
        <w:spacing w:before="40" w:after="40"/>
      </w:pPr>
      <w:r>
        <w:rPr>
          <w:rFonts w:ascii="Calibri" w:hAnsi="Calibri"/>
          <w:color w:val="334155"/>
          <w:sz w:val="20"/>
        </w:rPr>
        <w:t>Save the Docker image locally, then use Google Cloud CLI. Install and authenticate gcloud locally if necessary.</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gcloud compute scp &lt;files&gt;\</w:t>
            </w:r>
          </w:p>
        </w:tc>
      </w:tr>
    </w:tbl>
    <w:p>
      <w:pPr>
        <w:spacing w:before="40" w:after="40"/>
      </w:pPr>
      <w:r>
        <w:rPr>
          <w:rFonts w:ascii="Calibri" w:hAnsi="Calibri"/>
          <w:color w:val="334155"/>
          <w:sz w:val="20"/>
        </w:rPr>
        <w:t>&lt;VM_Name&gt;:~/ \</w:t>
      </w:r>
    </w:p>
    <w:p>
      <w:pPr>
        <w:spacing w:before="40" w:after="40"/>
      </w:pPr>
      <w:r>
        <w:rPr>
          <w:rFonts w:ascii="Calibri" w:hAnsi="Calibri"/>
          <w:color w:val="334155"/>
          <w:sz w:val="20"/>
        </w:rPr>
        <w:t>--zone=YOUR_VM_ZONE \</w:t>
      </w:r>
    </w:p>
    <w:p>
      <w:pPr>
        <w:spacing w:before="40" w:after="40"/>
      </w:pPr>
      <w:r>
        <w:rPr>
          <w:rFonts w:ascii="Calibri" w:hAnsi="Calibri"/>
          <w:color w:val="334155"/>
          <w:sz w:val="20"/>
        </w:rPr>
        <w:t>--project=YOUR_GCP_PROJECT_ID</w:t>
      </w:r>
    </w:p>
    <w:p>
      <w:pPr>
        <w:spacing w:before="40" w:after="40"/>
      </w:pPr>
      <w:r>
        <w:rPr>
          <w:rFonts w:ascii="Calibri" w:hAnsi="Calibri"/>
          <w:color w:val="334155"/>
          <w:sz w:val="20"/>
        </w:rPr>
        <w:t># Run in the VM's SSH terminal</w:t>
      </w:r>
    </w:p>
    <w:p>
      <w:pPr>
        <w:spacing w:before="40" w:after="40"/>
      </w:pPr>
      <w:r>
        <w:rPr>
          <w:rFonts w:ascii="Calibri" w:hAnsi="Calibri"/>
          <w:color w:val="334155"/>
          <w:sz w:val="20"/>
        </w:rPr>
        <w:t>Replace YOUR_VM_ZONE and YOUR_GCP_PROJECT_ID with actual values. Artifact Registry is an alternative for repeated releases.</w:t>
      </w:r>
    </w:p>
    <w:p>
      <w:pPr>
        <w:spacing w:before="160" w:after="60"/>
        <w:jc w:val="center"/>
      </w:pPr>
      <w:r>
        <w:drawing>
          <wp:inline xmlns:a="http://schemas.openxmlformats.org/drawingml/2006/main" xmlns:pic="http://schemas.openxmlformats.org/drawingml/2006/picture">
            <wp:extent cx="6035040" cy="2238451"/>
            <wp:docPr id="24" name="Picture 24"/>
            <wp:cNvGraphicFramePr>
              <a:graphicFrameLocks noChangeAspect="1"/>
            </wp:cNvGraphicFramePr>
            <a:graphic>
              <a:graphicData uri="http://schemas.openxmlformats.org/drawingml/2006/picture">
                <pic:pic>
                  <pic:nvPicPr>
                    <pic:cNvPr id="0" name="p4_ss7_gcp_docker_import.png"/>
                    <pic:cNvPicPr/>
                  </pic:nvPicPr>
                  <pic:blipFill>
                    <a:blip r:embed="rId32"/>
                    <a:stretch>
                      <a:fillRect/>
                    </a:stretch>
                  </pic:blipFill>
                  <pic:spPr>
                    <a:xfrm>
                      <a:off x="0" y="0"/>
                      <a:ext cx="6035040" cy="2238451"/>
                    </a:xfrm>
                    <a:prstGeom prst="rect"/>
                  </pic:spPr>
                </pic:pic>
              </a:graphicData>
            </a:graphic>
          </wp:inline>
        </w:drawing>
      </w:r>
    </w:p>
    <w:p>
      <w:pPr>
        <w:spacing w:before="0" w:after="240"/>
        <w:jc w:val="center"/>
      </w:pPr>
      <w:r>
        <w:rPr>
          <w:rFonts w:ascii="Calibri" w:hAnsi="Calibri"/>
          <w:b/>
          <w:i/>
          <w:color w:val="475569"/>
          <w:sz w:val="18"/>
        </w:rPr>
        <w:t>Figure 24: Project files and Docker environment imported on GCP VM.</w:t>
      </w:r>
    </w:p>
    <w:p>
      <w:pPr>
        <w:spacing w:before="40" w:after="40"/>
      </w:pPr>
      <w:r>
        <w:rPr>
          <w:rFonts w:ascii="Calibri" w:hAnsi="Calibri"/>
          <w:color w:val="334155"/>
          <w:sz w:val="20"/>
        </w:rPr>
        <w:t>Docker image imported on the GCP VM.</w:t>
      </w:r>
    </w:p>
    <w:p>
      <w:pPr>
        <w:spacing w:before="240" w:after="80"/>
      </w:pPr>
      <w:r>
        <w:rPr>
          <w:rFonts w:ascii="Calibri" w:hAnsi="Calibri"/>
          <w:b/>
          <w:color w:val="0E7490"/>
          <w:sz w:val="26"/>
        </w:rPr>
        <w:t>Step 8 — Build Image and Run the container</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build -t &lt;tag&gt;:1.0</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images</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run -d \</w:t>
            </w:r>
          </w:p>
        </w:tc>
      </w:tr>
    </w:tbl>
    <w:p>
      <w:pPr>
        <w:spacing w:before="40" w:after="40"/>
      </w:pPr>
      <w:r>
        <w:rPr>
          <w:rFonts w:ascii="Calibri" w:hAnsi="Calibri"/>
          <w:color w:val="334155"/>
          <w:sz w:val="20"/>
        </w:rPr>
        <w:t>--name &lt;name&gt;\</w:t>
      </w:r>
    </w:p>
    <w:p>
      <w:pPr>
        <w:spacing w:before="40" w:after="40"/>
      </w:pPr>
      <w:r>
        <w:rPr>
          <w:rFonts w:ascii="Calibri" w:hAnsi="Calibri"/>
          <w:color w:val="334155"/>
          <w:sz w:val="20"/>
        </w:rPr>
        <w:t>--restart unless-stopped \</w:t>
      </w:r>
    </w:p>
    <w:p>
      <w:pPr>
        <w:spacing w:before="40" w:after="40"/>
      </w:pPr>
      <w:r>
        <w:rPr>
          <w:rFonts w:ascii="Calibri" w:hAnsi="Calibri"/>
          <w:color w:val="334155"/>
          <w:sz w:val="20"/>
        </w:rPr>
        <w:t>-p 5000:5000 \</w:t>
      </w:r>
    </w:p>
    <w:p>
      <w:pPr>
        <w:spacing w:before="40" w:after="40"/>
      </w:pPr>
      <w:r>
        <w:rPr>
          <w:rFonts w:ascii="Calibri" w:hAnsi="Calibri"/>
          <w:color w:val="334155"/>
          <w:sz w:val="20"/>
        </w:rPr>
        <w:t>&lt;tag&gt;:1.0</w:t>
      </w:r>
    </w:p>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ps</w:t>
            </w:r>
          </w:p>
        </w:tc>
      </w:tr>
    </w:tbl>
    <w:tbl>
      <w:tblPr>
        <w:tblW w:type="auto" w:w="0"/>
        <w:tblLayout w:type="fixed"/>
        <w:tblLook w:firstColumn="1" w:firstRow="1" w:lastColumn="0" w:lastRow="0" w:noHBand="0" w:noVBand="1" w:val="04A0"/>
      </w:tblPr>
      <w:tblGrid>
        <w:gridCol w:w="9792"/>
      </w:tblGrid>
      <w:tr>
        <w:tc>
          <w:tcPr>
            <w:tcW w:type="dxa" w:w="9936"/>
            <w:shd w:val="clear" w:color="auto" w:fill="F1F5F9"/>
          </w:tcPr>
          <w:p>
            <w:pPr>
              <w:spacing w:before="40" w:after="40"/>
            </w:pPr>
            <w:r>
              <w:rPr>
                <w:rFonts w:ascii="Consolas" w:hAnsi="Consolas"/>
                <w:color w:val="0F172A"/>
                <w:sz w:val="19"/>
              </w:rPr>
              <w:t>sudo docker logs &lt;name&gt;</w:t>
            </w:r>
          </w:p>
        </w:tc>
      </w:tr>
    </w:tbl>
    <w:p>
      <w:pPr>
        <w:spacing w:before="160" w:after="60"/>
        <w:jc w:val="center"/>
      </w:pPr>
      <w:r>
        <w:drawing>
          <wp:inline xmlns:a="http://schemas.openxmlformats.org/drawingml/2006/main" xmlns:pic="http://schemas.openxmlformats.org/drawingml/2006/picture">
            <wp:extent cx="6035040" cy="1634947"/>
            <wp:docPr id="25" name="Picture 25"/>
            <wp:cNvGraphicFramePr>
              <a:graphicFrameLocks noChangeAspect="1"/>
            </wp:cNvGraphicFramePr>
            <a:graphic>
              <a:graphicData uri="http://schemas.openxmlformats.org/drawingml/2006/picture">
                <pic:pic>
                  <pic:nvPicPr>
                    <pic:cNvPr id="0" name="p4_ss8_gcp_docker_run.png"/>
                    <pic:cNvPicPr/>
                  </pic:nvPicPr>
                  <pic:blipFill>
                    <a:blip r:embed="rId33"/>
                    <a:stretch>
                      <a:fillRect/>
                    </a:stretch>
                  </pic:blipFill>
                  <pic:spPr>
                    <a:xfrm>
                      <a:off x="0" y="0"/>
                      <a:ext cx="6035040" cy="1634947"/>
                    </a:xfrm>
                    <a:prstGeom prst="rect"/>
                  </pic:spPr>
                </pic:pic>
              </a:graphicData>
            </a:graphic>
          </wp:inline>
        </w:drawing>
      </w:r>
    </w:p>
    <w:p>
      <w:pPr>
        <w:spacing w:before="0" w:after="240"/>
        <w:jc w:val="center"/>
      </w:pPr>
      <w:r>
        <w:rPr>
          <w:rFonts w:ascii="Calibri" w:hAnsi="Calibri"/>
          <w:b/>
          <w:i/>
          <w:color w:val="475569"/>
          <w:sz w:val="18"/>
        </w:rPr>
        <w:t>Figure 25: Running application container on GCP Compute Engine VM.</w:t>
      </w:r>
    </w:p>
    <w:p>
      <w:pPr>
        <w:spacing w:before="40" w:after="40"/>
      </w:pPr>
      <w:r>
        <w:rPr>
          <w:rFonts w:ascii="Calibri" w:hAnsi="Calibri"/>
          <w:color w:val="334155"/>
          <w:sz w:val="20"/>
        </w:rPr>
        <w:t>Running application container on GCP.</w:t>
      </w:r>
    </w:p>
    <w:p>
      <w:pPr>
        <w:spacing w:before="240" w:after="80"/>
      </w:pPr>
      <w:r>
        <w:rPr>
          <w:rFonts w:ascii="Calibri" w:hAnsi="Calibri"/>
          <w:b/>
          <w:color w:val="0E7490"/>
          <w:sz w:val="26"/>
        </w:rPr>
        <w:t>Step 9 — Verify the application</w:t>
      </w:r>
    </w:p>
    <w:p>
      <w:pPr>
        <w:spacing w:before="40" w:after="40"/>
      </w:pPr>
      <w:r>
        <w:rPr>
          <w:rFonts w:ascii="Calibri" w:hAnsi="Calibri"/>
          <w:color w:val="334155"/>
          <w:sz w:val="20"/>
        </w:rPr>
        <w:t>Copy the VM external IPv4 address and open http://YOUR_GCP_EXTERNAL_IP:5000 and http://YOUR_GCP_EXTERNAL_IP:5000/health. Test a prediction. If the page fails, verify the external IP, firewall rule, container status and logs.</w:t>
      </w:r>
    </w:p>
    <w:p>
      <w:pPr>
        <w:spacing w:before="160" w:after="60"/>
        <w:jc w:val="center"/>
      </w:pPr>
      <w:r>
        <w:drawing>
          <wp:inline xmlns:a="http://schemas.openxmlformats.org/drawingml/2006/main" xmlns:pic="http://schemas.openxmlformats.org/drawingml/2006/picture">
            <wp:extent cx="6035040" cy="1997050"/>
            <wp:docPr id="26" name="Picture 26"/>
            <wp:cNvGraphicFramePr>
              <a:graphicFrameLocks noChangeAspect="1"/>
            </wp:cNvGraphicFramePr>
            <a:graphic>
              <a:graphicData uri="http://schemas.openxmlformats.org/drawingml/2006/picture">
                <pic:pic>
                  <pic:nvPicPr>
                    <pic:cNvPr id="0" name="p4_ss9_gcp_verify.png"/>
                    <pic:cNvPicPr/>
                  </pic:nvPicPr>
                  <pic:blipFill>
                    <a:blip r:embed="rId34"/>
                    <a:stretch>
                      <a:fillRect/>
                    </a:stretch>
                  </pic:blipFill>
                  <pic:spPr>
                    <a:xfrm>
                      <a:off x="0" y="0"/>
                      <a:ext cx="6035040" cy="1997050"/>
                    </a:xfrm>
                    <a:prstGeom prst="rect"/>
                  </pic:spPr>
                </pic:pic>
              </a:graphicData>
            </a:graphic>
          </wp:inline>
        </w:drawing>
      </w:r>
    </w:p>
    <w:p>
      <w:pPr>
        <w:spacing w:before="0" w:after="240"/>
        <w:jc w:val="center"/>
      </w:pPr>
      <w:r>
        <w:rPr>
          <w:rFonts w:ascii="Calibri" w:hAnsi="Calibri"/>
          <w:b/>
          <w:i/>
          <w:color w:val="475569"/>
          <w:sz w:val="18"/>
        </w:rPr>
        <w:t>Figure 26: ML application opened and verified using GCP external IP.</w:t>
      </w:r>
    </w:p>
    <w:p>
      <w:pPr>
        <w:spacing w:before="40" w:after="40"/>
      </w:pPr>
      <w:r>
        <w:rPr>
          <w:rFonts w:ascii="Calibri" w:hAnsi="Calibri"/>
          <w:color w:val="334155"/>
          <w:sz w:val="20"/>
        </w:rPr>
        <w:t>ML application opened using the GCP external IP.</w:t>
      </w:r>
    </w:p>
    <w:p>
      <w:pPr>
        <w:spacing w:before="160" w:after="60"/>
        <w:jc w:val="center"/>
      </w:pPr>
      <w:r>
        <w:drawing>
          <wp:inline xmlns:a="http://schemas.openxmlformats.org/drawingml/2006/main" xmlns:pic="http://schemas.openxmlformats.org/drawingml/2006/picture">
            <wp:extent cx="6035040" cy="2359152"/>
            <wp:docPr id="27" name="Picture 27"/>
            <wp:cNvGraphicFramePr>
              <a:graphicFrameLocks noChangeAspect="1"/>
            </wp:cNvGraphicFramePr>
            <a:graphic>
              <a:graphicData uri="http://schemas.openxmlformats.org/drawingml/2006/picture">
                <pic:pic>
                  <pic:nvPicPr>
                    <pic:cNvPr id="0" name="p4_ss10_gcp_predict.png"/>
                    <pic:cNvPicPr/>
                  </pic:nvPicPr>
                  <pic:blipFill>
                    <a:blip r:embed="rId35"/>
                    <a:stretch>
                      <a:fillRect/>
                    </a:stretch>
                  </pic:blipFill>
                  <pic:spPr>
                    <a:xfrm>
                      <a:off x="0" y="0"/>
                      <a:ext cx="6035040" cy="2359152"/>
                    </a:xfrm>
                    <a:prstGeom prst="rect"/>
                  </pic:spPr>
                </pic:pic>
              </a:graphicData>
            </a:graphic>
          </wp:inline>
        </w:drawing>
      </w:r>
    </w:p>
    <w:p>
      <w:pPr>
        <w:spacing w:before="0" w:after="240"/>
        <w:jc w:val="center"/>
      </w:pPr>
      <w:r>
        <w:rPr>
          <w:rFonts w:ascii="Calibri" w:hAnsi="Calibri"/>
          <w:b/>
          <w:i/>
          <w:color w:val="475569"/>
          <w:sz w:val="18"/>
        </w:rPr>
        <w:t>Figure 27: Successful prediction response through GCP deployment.</w:t>
      </w:r>
    </w:p>
    <w:p>
      <w:pPr>
        <w:spacing w:before="40" w:after="40"/>
      </w:pPr>
      <w:r>
        <w:rPr>
          <w:rFonts w:ascii="Calibri" w:hAnsi="Calibri"/>
          <w:color w:val="334155"/>
          <w:sz w:val="20"/>
        </w:rPr>
        <w:t>Successful prediction through the GCP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