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07E4C" w14:textId="77777777" w:rsidR="00661414" w:rsidRDefault="00F71500" w:rsidP="002562CE">
      <w:pPr>
        <w:pStyle w:val="Subtitle1"/>
      </w:pPr>
      <w:r>
        <w:t>APIM Service code generator</w:t>
      </w:r>
    </w:p>
    <w:p w14:paraId="1EF0E3B3" w14:textId="6F470432" w:rsidR="00D466C8" w:rsidRPr="003733A6" w:rsidRDefault="00347405" w:rsidP="002562CE">
      <w:pPr>
        <w:pStyle w:val="Title"/>
      </w:pPr>
      <w:r>
        <w:t xml:space="preserve">digital </w:t>
      </w:r>
      <w:r w:rsidR="00F71500">
        <w:t xml:space="preserve">Azure </w:t>
      </w:r>
      <w:r>
        <w:t>COE</w:t>
      </w:r>
    </w:p>
    <w:p w14:paraId="1A5C097F" w14:textId="2DA3C933" w:rsidR="00D466C8" w:rsidRPr="003733A6" w:rsidRDefault="007555F2" w:rsidP="004C366D">
      <w:pPr>
        <w:pStyle w:val="intro"/>
      </w:pPr>
      <w:r>
        <w:t xml:space="preserve">APIM </w:t>
      </w:r>
      <w:r w:rsidR="006B0D3A">
        <w:t>Service Code Generator</w:t>
      </w:r>
      <w:r w:rsidR="00FD2465">
        <w:t xml:space="preserve"> input </w:t>
      </w:r>
      <w:r w:rsidR="003512A1">
        <w:t xml:space="preserve">form </w:t>
      </w:r>
      <w:r w:rsidR="00FD2465">
        <w:t>and</w:t>
      </w:r>
      <w:r w:rsidR="006B0D3A">
        <w:t xml:space="preserve"> </w:t>
      </w:r>
      <w:r w:rsidR="00FD2465">
        <w:t xml:space="preserve">APIM policies </w:t>
      </w:r>
      <w:r w:rsidR="00A25A93">
        <w:t>Test cases</w:t>
      </w:r>
    </w:p>
    <w:p w14:paraId="57E4FAD8" w14:textId="55FE634B" w:rsidR="00D466C8" w:rsidRDefault="00507F02" w:rsidP="00C35405">
      <w:pPr>
        <w:pStyle w:val="Heading1"/>
      </w:pPr>
      <w:r>
        <w:t>web interface</w:t>
      </w:r>
    </w:p>
    <w:p w14:paraId="14B2E79C" w14:textId="6BF352F2" w:rsidR="00940548" w:rsidRDefault="00940548" w:rsidP="00940548">
      <w:r>
        <w:rPr>
          <w:noProof/>
        </w:rPr>
        <w:drawing>
          <wp:inline distT="0" distB="0" distL="0" distR="0" wp14:anchorId="5484327E" wp14:editId="1C48618F">
            <wp:extent cx="5943600" cy="2792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0DD0" w14:textId="2CDFFD3D" w:rsidR="00E17D6C" w:rsidRPr="00940548" w:rsidRDefault="00E17D6C" w:rsidP="009405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5000" w:type="pct"/>
        <w:tblInd w:w="-19" w:type="dxa"/>
        <w:tblBorders>
          <w:top w:val="single" w:sz="4" w:space="0" w:color="CEDBE1" w:themeColor="background2"/>
          <w:left w:val="single" w:sz="4" w:space="0" w:color="CEDBE1" w:themeColor="background2"/>
          <w:bottom w:val="single" w:sz="4" w:space="0" w:color="CEDBE1" w:themeColor="background2"/>
          <w:right w:val="single" w:sz="4" w:space="0" w:color="CEDBE1" w:themeColor="background2"/>
          <w:insideH w:val="single" w:sz="4" w:space="0" w:color="CEDBE1" w:themeColor="background2"/>
          <w:insideV w:val="single" w:sz="4" w:space="0" w:color="CEDBE1" w:themeColor="background2"/>
        </w:tblBorders>
        <w:tblLook w:val="04A0" w:firstRow="1" w:lastRow="0" w:firstColumn="1" w:lastColumn="0" w:noHBand="0" w:noVBand="1"/>
        <w:tblCaption w:val="Bio"/>
        <w:tblDescription w:val="Profile title, experience summary, education, certifications, reviews, digitial photo of you"/>
      </w:tblPr>
      <w:tblGrid>
        <w:gridCol w:w="3618"/>
        <w:gridCol w:w="7172"/>
      </w:tblGrid>
      <w:tr w:rsidR="006A79B1" w:rsidRPr="003733A6" w14:paraId="5593C70D" w14:textId="77777777" w:rsidTr="009B67EE">
        <w:tc>
          <w:tcPr>
            <w:tcW w:w="3164" w:type="dxa"/>
            <w:shd w:val="clear" w:color="auto" w:fill="1C6194" w:themeFill="accent6"/>
          </w:tcPr>
          <w:p w14:paraId="067802AB" w14:textId="68EC1943" w:rsidR="006A79B1" w:rsidRPr="003733A6" w:rsidRDefault="000D10FC" w:rsidP="0045676C">
            <w:pPr>
              <w:pStyle w:val="rowheading"/>
            </w:pPr>
            <w:r>
              <w:t>Convert JSON to XML or XML to JSON</w:t>
            </w:r>
            <w:r w:rsidR="00C749B5">
              <w:t xml:space="preserve"> - </w:t>
            </w:r>
            <w:r w:rsidR="0096553F">
              <w:t>should not be</w:t>
            </w:r>
            <w:r w:rsidR="00D37BA9">
              <w:t xml:space="preserve"> represented with checkboxes.</w:t>
            </w:r>
          </w:p>
        </w:tc>
        <w:tc>
          <w:tcPr>
            <w:tcW w:w="6271" w:type="dxa"/>
          </w:tcPr>
          <w:p w14:paraId="450B1790" w14:textId="2F3925C9" w:rsidR="006A79B1" w:rsidRPr="003733A6" w:rsidRDefault="001C7341" w:rsidP="0045676C">
            <w:pPr>
              <w:pStyle w:val="Row"/>
            </w:pPr>
            <w:r>
              <w:t>Both cannot be applied at the same time hence t</w:t>
            </w:r>
            <w:r w:rsidR="00D37BA9">
              <w:t xml:space="preserve">hey should be grouped </w:t>
            </w:r>
            <w:r w:rsidR="00C55A85">
              <w:t>with radio buttons.</w:t>
            </w:r>
          </w:p>
        </w:tc>
      </w:tr>
      <w:tr w:rsidR="006A79B1" w:rsidRPr="003733A6" w14:paraId="3A02DBAF" w14:textId="77777777" w:rsidTr="009B67EE">
        <w:tc>
          <w:tcPr>
            <w:tcW w:w="3164" w:type="dxa"/>
            <w:shd w:val="clear" w:color="auto" w:fill="1C6194" w:themeFill="accent6"/>
          </w:tcPr>
          <w:p w14:paraId="21483277" w14:textId="0B167466" w:rsidR="006A79B1" w:rsidRPr="003733A6" w:rsidRDefault="00CE56CF" w:rsidP="0045676C">
            <w:pPr>
              <w:pStyle w:val="rowheading"/>
            </w:pPr>
            <w:r>
              <w:t>Basic &amp; Advance policies are mixed</w:t>
            </w:r>
          </w:p>
        </w:tc>
        <w:tc>
          <w:tcPr>
            <w:tcW w:w="6271" w:type="dxa"/>
          </w:tcPr>
          <w:p w14:paraId="69C4B28E" w14:textId="01D27F41" w:rsidR="006A79B1" w:rsidRPr="003733A6" w:rsidRDefault="00CE56CF" w:rsidP="0045676C">
            <w:pPr>
              <w:pStyle w:val="Row"/>
            </w:pPr>
            <w:r>
              <w:t xml:space="preserve">Basic </w:t>
            </w:r>
            <w:r w:rsidR="003474DB">
              <w:t>&amp; Advance policies must be segregated by different boxes.</w:t>
            </w:r>
          </w:p>
        </w:tc>
      </w:tr>
      <w:tr w:rsidR="006A79B1" w:rsidRPr="003733A6" w14:paraId="39AF58BB" w14:textId="77777777" w:rsidTr="009B67EE">
        <w:tc>
          <w:tcPr>
            <w:tcW w:w="3164" w:type="dxa"/>
            <w:shd w:val="clear" w:color="auto" w:fill="1C6194" w:themeFill="accent6"/>
          </w:tcPr>
          <w:p w14:paraId="1AB2AA35" w14:textId="0AA6A9FC" w:rsidR="006A79B1" w:rsidRPr="003733A6" w:rsidRDefault="003474DB" w:rsidP="0045676C">
            <w:pPr>
              <w:pStyle w:val="rowheading"/>
            </w:pPr>
            <w:r>
              <w:t xml:space="preserve">Caching Policies -&gt; Store to Cache is </w:t>
            </w:r>
            <w:r w:rsidR="00501017">
              <w:t xml:space="preserve">presented as </w:t>
            </w:r>
            <w:r w:rsidR="009E6791">
              <w:t>one of the caching policy.</w:t>
            </w:r>
          </w:p>
        </w:tc>
        <w:tc>
          <w:tcPr>
            <w:tcW w:w="6271" w:type="dxa"/>
          </w:tcPr>
          <w:p w14:paraId="533880BB" w14:textId="000B075E" w:rsidR="006A79B1" w:rsidRPr="00C81927" w:rsidRDefault="00721609" w:rsidP="0045676C">
            <w:pPr>
              <w:pStyle w:val="Row"/>
            </w:pPr>
            <w:r w:rsidRPr="00156A8F">
              <w:rPr>
                <w:b/>
                <w:bCs/>
              </w:rPr>
              <w:t>Store to cache</w:t>
            </w:r>
            <w:r w:rsidR="00156A8F">
              <w:rPr>
                <w:b/>
                <w:bCs/>
              </w:rPr>
              <w:t xml:space="preserve"> </w:t>
            </w:r>
            <w:r>
              <w:t xml:space="preserve">should allow the </w:t>
            </w:r>
            <w:r w:rsidR="007B6581" w:rsidRPr="0068165A">
              <w:t>Use</w:t>
            </w:r>
            <w:r w:rsidR="0068165A" w:rsidRPr="0068165A">
              <w:t>r</w:t>
            </w:r>
            <w:r w:rsidR="007B6581" w:rsidRPr="0068165A">
              <w:t xml:space="preserve"> </w:t>
            </w:r>
            <w:r w:rsidR="00156A8F">
              <w:t xml:space="preserve">if he wants to apply any caching policies. </w:t>
            </w:r>
            <w:r w:rsidR="00FF69F1">
              <w:t xml:space="preserve">The user should be allowed to choose caching policies only </w:t>
            </w:r>
            <w:r w:rsidR="0068165A" w:rsidRPr="0068165A">
              <w:t>if</w:t>
            </w:r>
            <w:r w:rsidR="0068165A">
              <w:rPr>
                <w:b/>
                <w:bCs/>
              </w:rPr>
              <w:t xml:space="preserve"> </w:t>
            </w:r>
            <w:r w:rsidR="00C81927" w:rsidRPr="00C81927">
              <w:rPr>
                <w:b/>
                <w:bCs/>
              </w:rPr>
              <w:t>Store to ca</w:t>
            </w:r>
            <w:r w:rsidR="00C81927">
              <w:rPr>
                <w:b/>
                <w:bCs/>
              </w:rPr>
              <w:t xml:space="preserve">che </w:t>
            </w:r>
            <w:r w:rsidR="00C81927">
              <w:t>is</w:t>
            </w:r>
            <w:r w:rsidR="00FF69F1">
              <w:t xml:space="preserve"> </w:t>
            </w:r>
            <w:r w:rsidR="0068165A">
              <w:t xml:space="preserve">selected. Else all of </w:t>
            </w:r>
            <w:r w:rsidR="00FF69F1">
              <w:t>the caching policies</w:t>
            </w:r>
            <w:r w:rsidR="0068165A">
              <w:t xml:space="preserve"> should be disabled</w:t>
            </w:r>
            <w:r w:rsidR="00F855A2">
              <w:t>.</w:t>
            </w:r>
          </w:p>
        </w:tc>
      </w:tr>
      <w:tr w:rsidR="006A79B1" w:rsidRPr="003733A6" w14:paraId="7B995767" w14:textId="77777777" w:rsidTr="009B67EE">
        <w:tc>
          <w:tcPr>
            <w:tcW w:w="3164" w:type="dxa"/>
            <w:shd w:val="clear" w:color="auto" w:fill="1C6194" w:themeFill="accent6"/>
          </w:tcPr>
          <w:p w14:paraId="16EBCCC3" w14:textId="246287EE" w:rsidR="006A79B1" w:rsidRPr="003733A6" w:rsidRDefault="006D46DD" w:rsidP="0045676C">
            <w:pPr>
              <w:pStyle w:val="rowheading"/>
            </w:pPr>
            <w:r>
              <w:t>Missing policies</w:t>
            </w:r>
          </w:p>
        </w:tc>
        <w:tc>
          <w:tcPr>
            <w:tcW w:w="6271" w:type="dxa"/>
          </w:tcPr>
          <w:p w14:paraId="6F1B0B9C" w14:textId="6FD8FCAD" w:rsidR="006A79B1" w:rsidRPr="003733A6" w:rsidRDefault="006D46DD" w:rsidP="0045676C">
            <w:pPr>
              <w:pStyle w:val="Row"/>
            </w:pPr>
            <w:r>
              <w:t>Few policies are missing</w:t>
            </w:r>
            <w:r w:rsidR="0043726B">
              <w:t xml:space="preserve"> Ex: Certification</w:t>
            </w:r>
          </w:p>
        </w:tc>
      </w:tr>
      <w:tr w:rsidR="006A79B1" w:rsidRPr="003733A6" w14:paraId="009367B8" w14:textId="77777777" w:rsidTr="009B67EE">
        <w:tc>
          <w:tcPr>
            <w:tcW w:w="3164" w:type="dxa"/>
            <w:shd w:val="clear" w:color="auto" w:fill="1C6194" w:themeFill="accent6"/>
          </w:tcPr>
          <w:p w14:paraId="44BB14D0" w14:textId="4848678C" w:rsidR="006A79B1" w:rsidRPr="003733A6" w:rsidRDefault="00BD3A0C" w:rsidP="0045676C">
            <w:pPr>
              <w:pStyle w:val="rowheading"/>
            </w:pPr>
            <w:r>
              <w:t>Validation</w:t>
            </w:r>
          </w:p>
        </w:tc>
        <w:tc>
          <w:tcPr>
            <w:tcW w:w="6271" w:type="dxa"/>
          </w:tcPr>
          <w:p w14:paraId="581A35EB" w14:textId="357CA841" w:rsidR="006A79B1" w:rsidRPr="003733A6" w:rsidRDefault="00BD3A0C" w:rsidP="0045676C">
            <w:pPr>
              <w:pStyle w:val="Row"/>
            </w:pPr>
            <w:r>
              <w:t xml:space="preserve">Field Level validations are missing Ex: </w:t>
            </w:r>
            <w:r w:rsidR="00F10AF3">
              <w:t>Pilot API name must contain alpha numeric</w:t>
            </w:r>
            <w:r w:rsidR="001B688F">
              <w:t xml:space="preserve">, dashes and </w:t>
            </w:r>
            <w:r w:rsidR="0043726B">
              <w:t>up to</w:t>
            </w:r>
            <w:r w:rsidR="001B688F">
              <w:t xml:space="preserve"> 60 characters length.</w:t>
            </w:r>
          </w:p>
        </w:tc>
      </w:tr>
      <w:tr w:rsidR="006A79B1" w:rsidRPr="003733A6" w14:paraId="6E57FC59" w14:textId="77777777" w:rsidTr="009B67EE">
        <w:tc>
          <w:tcPr>
            <w:tcW w:w="3164" w:type="dxa"/>
            <w:shd w:val="clear" w:color="auto" w:fill="1C6194" w:themeFill="accent6"/>
          </w:tcPr>
          <w:p w14:paraId="31FEAE2C" w14:textId="79C05359" w:rsidR="006A79B1" w:rsidRPr="003733A6" w:rsidRDefault="00B3486C" w:rsidP="0045676C">
            <w:pPr>
              <w:pStyle w:val="rowheading"/>
            </w:pPr>
            <w:r>
              <w:t>User input on the screen shouldn’t change after submit</w:t>
            </w:r>
          </w:p>
        </w:tc>
        <w:tc>
          <w:tcPr>
            <w:tcW w:w="6271" w:type="dxa"/>
          </w:tcPr>
          <w:p w14:paraId="126CADE6" w14:textId="3D1022E4" w:rsidR="006A79B1" w:rsidRPr="003733A6" w:rsidRDefault="0014043D" w:rsidP="0045676C">
            <w:pPr>
              <w:pStyle w:val="Row"/>
            </w:pPr>
            <w:r>
              <w:t>U</w:t>
            </w:r>
            <w:r w:rsidR="0077125D">
              <w:t xml:space="preserve">ser input must be </w:t>
            </w:r>
            <w:r>
              <w:t>same before and</w:t>
            </w:r>
            <w:r w:rsidR="0077125D">
              <w:t xml:space="preserve"> </w:t>
            </w:r>
            <w:r w:rsidR="007E0046">
              <w:t>after form submission</w:t>
            </w:r>
          </w:p>
        </w:tc>
      </w:tr>
      <w:tr w:rsidR="001D27B9" w:rsidRPr="003733A6" w14:paraId="3F7D10FD" w14:textId="77777777" w:rsidTr="009B67EE">
        <w:tc>
          <w:tcPr>
            <w:tcW w:w="3164" w:type="dxa"/>
            <w:shd w:val="clear" w:color="auto" w:fill="1C6194" w:themeFill="accent6"/>
          </w:tcPr>
          <w:p w14:paraId="4C550C63" w14:textId="2EE0D40C" w:rsidR="001D27B9" w:rsidRDefault="001D27B9" w:rsidP="0045676C">
            <w:pPr>
              <w:pStyle w:val="rowheading"/>
            </w:pPr>
            <w:r>
              <w:t>In Progress alert is missing on submission</w:t>
            </w:r>
          </w:p>
        </w:tc>
        <w:tc>
          <w:tcPr>
            <w:tcW w:w="6271" w:type="dxa"/>
          </w:tcPr>
          <w:p w14:paraId="75C91D7C" w14:textId="0233AA5A" w:rsidR="001D27B9" w:rsidRPr="003733A6" w:rsidRDefault="001D27B9" w:rsidP="0045676C">
            <w:pPr>
              <w:pStyle w:val="Row"/>
            </w:pPr>
            <w:r>
              <w:t>In progress icon should be displayed</w:t>
            </w:r>
          </w:p>
        </w:tc>
      </w:tr>
    </w:tbl>
    <w:p w14:paraId="4078D5D6" w14:textId="1AB1454B" w:rsidR="00D466C8" w:rsidRPr="003733A6" w:rsidRDefault="00E5017B" w:rsidP="00C35405">
      <w:pPr>
        <w:pStyle w:val="Heading1"/>
      </w:pPr>
      <w:r>
        <w:t xml:space="preserve">inbound </w:t>
      </w:r>
      <w:r w:rsidR="007F13B7">
        <w:t>policies</w:t>
      </w:r>
      <w:r w:rsidR="00E17D6C">
        <w:t xml:space="preserve"> summary</w:t>
      </w:r>
      <w:r w:rsidR="00E17D6C">
        <w:tab/>
      </w:r>
      <w:r w:rsidR="00E17D6C">
        <w:tab/>
      </w:r>
      <w:r w:rsidR="00E17D6C">
        <w:tab/>
      </w:r>
      <w:r w:rsidR="00E17D6C">
        <w:tab/>
      </w:r>
    </w:p>
    <w:tbl>
      <w:tblPr>
        <w:tblStyle w:val="TableGrid"/>
        <w:tblW w:w="5000" w:type="pct"/>
        <w:tblInd w:w="-19" w:type="dxa"/>
        <w:tblBorders>
          <w:top w:val="single" w:sz="4" w:space="0" w:color="CEDBE1" w:themeColor="background2"/>
          <w:left w:val="single" w:sz="4" w:space="0" w:color="CEDBE1" w:themeColor="background2"/>
          <w:bottom w:val="single" w:sz="4" w:space="0" w:color="CEDBE1" w:themeColor="background2"/>
          <w:right w:val="single" w:sz="4" w:space="0" w:color="CEDBE1" w:themeColor="background2"/>
          <w:insideH w:val="single" w:sz="4" w:space="0" w:color="CEDBE1" w:themeColor="background2"/>
          <w:insideV w:val="single" w:sz="4" w:space="0" w:color="CEDBE1" w:themeColor="background2"/>
        </w:tblBorders>
        <w:tblLook w:val="04A0" w:firstRow="1" w:lastRow="0" w:firstColumn="1" w:lastColumn="0" w:noHBand="0" w:noVBand="1"/>
        <w:tblCaption w:val="Services"/>
        <w:tblDescription w:val="Services, rates, promotions, acceptable payment methods, work photos"/>
      </w:tblPr>
      <w:tblGrid>
        <w:gridCol w:w="2725"/>
        <w:gridCol w:w="5877"/>
        <w:gridCol w:w="2188"/>
      </w:tblGrid>
      <w:tr w:rsidR="00F81436" w:rsidRPr="003733A6" w14:paraId="332B755F" w14:textId="77777777" w:rsidTr="005D0E07">
        <w:trPr>
          <w:trHeight w:val="545"/>
        </w:trPr>
        <w:tc>
          <w:tcPr>
            <w:tcW w:w="2361" w:type="dxa"/>
            <w:shd w:val="clear" w:color="auto" w:fill="1C6194" w:themeFill="accent6"/>
          </w:tcPr>
          <w:p w14:paraId="3022538B" w14:textId="45C1724E" w:rsidR="00F81436" w:rsidRDefault="00F81436" w:rsidP="0045676C">
            <w:pPr>
              <w:pStyle w:val="rowheading"/>
            </w:pPr>
            <w:r>
              <w:t>Policy</w:t>
            </w:r>
          </w:p>
        </w:tc>
        <w:tc>
          <w:tcPr>
            <w:tcW w:w="5093" w:type="dxa"/>
          </w:tcPr>
          <w:p w14:paraId="2FEBBCAF" w14:textId="14133194" w:rsidR="00F81436" w:rsidRPr="003D2969" w:rsidRDefault="00F81436" w:rsidP="0045676C">
            <w:pPr>
              <w:pStyle w:val="Row"/>
              <w:rPr>
                <w:b/>
                <w:bCs/>
                <w:color w:val="000000" w:themeColor="text2"/>
              </w:rPr>
            </w:pPr>
            <w:r w:rsidRPr="003D2969">
              <w:rPr>
                <w:b/>
                <w:bCs/>
                <w:color w:val="000000" w:themeColor="text2"/>
              </w:rPr>
              <w:t>Test case</w:t>
            </w:r>
          </w:p>
        </w:tc>
        <w:tc>
          <w:tcPr>
            <w:tcW w:w="1896" w:type="dxa"/>
          </w:tcPr>
          <w:p w14:paraId="01B26077" w14:textId="53726B66" w:rsidR="00F81436" w:rsidRPr="003D2969" w:rsidRDefault="00F81436" w:rsidP="0045676C">
            <w:pPr>
              <w:pStyle w:val="Row"/>
              <w:rPr>
                <w:b/>
                <w:bCs/>
                <w:color w:val="000000" w:themeColor="text2"/>
              </w:rPr>
            </w:pPr>
            <w:r w:rsidRPr="003D2969">
              <w:rPr>
                <w:b/>
                <w:bCs/>
                <w:color w:val="000000" w:themeColor="text2"/>
              </w:rPr>
              <w:t>Screenshot# for evidence</w:t>
            </w:r>
          </w:p>
        </w:tc>
      </w:tr>
      <w:tr w:rsidR="00AE5917" w:rsidRPr="003733A6" w14:paraId="748BCB00" w14:textId="1C6E9B11" w:rsidTr="005D0E07">
        <w:trPr>
          <w:trHeight w:val="545"/>
        </w:trPr>
        <w:tc>
          <w:tcPr>
            <w:tcW w:w="2361" w:type="dxa"/>
            <w:shd w:val="clear" w:color="auto" w:fill="1C6194" w:themeFill="accent6"/>
          </w:tcPr>
          <w:p w14:paraId="76B03966" w14:textId="655FD001" w:rsidR="00AE5917" w:rsidRPr="003733A6" w:rsidRDefault="00AE5917" w:rsidP="0045676C">
            <w:pPr>
              <w:pStyle w:val="rowheading"/>
            </w:pPr>
            <w:r>
              <w:lastRenderedPageBreak/>
              <w:t>Set-header</w:t>
            </w:r>
          </w:p>
        </w:tc>
        <w:tc>
          <w:tcPr>
            <w:tcW w:w="5093" w:type="dxa"/>
          </w:tcPr>
          <w:p w14:paraId="6196E2E8" w14:textId="2AC8439D" w:rsidR="00AE5917" w:rsidRPr="003733A6" w:rsidRDefault="00AE5917" w:rsidP="0045676C">
            <w:pPr>
              <w:pStyle w:val="Row"/>
            </w:pPr>
            <w:r w:rsidRPr="003733A6">
              <w:t xml:space="preserve"> </w:t>
            </w:r>
            <w:r>
              <w:t>Check if input headers are set successfully</w:t>
            </w:r>
          </w:p>
        </w:tc>
        <w:tc>
          <w:tcPr>
            <w:tcW w:w="1896" w:type="dxa"/>
          </w:tcPr>
          <w:p w14:paraId="539B2AFA" w14:textId="1CE648A3" w:rsidR="00AE5917" w:rsidRPr="003733A6" w:rsidRDefault="00AE5917" w:rsidP="0045676C">
            <w:pPr>
              <w:pStyle w:val="Row"/>
            </w:pPr>
          </w:p>
        </w:tc>
      </w:tr>
      <w:tr w:rsidR="00AE5917" w:rsidRPr="003733A6" w14:paraId="3971BF0B" w14:textId="5D52D5A2" w:rsidTr="005D0E07">
        <w:trPr>
          <w:trHeight w:val="545"/>
        </w:trPr>
        <w:tc>
          <w:tcPr>
            <w:tcW w:w="2361" w:type="dxa"/>
            <w:shd w:val="clear" w:color="auto" w:fill="1C6194" w:themeFill="accent6"/>
          </w:tcPr>
          <w:p w14:paraId="31F7AE58" w14:textId="35F6414D" w:rsidR="00AE5917" w:rsidRPr="003733A6" w:rsidRDefault="00AE5917" w:rsidP="0045676C">
            <w:pPr>
              <w:pStyle w:val="rowheading"/>
            </w:pPr>
            <w:r>
              <w:t>Rate limit by Key</w:t>
            </w:r>
          </w:p>
        </w:tc>
        <w:tc>
          <w:tcPr>
            <w:tcW w:w="5093" w:type="dxa"/>
          </w:tcPr>
          <w:p w14:paraId="05E83CD1" w14:textId="76CB4C95" w:rsidR="00AE5917" w:rsidRPr="003733A6" w:rsidRDefault="00AE5917" w:rsidP="0045676C">
            <w:pPr>
              <w:pStyle w:val="Row"/>
            </w:pPr>
            <w:r>
              <w:t>API usage rate is driven by no. of calls, renewal period &amp; key</w:t>
            </w:r>
          </w:p>
        </w:tc>
        <w:tc>
          <w:tcPr>
            <w:tcW w:w="1896" w:type="dxa"/>
          </w:tcPr>
          <w:p w14:paraId="5440A2DE" w14:textId="77777777" w:rsidR="00AE5917" w:rsidRDefault="00AE5917" w:rsidP="0045676C">
            <w:pPr>
              <w:pStyle w:val="Row"/>
            </w:pPr>
          </w:p>
        </w:tc>
      </w:tr>
      <w:tr w:rsidR="00AE5917" w:rsidRPr="003733A6" w14:paraId="24DB08F0" w14:textId="607C2EDC" w:rsidTr="005D0E07">
        <w:trPr>
          <w:trHeight w:val="545"/>
        </w:trPr>
        <w:tc>
          <w:tcPr>
            <w:tcW w:w="2361" w:type="dxa"/>
            <w:shd w:val="clear" w:color="auto" w:fill="1C6194" w:themeFill="accent6"/>
          </w:tcPr>
          <w:p w14:paraId="5BBAEDC6" w14:textId="3D4D3D00" w:rsidR="00AE5917" w:rsidRPr="003733A6" w:rsidRDefault="00AE5917" w:rsidP="0045676C">
            <w:pPr>
              <w:pStyle w:val="rowheading"/>
            </w:pPr>
            <w:r>
              <w:t>Quota by key</w:t>
            </w:r>
          </w:p>
        </w:tc>
        <w:tc>
          <w:tcPr>
            <w:tcW w:w="5093" w:type="dxa"/>
          </w:tcPr>
          <w:p w14:paraId="2D40AA89" w14:textId="2E180A4F" w:rsidR="00AE5917" w:rsidRPr="003733A6" w:rsidRDefault="00AE5917" w:rsidP="0045676C">
            <w:pPr>
              <w:pStyle w:val="Row"/>
            </w:pPr>
            <w:r>
              <w:t>Check if bandwidth quota and key is respected in API usage.</w:t>
            </w:r>
          </w:p>
        </w:tc>
        <w:tc>
          <w:tcPr>
            <w:tcW w:w="1896" w:type="dxa"/>
          </w:tcPr>
          <w:p w14:paraId="0BD79829" w14:textId="77777777" w:rsidR="00AE5917" w:rsidRDefault="00AE5917" w:rsidP="0045676C">
            <w:pPr>
              <w:pStyle w:val="Row"/>
            </w:pPr>
          </w:p>
        </w:tc>
      </w:tr>
      <w:tr w:rsidR="00AE5917" w:rsidRPr="003733A6" w14:paraId="55BB4577" w14:textId="4B5F92A9" w:rsidTr="005D0E07">
        <w:trPr>
          <w:trHeight w:val="545"/>
        </w:trPr>
        <w:tc>
          <w:tcPr>
            <w:tcW w:w="2361" w:type="dxa"/>
            <w:shd w:val="clear" w:color="auto" w:fill="1C6194" w:themeFill="accent6"/>
          </w:tcPr>
          <w:p w14:paraId="01F29763" w14:textId="59B93E82" w:rsidR="00AE5917" w:rsidRPr="003733A6" w:rsidRDefault="00AE5917" w:rsidP="0045676C">
            <w:pPr>
              <w:pStyle w:val="rowheading"/>
            </w:pPr>
            <w:r>
              <w:t>IP Filter</w:t>
            </w:r>
          </w:p>
        </w:tc>
        <w:tc>
          <w:tcPr>
            <w:tcW w:w="5093" w:type="dxa"/>
          </w:tcPr>
          <w:p w14:paraId="52A66D48" w14:textId="46C265CD" w:rsidR="00AE5917" w:rsidRPr="003733A6" w:rsidRDefault="00AE5917" w:rsidP="0045676C">
            <w:pPr>
              <w:pStyle w:val="Row"/>
            </w:pPr>
            <w:r>
              <w:t>Check if IP Filter policy is set with IPS provided on the web interface.</w:t>
            </w:r>
          </w:p>
        </w:tc>
        <w:tc>
          <w:tcPr>
            <w:tcW w:w="1896" w:type="dxa"/>
          </w:tcPr>
          <w:p w14:paraId="4BD21D5A" w14:textId="77777777" w:rsidR="00AE5917" w:rsidRDefault="00AE5917" w:rsidP="0045676C">
            <w:pPr>
              <w:pStyle w:val="Row"/>
            </w:pPr>
          </w:p>
        </w:tc>
      </w:tr>
      <w:tr w:rsidR="00AE5917" w:rsidRPr="003733A6" w:rsidDel="00094B97" w14:paraId="2CA47880" w14:textId="7729B6CE" w:rsidTr="005D0E07">
        <w:trPr>
          <w:trHeight w:val="545"/>
        </w:trPr>
        <w:tc>
          <w:tcPr>
            <w:tcW w:w="2361" w:type="dxa"/>
            <w:shd w:val="clear" w:color="auto" w:fill="1C6194" w:themeFill="accent6"/>
          </w:tcPr>
          <w:p w14:paraId="1D4BA6FB" w14:textId="4E26BF55" w:rsidR="00AE5917" w:rsidRDefault="00AE5917" w:rsidP="0045676C">
            <w:pPr>
              <w:pStyle w:val="rowheading"/>
            </w:pPr>
            <w:r>
              <w:t>Cache store value</w:t>
            </w:r>
          </w:p>
        </w:tc>
        <w:tc>
          <w:tcPr>
            <w:tcW w:w="5093" w:type="dxa"/>
          </w:tcPr>
          <w:p w14:paraId="7A51BBF4" w14:textId="10E5EAEC" w:rsidR="00AE5917" w:rsidRPr="003733A6" w:rsidDel="00094B97" w:rsidRDefault="00AE5917" w:rsidP="0045676C">
            <w:pPr>
              <w:pStyle w:val="Row"/>
            </w:pPr>
            <w:r>
              <w:t>Check if the key/value pair is stored in Cache</w:t>
            </w:r>
          </w:p>
        </w:tc>
        <w:tc>
          <w:tcPr>
            <w:tcW w:w="1896" w:type="dxa"/>
          </w:tcPr>
          <w:p w14:paraId="2289968E" w14:textId="77777777" w:rsidR="00AE5917" w:rsidRDefault="00AE5917" w:rsidP="0045676C">
            <w:pPr>
              <w:pStyle w:val="Row"/>
            </w:pPr>
          </w:p>
        </w:tc>
      </w:tr>
      <w:tr w:rsidR="00AE5917" w:rsidRPr="003733A6" w:rsidDel="00094B97" w14:paraId="0677EE18" w14:textId="33A04F90" w:rsidTr="005D0E07">
        <w:trPr>
          <w:trHeight w:val="545"/>
        </w:trPr>
        <w:tc>
          <w:tcPr>
            <w:tcW w:w="2361" w:type="dxa"/>
            <w:shd w:val="clear" w:color="auto" w:fill="1C6194" w:themeFill="accent6"/>
          </w:tcPr>
          <w:p w14:paraId="06425A60" w14:textId="2D67590A" w:rsidR="00AE5917" w:rsidRDefault="00AE5917" w:rsidP="0045676C">
            <w:pPr>
              <w:pStyle w:val="rowheading"/>
            </w:pPr>
            <w:r>
              <w:t>Cache remove</w:t>
            </w:r>
          </w:p>
        </w:tc>
        <w:tc>
          <w:tcPr>
            <w:tcW w:w="5093" w:type="dxa"/>
          </w:tcPr>
          <w:p w14:paraId="3A91CD26" w14:textId="08B69D64" w:rsidR="00AE5917" w:rsidRPr="003733A6" w:rsidDel="00094B97" w:rsidRDefault="00AE5917" w:rsidP="0045676C">
            <w:pPr>
              <w:pStyle w:val="Row"/>
            </w:pPr>
            <w:r>
              <w:t>Check if the key/value pair is removed from cache</w:t>
            </w:r>
          </w:p>
        </w:tc>
        <w:tc>
          <w:tcPr>
            <w:tcW w:w="1896" w:type="dxa"/>
          </w:tcPr>
          <w:p w14:paraId="6775A2B3" w14:textId="77777777" w:rsidR="00AE5917" w:rsidRDefault="00AE5917" w:rsidP="0045676C">
            <w:pPr>
              <w:pStyle w:val="Row"/>
            </w:pPr>
          </w:p>
        </w:tc>
      </w:tr>
      <w:tr w:rsidR="00AE5917" w:rsidRPr="003733A6" w:rsidDel="00094B97" w14:paraId="50140B5C" w14:textId="2DA9FC59" w:rsidTr="005D0E07">
        <w:trPr>
          <w:trHeight w:val="545"/>
        </w:trPr>
        <w:tc>
          <w:tcPr>
            <w:tcW w:w="2361" w:type="dxa"/>
            <w:shd w:val="clear" w:color="auto" w:fill="1C6194" w:themeFill="accent6"/>
          </w:tcPr>
          <w:p w14:paraId="00EE0488" w14:textId="7651FE0E" w:rsidR="00AE5917" w:rsidRDefault="00AE5917" w:rsidP="0045676C">
            <w:pPr>
              <w:pStyle w:val="rowheading"/>
            </w:pPr>
            <w:r>
              <w:t>Cache expiration</w:t>
            </w:r>
          </w:p>
        </w:tc>
        <w:tc>
          <w:tcPr>
            <w:tcW w:w="5093" w:type="dxa"/>
          </w:tcPr>
          <w:p w14:paraId="46309013" w14:textId="48AC1747" w:rsidR="00AE5917" w:rsidRDefault="00AE5917" w:rsidP="0045676C">
            <w:pPr>
              <w:pStyle w:val="Row"/>
            </w:pPr>
            <w:r>
              <w:t>Check if cache expiration works properly</w:t>
            </w:r>
          </w:p>
        </w:tc>
        <w:tc>
          <w:tcPr>
            <w:tcW w:w="1896" w:type="dxa"/>
          </w:tcPr>
          <w:p w14:paraId="3111F9FF" w14:textId="77777777" w:rsidR="00AE5917" w:rsidRDefault="00AE5917" w:rsidP="0045676C">
            <w:pPr>
              <w:pStyle w:val="Row"/>
            </w:pPr>
          </w:p>
        </w:tc>
      </w:tr>
      <w:tr w:rsidR="00AE5917" w:rsidRPr="003733A6" w:rsidDel="00094B97" w14:paraId="15F7031F" w14:textId="10BFA5D3" w:rsidTr="005D0E07">
        <w:trPr>
          <w:trHeight w:val="545"/>
        </w:trPr>
        <w:tc>
          <w:tcPr>
            <w:tcW w:w="2361" w:type="dxa"/>
            <w:shd w:val="clear" w:color="auto" w:fill="1C6194" w:themeFill="accent6"/>
          </w:tcPr>
          <w:p w14:paraId="44DDA435" w14:textId="1AE362E7" w:rsidR="00AE5917" w:rsidRDefault="00AE5917" w:rsidP="0045676C">
            <w:pPr>
              <w:pStyle w:val="rowheading"/>
            </w:pPr>
            <w:r>
              <w:t>Set-status</w:t>
            </w:r>
          </w:p>
        </w:tc>
        <w:tc>
          <w:tcPr>
            <w:tcW w:w="5093" w:type="dxa"/>
          </w:tcPr>
          <w:p w14:paraId="05F15282" w14:textId="53B4CD86" w:rsidR="00AE5917" w:rsidRPr="003733A6" w:rsidDel="00094B97" w:rsidRDefault="00AE5917" w:rsidP="0045676C">
            <w:pPr>
              <w:pStyle w:val="Row"/>
            </w:pPr>
            <w:r>
              <w:t>Error code “403” is set when the client provided certificate is invalid</w:t>
            </w:r>
          </w:p>
        </w:tc>
        <w:tc>
          <w:tcPr>
            <w:tcW w:w="1896" w:type="dxa"/>
          </w:tcPr>
          <w:p w14:paraId="4FF11482" w14:textId="77777777" w:rsidR="00AE5917" w:rsidRDefault="00AE5917" w:rsidP="0045676C">
            <w:pPr>
              <w:pStyle w:val="Row"/>
            </w:pPr>
          </w:p>
        </w:tc>
      </w:tr>
    </w:tbl>
    <w:p w14:paraId="422B8B89" w14:textId="5F61D231" w:rsidR="005D0E07" w:rsidRDefault="00E17D6C" w:rsidP="00E17D6C">
      <w:pPr>
        <w:pStyle w:val="Heading1"/>
        <w:rPr>
          <w:b w:val="0"/>
        </w:rPr>
      </w:pPr>
      <w:r>
        <w:rPr>
          <w:b w:val="0"/>
        </w:rPr>
        <w:t>inbound policies details</w:t>
      </w:r>
    </w:p>
    <w:tbl>
      <w:tblPr>
        <w:tblStyle w:val="TableGrid"/>
        <w:tblW w:w="5009" w:type="pct"/>
        <w:tblInd w:w="-19" w:type="dxa"/>
        <w:tblBorders>
          <w:top w:val="single" w:sz="4" w:space="0" w:color="CEDBE1" w:themeColor="background2"/>
          <w:left w:val="single" w:sz="4" w:space="0" w:color="CEDBE1" w:themeColor="background2"/>
          <w:bottom w:val="single" w:sz="4" w:space="0" w:color="CEDBE1" w:themeColor="background2"/>
          <w:right w:val="single" w:sz="4" w:space="0" w:color="CEDBE1" w:themeColor="background2"/>
          <w:insideH w:val="single" w:sz="4" w:space="0" w:color="CEDBE1" w:themeColor="background2"/>
          <w:insideV w:val="single" w:sz="4" w:space="0" w:color="CEDBE1" w:themeColor="background2"/>
        </w:tblBorders>
        <w:tblLook w:val="04A0" w:firstRow="1" w:lastRow="0" w:firstColumn="1" w:lastColumn="0" w:noHBand="0" w:noVBand="1"/>
        <w:tblCaption w:val="Services"/>
        <w:tblDescription w:val="Services, rates, promotions, acceptable payment methods, work photos"/>
      </w:tblPr>
      <w:tblGrid>
        <w:gridCol w:w="2168"/>
        <w:gridCol w:w="3328"/>
        <w:gridCol w:w="2824"/>
        <w:gridCol w:w="2489"/>
      </w:tblGrid>
      <w:tr w:rsidR="004E7E85" w:rsidRPr="003733A6" w14:paraId="5C2C3B01" w14:textId="3FE4108F" w:rsidTr="004E7E85">
        <w:trPr>
          <w:trHeight w:val="545"/>
        </w:trPr>
        <w:tc>
          <w:tcPr>
            <w:tcW w:w="2168" w:type="dxa"/>
            <w:shd w:val="clear" w:color="auto" w:fill="1C6194" w:themeFill="accent6"/>
          </w:tcPr>
          <w:p w14:paraId="0D5198C9" w14:textId="513BAAE7" w:rsidR="004E7E85" w:rsidRDefault="004E7E85" w:rsidP="0095676E">
            <w:pPr>
              <w:pStyle w:val="rowheading"/>
            </w:pPr>
            <w:r>
              <w:t>Policy</w:t>
            </w:r>
            <w:r>
              <w:t xml:space="preserve"> – IP Filter</w:t>
            </w:r>
          </w:p>
        </w:tc>
        <w:tc>
          <w:tcPr>
            <w:tcW w:w="3328" w:type="dxa"/>
          </w:tcPr>
          <w:p w14:paraId="0E5EFFEF" w14:textId="61286563" w:rsidR="004E7E85" w:rsidRPr="003D2969" w:rsidRDefault="004E7E85" w:rsidP="0095676E">
            <w:pPr>
              <w:pStyle w:val="Row"/>
              <w:rPr>
                <w:b/>
                <w:bCs/>
                <w:color w:val="000000" w:themeColor="text2"/>
              </w:rPr>
            </w:pPr>
            <w:r>
              <w:rPr>
                <w:b/>
                <w:bCs/>
                <w:color w:val="000000" w:themeColor="text2"/>
              </w:rPr>
              <w:t xml:space="preserve">Expected </w:t>
            </w:r>
          </w:p>
        </w:tc>
        <w:tc>
          <w:tcPr>
            <w:tcW w:w="2824" w:type="dxa"/>
          </w:tcPr>
          <w:p w14:paraId="6D8D2E0B" w14:textId="125EFD4E" w:rsidR="004E7E85" w:rsidRPr="003D2969" w:rsidRDefault="004E7E85" w:rsidP="0095676E">
            <w:pPr>
              <w:pStyle w:val="Row"/>
              <w:rPr>
                <w:b/>
                <w:bCs/>
                <w:color w:val="000000" w:themeColor="text2"/>
              </w:rPr>
            </w:pPr>
            <w:r>
              <w:rPr>
                <w:b/>
                <w:bCs/>
                <w:color w:val="000000" w:themeColor="text2"/>
              </w:rPr>
              <w:t xml:space="preserve">Actual </w:t>
            </w:r>
          </w:p>
        </w:tc>
        <w:tc>
          <w:tcPr>
            <w:tcW w:w="2489" w:type="dxa"/>
          </w:tcPr>
          <w:p w14:paraId="2B5C1D2F" w14:textId="0D8715E0" w:rsidR="004E7E85" w:rsidRDefault="004E7E85" w:rsidP="0095676E">
            <w:pPr>
              <w:pStyle w:val="Row"/>
              <w:rPr>
                <w:b/>
                <w:bCs/>
                <w:color w:val="000000" w:themeColor="text2"/>
              </w:rPr>
            </w:pPr>
            <w:r>
              <w:rPr>
                <w:b/>
                <w:bCs/>
                <w:color w:val="000000" w:themeColor="text2"/>
              </w:rPr>
              <w:t>Pass/Fail</w:t>
            </w:r>
          </w:p>
        </w:tc>
      </w:tr>
      <w:tr w:rsidR="004E7E85" w:rsidRPr="003733A6" w14:paraId="556D6FFA" w14:textId="07D868BF" w:rsidTr="004E7E85">
        <w:trPr>
          <w:trHeight w:val="545"/>
        </w:trPr>
        <w:tc>
          <w:tcPr>
            <w:tcW w:w="2168" w:type="dxa"/>
            <w:shd w:val="clear" w:color="auto" w:fill="1C6194" w:themeFill="accent6"/>
          </w:tcPr>
          <w:p w14:paraId="6E16B8F9" w14:textId="122BCBBD" w:rsidR="004E7E85" w:rsidRPr="003733A6" w:rsidRDefault="004E7E85" w:rsidP="0095676E">
            <w:pPr>
              <w:pStyle w:val="rowheading"/>
            </w:pPr>
            <w:r>
              <w:t>User checks the Restrict Caller Ips check box</w:t>
            </w:r>
          </w:p>
        </w:tc>
        <w:tc>
          <w:tcPr>
            <w:tcW w:w="3328" w:type="dxa"/>
          </w:tcPr>
          <w:p w14:paraId="78C324E9" w14:textId="3533BD58" w:rsidR="004E7E85" w:rsidRPr="003733A6" w:rsidRDefault="004E7E85" w:rsidP="0095676E">
            <w:pPr>
              <w:pStyle w:val="Row"/>
            </w:pPr>
            <w:r>
              <w:t xml:space="preserve">Application allows the user to input one or more caller IPs </w:t>
            </w:r>
          </w:p>
        </w:tc>
        <w:tc>
          <w:tcPr>
            <w:tcW w:w="2824" w:type="dxa"/>
          </w:tcPr>
          <w:p w14:paraId="716BF39B" w14:textId="27630B87" w:rsidR="004E7E85" w:rsidRDefault="004E7E85" w:rsidP="0095676E">
            <w:pPr>
              <w:pStyle w:val="Row"/>
            </w:pPr>
            <w:r>
              <w:t>No input box is displayed when Restrict Caller Ips checkbox is selected.</w:t>
            </w:r>
          </w:p>
        </w:tc>
        <w:tc>
          <w:tcPr>
            <w:tcW w:w="2489" w:type="dxa"/>
          </w:tcPr>
          <w:p w14:paraId="1437249B" w14:textId="77777777" w:rsidR="004E7E85" w:rsidRDefault="004E7E85" w:rsidP="0095676E">
            <w:pPr>
              <w:pStyle w:val="Row"/>
            </w:pPr>
          </w:p>
        </w:tc>
      </w:tr>
      <w:tr w:rsidR="004E7E85" w:rsidRPr="003733A6" w14:paraId="1C673AEC" w14:textId="22841126" w:rsidTr="004E7E85">
        <w:trPr>
          <w:trHeight w:val="545"/>
        </w:trPr>
        <w:tc>
          <w:tcPr>
            <w:tcW w:w="2168" w:type="dxa"/>
            <w:shd w:val="clear" w:color="auto" w:fill="1C6194" w:themeFill="accent6"/>
          </w:tcPr>
          <w:p w14:paraId="2DFA778B" w14:textId="457B0B6B" w:rsidR="004E7E85" w:rsidRDefault="004E7E85" w:rsidP="0095676E">
            <w:pPr>
              <w:pStyle w:val="rowheading"/>
            </w:pPr>
            <w:r>
              <w:t>User access an API using an IP that is not in restricted IP list</w:t>
            </w:r>
          </w:p>
        </w:tc>
        <w:tc>
          <w:tcPr>
            <w:tcW w:w="3328" w:type="dxa"/>
          </w:tcPr>
          <w:p w14:paraId="7CC8E18A" w14:textId="1043EE3C" w:rsidR="004E7E85" w:rsidRDefault="004E7E85" w:rsidP="0095676E">
            <w:pPr>
              <w:pStyle w:val="Row"/>
            </w:pPr>
            <w:r>
              <w:t>User should be directed to Forbidden Error Page</w:t>
            </w:r>
          </w:p>
        </w:tc>
        <w:tc>
          <w:tcPr>
            <w:tcW w:w="2824" w:type="dxa"/>
          </w:tcPr>
          <w:p w14:paraId="4181675D" w14:textId="77777777" w:rsidR="004E7E85" w:rsidRDefault="004E7E85" w:rsidP="0095676E">
            <w:pPr>
              <w:pStyle w:val="Row"/>
            </w:pPr>
          </w:p>
        </w:tc>
        <w:tc>
          <w:tcPr>
            <w:tcW w:w="2489" w:type="dxa"/>
          </w:tcPr>
          <w:p w14:paraId="3F92932E" w14:textId="77777777" w:rsidR="004E7E85" w:rsidRDefault="004E7E85" w:rsidP="0095676E">
            <w:pPr>
              <w:pStyle w:val="Row"/>
            </w:pPr>
          </w:p>
        </w:tc>
      </w:tr>
      <w:tr w:rsidR="004E7E85" w:rsidRPr="003733A6" w14:paraId="21297BCB" w14:textId="75252446" w:rsidTr="004E7E85">
        <w:trPr>
          <w:trHeight w:val="545"/>
        </w:trPr>
        <w:tc>
          <w:tcPr>
            <w:tcW w:w="2168" w:type="dxa"/>
            <w:shd w:val="clear" w:color="auto" w:fill="1C6194" w:themeFill="accent6"/>
          </w:tcPr>
          <w:p w14:paraId="323C15B0" w14:textId="61D9EEA9" w:rsidR="004E7E85" w:rsidRDefault="004E7E85" w:rsidP="0095676E">
            <w:pPr>
              <w:pStyle w:val="rowheading"/>
            </w:pPr>
            <w:r>
              <w:t>User access an API using an IP that is in restricted IP list</w:t>
            </w:r>
          </w:p>
        </w:tc>
        <w:tc>
          <w:tcPr>
            <w:tcW w:w="3328" w:type="dxa"/>
          </w:tcPr>
          <w:p w14:paraId="4618DB00" w14:textId="3771C88C" w:rsidR="004E7E85" w:rsidRDefault="004E7E85" w:rsidP="0095676E">
            <w:pPr>
              <w:pStyle w:val="Row"/>
            </w:pPr>
            <w:r>
              <w:t>User should able to access the API</w:t>
            </w:r>
          </w:p>
        </w:tc>
        <w:tc>
          <w:tcPr>
            <w:tcW w:w="2824" w:type="dxa"/>
          </w:tcPr>
          <w:p w14:paraId="42967594" w14:textId="77777777" w:rsidR="004E7E85" w:rsidRDefault="004E7E85" w:rsidP="0095676E">
            <w:pPr>
              <w:pStyle w:val="Row"/>
            </w:pPr>
          </w:p>
        </w:tc>
        <w:tc>
          <w:tcPr>
            <w:tcW w:w="2489" w:type="dxa"/>
          </w:tcPr>
          <w:p w14:paraId="2CED8618" w14:textId="77777777" w:rsidR="004E7E85" w:rsidRDefault="004E7E85" w:rsidP="0095676E">
            <w:pPr>
              <w:pStyle w:val="Row"/>
            </w:pPr>
          </w:p>
        </w:tc>
      </w:tr>
    </w:tbl>
    <w:p w14:paraId="29E1B164" w14:textId="525F1CF3" w:rsidR="00E17D6C" w:rsidRDefault="00E17D6C" w:rsidP="00E17D6C"/>
    <w:tbl>
      <w:tblPr>
        <w:tblStyle w:val="TableGrid"/>
        <w:tblW w:w="5009" w:type="pct"/>
        <w:tblInd w:w="-19" w:type="dxa"/>
        <w:tblBorders>
          <w:top w:val="single" w:sz="4" w:space="0" w:color="CEDBE1" w:themeColor="background2"/>
          <w:left w:val="single" w:sz="4" w:space="0" w:color="CEDBE1" w:themeColor="background2"/>
          <w:bottom w:val="single" w:sz="4" w:space="0" w:color="CEDBE1" w:themeColor="background2"/>
          <w:right w:val="single" w:sz="4" w:space="0" w:color="CEDBE1" w:themeColor="background2"/>
          <w:insideH w:val="single" w:sz="4" w:space="0" w:color="CEDBE1" w:themeColor="background2"/>
          <w:insideV w:val="single" w:sz="4" w:space="0" w:color="CEDBE1" w:themeColor="background2"/>
        </w:tblBorders>
        <w:tblLook w:val="04A0" w:firstRow="1" w:lastRow="0" w:firstColumn="1" w:lastColumn="0" w:noHBand="0" w:noVBand="1"/>
        <w:tblCaption w:val="Services"/>
        <w:tblDescription w:val="Services, rates, promotions, acceptable payment methods, work photos"/>
      </w:tblPr>
      <w:tblGrid>
        <w:gridCol w:w="2282"/>
        <w:gridCol w:w="3261"/>
        <w:gridCol w:w="2835"/>
        <w:gridCol w:w="2431"/>
      </w:tblGrid>
      <w:tr w:rsidR="007E521E" w:rsidRPr="003733A6" w14:paraId="78CEF94B" w14:textId="38FCEE69" w:rsidTr="00C31B7E">
        <w:trPr>
          <w:trHeight w:val="545"/>
        </w:trPr>
        <w:tc>
          <w:tcPr>
            <w:tcW w:w="2282" w:type="dxa"/>
            <w:shd w:val="clear" w:color="auto" w:fill="1C6194" w:themeFill="accent6"/>
          </w:tcPr>
          <w:p w14:paraId="15B6B2E7" w14:textId="77777777" w:rsidR="007E521E" w:rsidRDefault="007E521E" w:rsidP="0095676E">
            <w:pPr>
              <w:pStyle w:val="rowheading"/>
            </w:pPr>
            <w:r>
              <w:t xml:space="preserve">Policy – </w:t>
            </w:r>
            <w:r>
              <w:t>Rate limit by Key</w:t>
            </w:r>
          </w:p>
          <w:p w14:paraId="1CFA0416" w14:textId="77777777" w:rsidR="00BB52E0" w:rsidRDefault="00BB52E0" w:rsidP="00BB52E0">
            <w:pPr>
              <w:pStyle w:val="rowheading"/>
            </w:pPr>
            <w:r>
              <w:t>Rate: 20 per 90 secs</w:t>
            </w:r>
          </w:p>
          <w:p w14:paraId="3E7B945D" w14:textId="77777777" w:rsidR="00BB52E0" w:rsidRDefault="00BB52E0" w:rsidP="00BB52E0">
            <w:pPr>
              <w:pStyle w:val="rowheading"/>
            </w:pPr>
            <w:r>
              <w:t>Subscription Id: &lt;&gt;</w:t>
            </w:r>
          </w:p>
          <w:p w14:paraId="3880BA8C" w14:textId="25F77B7E" w:rsidR="00BB52E0" w:rsidRDefault="00BB52E0" w:rsidP="00BB52E0">
            <w:pPr>
              <w:pStyle w:val="rowheading"/>
            </w:pPr>
            <w:r>
              <w:t>Increment Condition: Http status code 200</w:t>
            </w:r>
          </w:p>
        </w:tc>
        <w:tc>
          <w:tcPr>
            <w:tcW w:w="3261" w:type="dxa"/>
          </w:tcPr>
          <w:p w14:paraId="3D816FB1" w14:textId="77777777" w:rsidR="007E521E" w:rsidRPr="003D2969" w:rsidRDefault="007E521E" w:rsidP="0095676E">
            <w:pPr>
              <w:pStyle w:val="Row"/>
              <w:rPr>
                <w:b/>
                <w:bCs/>
                <w:color w:val="000000" w:themeColor="text2"/>
              </w:rPr>
            </w:pPr>
            <w:r>
              <w:rPr>
                <w:b/>
                <w:bCs/>
                <w:color w:val="000000" w:themeColor="text2"/>
              </w:rPr>
              <w:t>Expected Behavior</w:t>
            </w:r>
          </w:p>
        </w:tc>
        <w:tc>
          <w:tcPr>
            <w:tcW w:w="2835" w:type="dxa"/>
          </w:tcPr>
          <w:p w14:paraId="29A6A32F" w14:textId="77777777" w:rsidR="007E521E" w:rsidRPr="003D2969" w:rsidRDefault="007E521E" w:rsidP="0095676E">
            <w:pPr>
              <w:pStyle w:val="Row"/>
              <w:rPr>
                <w:b/>
                <w:bCs/>
                <w:color w:val="000000" w:themeColor="text2"/>
              </w:rPr>
            </w:pPr>
            <w:r>
              <w:rPr>
                <w:b/>
                <w:bCs/>
                <w:color w:val="000000" w:themeColor="text2"/>
              </w:rPr>
              <w:t>Actual Result</w:t>
            </w:r>
          </w:p>
        </w:tc>
        <w:tc>
          <w:tcPr>
            <w:tcW w:w="2431" w:type="dxa"/>
          </w:tcPr>
          <w:p w14:paraId="5A5308D6" w14:textId="790303F9" w:rsidR="007E521E" w:rsidRDefault="00C31B7E" w:rsidP="0095676E">
            <w:pPr>
              <w:pStyle w:val="Row"/>
              <w:rPr>
                <w:b/>
                <w:bCs/>
                <w:color w:val="000000" w:themeColor="text2"/>
              </w:rPr>
            </w:pPr>
            <w:r>
              <w:rPr>
                <w:b/>
                <w:bCs/>
                <w:color w:val="000000" w:themeColor="text2"/>
              </w:rPr>
              <w:t>Pass/Fail</w:t>
            </w:r>
          </w:p>
        </w:tc>
      </w:tr>
      <w:tr w:rsidR="007E521E" w:rsidRPr="003733A6" w14:paraId="01A0926A" w14:textId="3E86D9A7" w:rsidTr="00C31B7E">
        <w:trPr>
          <w:trHeight w:val="545"/>
        </w:trPr>
        <w:tc>
          <w:tcPr>
            <w:tcW w:w="2282" w:type="dxa"/>
            <w:shd w:val="clear" w:color="auto" w:fill="1C6194" w:themeFill="accent6"/>
          </w:tcPr>
          <w:p w14:paraId="373EAD6E" w14:textId="7491C5F5" w:rsidR="002777AB" w:rsidRPr="003733A6" w:rsidRDefault="002777AB" w:rsidP="00BB52E0">
            <w:pPr>
              <w:pStyle w:val="rowheading"/>
            </w:pPr>
            <w:r>
              <w:t>Request to an API is made when the usage rate is within limit.</w:t>
            </w:r>
          </w:p>
        </w:tc>
        <w:tc>
          <w:tcPr>
            <w:tcW w:w="3261" w:type="dxa"/>
          </w:tcPr>
          <w:p w14:paraId="7A90201C" w14:textId="18B12D18" w:rsidR="007E521E" w:rsidRPr="003733A6" w:rsidRDefault="002777AB" w:rsidP="0095676E">
            <w:pPr>
              <w:pStyle w:val="Row"/>
            </w:pPr>
            <w:r>
              <w:t>Request to API should be successful</w:t>
            </w:r>
          </w:p>
        </w:tc>
        <w:tc>
          <w:tcPr>
            <w:tcW w:w="2835" w:type="dxa"/>
          </w:tcPr>
          <w:p w14:paraId="062CD97F" w14:textId="2E64358A" w:rsidR="007E521E" w:rsidRDefault="007E521E" w:rsidP="0095676E">
            <w:pPr>
              <w:pStyle w:val="Row"/>
            </w:pPr>
          </w:p>
        </w:tc>
        <w:tc>
          <w:tcPr>
            <w:tcW w:w="2431" w:type="dxa"/>
          </w:tcPr>
          <w:p w14:paraId="5658A253" w14:textId="77777777" w:rsidR="007E521E" w:rsidRDefault="007E521E" w:rsidP="0095676E">
            <w:pPr>
              <w:pStyle w:val="Row"/>
            </w:pPr>
          </w:p>
        </w:tc>
      </w:tr>
      <w:tr w:rsidR="007E521E" w:rsidRPr="003733A6" w14:paraId="4986F6EA" w14:textId="21582F02" w:rsidTr="00C31B7E">
        <w:trPr>
          <w:trHeight w:val="545"/>
        </w:trPr>
        <w:tc>
          <w:tcPr>
            <w:tcW w:w="2282" w:type="dxa"/>
            <w:shd w:val="clear" w:color="auto" w:fill="1C6194" w:themeFill="accent6"/>
          </w:tcPr>
          <w:p w14:paraId="081DA59B" w14:textId="212D2FAA" w:rsidR="007E521E" w:rsidRDefault="002777AB" w:rsidP="0095676E">
            <w:pPr>
              <w:pStyle w:val="rowheading"/>
            </w:pPr>
            <w:r>
              <w:t xml:space="preserve">Request to an API is made when the usage rate is </w:t>
            </w:r>
            <w:r w:rsidR="00BB52E0">
              <w:t xml:space="preserve">outside the </w:t>
            </w:r>
            <w:r>
              <w:t xml:space="preserve"> limit</w:t>
            </w:r>
          </w:p>
        </w:tc>
        <w:tc>
          <w:tcPr>
            <w:tcW w:w="3261" w:type="dxa"/>
          </w:tcPr>
          <w:p w14:paraId="7466EE84" w14:textId="682B4F24" w:rsidR="007E521E" w:rsidRDefault="00FB0CFE" w:rsidP="0095676E">
            <w:pPr>
              <w:pStyle w:val="Row"/>
            </w:pPr>
            <w:r>
              <w:t xml:space="preserve">Request should fail and the User should be directed to error page. </w:t>
            </w:r>
          </w:p>
        </w:tc>
        <w:tc>
          <w:tcPr>
            <w:tcW w:w="2835" w:type="dxa"/>
          </w:tcPr>
          <w:p w14:paraId="2BD94709" w14:textId="77777777" w:rsidR="007E521E" w:rsidRDefault="007E521E" w:rsidP="0095676E">
            <w:pPr>
              <w:pStyle w:val="Row"/>
            </w:pPr>
          </w:p>
        </w:tc>
        <w:tc>
          <w:tcPr>
            <w:tcW w:w="2431" w:type="dxa"/>
          </w:tcPr>
          <w:p w14:paraId="4F1025EF" w14:textId="77777777" w:rsidR="007E521E" w:rsidRDefault="007E521E" w:rsidP="0095676E">
            <w:pPr>
              <w:pStyle w:val="Row"/>
            </w:pPr>
          </w:p>
        </w:tc>
      </w:tr>
      <w:tr w:rsidR="007E521E" w:rsidRPr="003733A6" w14:paraId="6CF64422" w14:textId="398C233B" w:rsidTr="00C31B7E">
        <w:trPr>
          <w:trHeight w:val="545"/>
        </w:trPr>
        <w:tc>
          <w:tcPr>
            <w:tcW w:w="2282" w:type="dxa"/>
            <w:shd w:val="clear" w:color="auto" w:fill="1C6194" w:themeFill="accent6"/>
          </w:tcPr>
          <w:p w14:paraId="59BB5642" w14:textId="714E176D" w:rsidR="007E521E" w:rsidRDefault="007E521E" w:rsidP="0095676E">
            <w:pPr>
              <w:pStyle w:val="rowheading"/>
            </w:pPr>
          </w:p>
        </w:tc>
        <w:tc>
          <w:tcPr>
            <w:tcW w:w="3261" w:type="dxa"/>
          </w:tcPr>
          <w:p w14:paraId="02E9075C" w14:textId="6BA69925" w:rsidR="007E521E" w:rsidRDefault="007E521E" w:rsidP="0095676E">
            <w:pPr>
              <w:pStyle w:val="Row"/>
            </w:pPr>
          </w:p>
        </w:tc>
        <w:tc>
          <w:tcPr>
            <w:tcW w:w="2835" w:type="dxa"/>
          </w:tcPr>
          <w:p w14:paraId="40CBFEAF" w14:textId="77777777" w:rsidR="007E521E" w:rsidRDefault="007E521E" w:rsidP="0095676E">
            <w:pPr>
              <w:pStyle w:val="Row"/>
            </w:pPr>
          </w:p>
        </w:tc>
        <w:tc>
          <w:tcPr>
            <w:tcW w:w="2431" w:type="dxa"/>
          </w:tcPr>
          <w:p w14:paraId="50306D5E" w14:textId="77777777" w:rsidR="007E521E" w:rsidRDefault="007E521E" w:rsidP="0095676E">
            <w:pPr>
              <w:pStyle w:val="Row"/>
            </w:pPr>
          </w:p>
        </w:tc>
      </w:tr>
    </w:tbl>
    <w:p w14:paraId="25E66507" w14:textId="12BE93B7" w:rsidR="00E17D6C" w:rsidRDefault="00E17D6C" w:rsidP="00E17D6C"/>
    <w:p w14:paraId="3435829D" w14:textId="03E07E2E" w:rsidR="00E17D6C" w:rsidRDefault="00E17D6C" w:rsidP="00E17D6C"/>
    <w:p w14:paraId="56556694" w14:textId="254D1AA0" w:rsidR="00E17D6C" w:rsidRDefault="00E17D6C" w:rsidP="00E17D6C"/>
    <w:p w14:paraId="1A034451" w14:textId="0A60A940" w:rsidR="00E17D6C" w:rsidRDefault="00E17D6C" w:rsidP="00E17D6C"/>
    <w:p w14:paraId="3949BD37" w14:textId="5CECACF6" w:rsidR="00E17D6C" w:rsidRDefault="00E17D6C" w:rsidP="00E17D6C"/>
    <w:p w14:paraId="7EB44C3B" w14:textId="65DD5EBB" w:rsidR="00E17D6C" w:rsidRDefault="00E17D6C" w:rsidP="00E17D6C"/>
    <w:p w14:paraId="788809F7" w14:textId="15F3475D" w:rsidR="00E17D6C" w:rsidRDefault="00E17D6C" w:rsidP="00E17D6C"/>
    <w:p w14:paraId="31056D5D" w14:textId="38415390" w:rsidR="00E17D6C" w:rsidRDefault="00E17D6C" w:rsidP="00E17D6C"/>
    <w:p w14:paraId="3D2F9FCB" w14:textId="6711F879" w:rsidR="00E17D6C" w:rsidRDefault="00E17D6C" w:rsidP="00E17D6C"/>
    <w:p w14:paraId="37762FF8" w14:textId="4C1B1A27" w:rsidR="00E17D6C" w:rsidRDefault="00E17D6C" w:rsidP="00E17D6C"/>
    <w:p w14:paraId="46C73AEF" w14:textId="642CCAD3" w:rsidR="00E17D6C" w:rsidRDefault="00E17D6C" w:rsidP="00E17D6C"/>
    <w:p w14:paraId="03105DB1" w14:textId="77777777" w:rsidR="00E17D6C" w:rsidRPr="003733A6" w:rsidRDefault="00E17D6C" w:rsidP="00E17D6C">
      <w:pPr>
        <w:pStyle w:val="Heading1"/>
      </w:pPr>
      <w:r>
        <w:t>outbound policies</w:t>
      </w:r>
    </w:p>
    <w:tbl>
      <w:tblPr>
        <w:tblStyle w:val="TableGrid"/>
        <w:tblW w:w="5018" w:type="pct"/>
        <w:tblInd w:w="-33" w:type="dxa"/>
        <w:tblBorders>
          <w:top w:val="single" w:sz="4" w:space="0" w:color="CEDBE1" w:themeColor="background2"/>
          <w:left w:val="single" w:sz="4" w:space="0" w:color="CEDBE1" w:themeColor="background2"/>
          <w:bottom w:val="single" w:sz="4" w:space="0" w:color="CEDBE1" w:themeColor="background2"/>
          <w:right w:val="single" w:sz="4" w:space="0" w:color="CEDBE1" w:themeColor="background2"/>
          <w:insideH w:val="single" w:sz="4" w:space="0" w:color="CEDBE1" w:themeColor="background2"/>
          <w:insideV w:val="single" w:sz="4" w:space="0" w:color="CEDBE1" w:themeColor="background2"/>
        </w:tblBorders>
        <w:tblLook w:val="04A0" w:firstRow="1" w:lastRow="0" w:firstColumn="1" w:lastColumn="0" w:noHBand="0" w:noVBand="1"/>
        <w:tblCaption w:val="Availability"/>
        <w:tblDescription w:val="Hours and days you are available, response time, distance you are willing to travel"/>
      </w:tblPr>
      <w:tblGrid>
        <w:gridCol w:w="2416"/>
        <w:gridCol w:w="6286"/>
        <w:gridCol w:w="2127"/>
      </w:tblGrid>
      <w:tr w:rsidR="00E17D6C" w:rsidRPr="003733A6" w14:paraId="2B91EA57" w14:textId="77777777" w:rsidTr="0095676E">
        <w:tc>
          <w:tcPr>
            <w:tcW w:w="2094" w:type="dxa"/>
            <w:shd w:val="clear" w:color="auto" w:fill="1C6194" w:themeFill="accent6"/>
          </w:tcPr>
          <w:p w14:paraId="25E6F13F" w14:textId="77777777" w:rsidR="00E17D6C" w:rsidRPr="003733A6" w:rsidRDefault="00E17D6C" w:rsidP="0095676E">
            <w:pPr>
              <w:pStyle w:val="rowheading"/>
            </w:pPr>
            <w:r>
              <w:t>XML to JSON</w:t>
            </w:r>
          </w:p>
        </w:tc>
        <w:tc>
          <w:tcPr>
            <w:tcW w:w="5447" w:type="dxa"/>
          </w:tcPr>
          <w:p w14:paraId="27C1BC3B" w14:textId="77777777" w:rsidR="00E17D6C" w:rsidRPr="003733A6" w:rsidRDefault="00E17D6C" w:rsidP="0095676E">
            <w:pPr>
              <w:pStyle w:val="Row"/>
            </w:pPr>
          </w:p>
        </w:tc>
        <w:tc>
          <w:tcPr>
            <w:tcW w:w="1843" w:type="dxa"/>
          </w:tcPr>
          <w:p w14:paraId="4E5EF2B5" w14:textId="77777777" w:rsidR="00E17D6C" w:rsidRPr="003733A6" w:rsidRDefault="00E17D6C" w:rsidP="0095676E">
            <w:pPr>
              <w:pStyle w:val="Row"/>
            </w:pPr>
          </w:p>
        </w:tc>
      </w:tr>
      <w:tr w:rsidR="00E17D6C" w:rsidRPr="003733A6" w14:paraId="388CFD01" w14:textId="77777777" w:rsidTr="0095676E">
        <w:tc>
          <w:tcPr>
            <w:tcW w:w="2094" w:type="dxa"/>
            <w:shd w:val="clear" w:color="auto" w:fill="1C6194" w:themeFill="accent6"/>
          </w:tcPr>
          <w:p w14:paraId="17D7C441" w14:textId="77777777" w:rsidR="00E17D6C" w:rsidRPr="003733A6" w:rsidRDefault="00E17D6C" w:rsidP="0095676E">
            <w:pPr>
              <w:pStyle w:val="rowheading"/>
            </w:pPr>
            <w:r>
              <w:t>JSON to XML</w:t>
            </w:r>
          </w:p>
        </w:tc>
        <w:tc>
          <w:tcPr>
            <w:tcW w:w="5447" w:type="dxa"/>
          </w:tcPr>
          <w:p w14:paraId="4B90B160" w14:textId="77777777" w:rsidR="00E17D6C" w:rsidRPr="003733A6" w:rsidRDefault="00E17D6C" w:rsidP="0095676E">
            <w:pPr>
              <w:pStyle w:val="Row"/>
            </w:pPr>
          </w:p>
        </w:tc>
        <w:tc>
          <w:tcPr>
            <w:tcW w:w="1843" w:type="dxa"/>
          </w:tcPr>
          <w:p w14:paraId="08F19FD2" w14:textId="77777777" w:rsidR="00E17D6C" w:rsidRPr="003733A6" w:rsidRDefault="00E17D6C" w:rsidP="0095676E">
            <w:pPr>
              <w:pStyle w:val="Row"/>
            </w:pPr>
          </w:p>
        </w:tc>
      </w:tr>
      <w:tr w:rsidR="00E17D6C" w:rsidRPr="003733A6" w14:paraId="0553F0D4" w14:textId="77777777" w:rsidTr="0095676E">
        <w:tc>
          <w:tcPr>
            <w:tcW w:w="2094" w:type="dxa"/>
            <w:shd w:val="clear" w:color="auto" w:fill="1C6194" w:themeFill="accent6"/>
          </w:tcPr>
          <w:p w14:paraId="13D2CE4E" w14:textId="77777777" w:rsidR="00E17D6C" w:rsidRPr="003733A6" w:rsidRDefault="00E17D6C" w:rsidP="0095676E">
            <w:pPr>
              <w:pStyle w:val="rowheading"/>
            </w:pPr>
          </w:p>
        </w:tc>
        <w:tc>
          <w:tcPr>
            <w:tcW w:w="5447" w:type="dxa"/>
          </w:tcPr>
          <w:p w14:paraId="19414FFE" w14:textId="77777777" w:rsidR="00E17D6C" w:rsidRPr="003733A6" w:rsidRDefault="00E17D6C" w:rsidP="0095676E">
            <w:pPr>
              <w:pStyle w:val="Row"/>
            </w:pPr>
          </w:p>
        </w:tc>
        <w:tc>
          <w:tcPr>
            <w:tcW w:w="1843" w:type="dxa"/>
          </w:tcPr>
          <w:p w14:paraId="79A68BF3" w14:textId="77777777" w:rsidR="00E17D6C" w:rsidRPr="003733A6" w:rsidRDefault="00E17D6C" w:rsidP="0095676E">
            <w:pPr>
              <w:pStyle w:val="Row"/>
            </w:pPr>
          </w:p>
        </w:tc>
      </w:tr>
    </w:tbl>
    <w:p w14:paraId="004A98C3" w14:textId="77777777" w:rsidR="00E17D6C" w:rsidRPr="00C35405" w:rsidRDefault="00E17D6C" w:rsidP="00E17D6C">
      <w:pPr>
        <w:pStyle w:val="Heading1"/>
      </w:pPr>
      <w:r>
        <w:t>backend policies</w:t>
      </w:r>
    </w:p>
    <w:tbl>
      <w:tblPr>
        <w:tblStyle w:val="TableGrid"/>
        <w:tblW w:w="5018" w:type="pct"/>
        <w:tblInd w:w="-33" w:type="dxa"/>
        <w:tblBorders>
          <w:top w:val="single" w:sz="4" w:space="0" w:color="CEDBE1" w:themeColor="background2"/>
          <w:left w:val="single" w:sz="4" w:space="0" w:color="CEDBE1" w:themeColor="background2"/>
          <w:bottom w:val="single" w:sz="4" w:space="0" w:color="CEDBE1" w:themeColor="background2"/>
          <w:right w:val="single" w:sz="4" w:space="0" w:color="CEDBE1" w:themeColor="background2"/>
          <w:insideH w:val="single" w:sz="4" w:space="0" w:color="CEDBE1" w:themeColor="background2"/>
          <w:insideV w:val="single" w:sz="4" w:space="0" w:color="CEDBE1" w:themeColor="background2"/>
        </w:tblBorders>
        <w:tblLook w:val="04A0" w:firstRow="1" w:lastRow="0" w:firstColumn="1" w:lastColumn="0" w:noHBand="0" w:noVBand="1"/>
        <w:tblCaption w:val="Contact Information"/>
        <w:tblDescription w:val="Phone number, email, website URL, and address"/>
      </w:tblPr>
      <w:tblGrid>
        <w:gridCol w:w="2314"/>
        <w:gridCol w:w="6388"/>
        <w:gridCol w:w="2127"/>
      </w:tblGrid>
      <w:tr w:rsidR="00E17D6C" w:rsidRPr="003733A6" w14:paraId="1809CB40" w14:textId="77777777" w:rsidTr="0095676E">
        <w:tc>
          <w:tcPr>
            <w:tcW w:w="2005" w:type="dxa"/>
            <w:shd w:val="clear" w:color="auto" w:fill="1C6194" w:themeFill="accent6"/>
          </w:tcPr>
          <w:p w14:paraId="48D3169A" w14:textId="77777777" w:rsidR="00E17D6C" w:rsidRPr="003733A6" w:rsidRDefault="00E17D6C" w:rsidP="0095676E">
            <w:pPr>
              <w:pStyle w:val="rowheading"/>
            </w:pPr>
            <w:r>
              <w:t>Retry</w:t>
            </w:r>
          </w:p>
        </w:tc>
        <w:tc>
          <w:tcPr>
            <w:tcW w:w="5536" w:type="dxa"/>
          </w:tcPr>
          <w:p w14:paraId="651700C4" w14:textId="77777777" w:rsidR="00E17D6C" w:rsidRPr="003733A6" w:rsidRDefault="00E17D6C" w:rsidP="0095676E">
            <w:pPr>
              <w:pStyle w:val="Row"/>
            </w:pPr>
            <w:r>
              <w:t>Check the retry conditions are working properly</w:t>
            </w:r>
          </w:p>
        </w:tc>
        <w:tc>
          <w:tcPr>
            <w:tcW w:w="1843" w:type="dxa"/>
          </w:tcPr>
          <w:p w14:paraId="3E8539DE" w14:textId="77777777" w:rsidR="00E17D6C" w:rsidRDefault="00E17D6C" w:rsidP="0095676E">
            <w:pPr>
              <w:pStyle w:val="Row"/>
            </w:pPr>
          </w:p>
        </w:tc>
      </w:tr>
      <w:tr w:rsidR="00E17D6C" w:rsidRPr="003733A6" w14:paraId="4174B829" w14:textId="77777777" w:rsidTr="0095676E">
        <w:tc>
          <w:tcPr>
            <w:tcW w:w="2005" w:type="dxa"/>
            <w:shd w:val="clear" w:color="auto" w:fill="1C6194" w:themeFill="accent6"/>
          </w:tcPr>
          <w:p w14:paraId="4AC7024F" w14:textId="77777777" w:rsidR="00E17D6C" w:rsidRPr="003733A6" w:rsidRDefault="00E17D6C" w:rsidP="0095676E">
            <w:pPr>
              <w:pStyle w:val="rowheading"/>
            </w:pPr>
          </w:p>
        </w:tc>
        <w:tc>
          <w:tcPr>
            <w:tcW w:w="5536" w:type="dxa"/>
          </w:tcPr>
          <w:p w14:paraId="4FB0630B" w14:textId="77777777" w:rsidR="00E17D6C" w:rsidRPr="003733A6" w:rsidRDefault="00E17D6C" w:rsidP="0095676E">
            <w:pPr>
              <w:pStyle w:val="Row"/>
            </w:pPr>
          </w:p>
        </w:tc>
        <w:tc>
          <w:tcPr>
            <w:tcW w:w="1843" w:type="dxa"/>
          </w:tcPr>
          <w:p w14:paraId="3CD48EBD" w14:textId="77777777" w:rsidR="00E17D6C" w:rsidRPr="003733A6" w:rsidRDefault="00E17D6C" w:rsidP="0095676E">
            <w:pPr>
              <w:pStyle w:val="Row"/>
            </w:pPr>
          </w:p>
        </w:tc>
      </w:tr>
      <w:tr w:rsidR="00E17D6C" w:rsidRPr="003733A6" w14:paraId="08348048" w14:textId="77777777" w:rsidTr="0095676E">
        <w:tc>
          <w:tcPr>
            <w:tcW w:w="2005" w:type="dxa"/>
            <w:shd w:val="clear" w:color="auto" w:fill="1C6194" w:themeFill="accent6"/>
          </w:tcPr>
          <w:p w14:paraId="35C9CC05" w14:textId="77777777" w:rsidR="00E17D6C" w:rsidRPr="003733A6" w:rsidRDefault="00E17D6C" w:rsidP="0095676E">
            <w:pPr>
              <w:pStyle w:val="rowheading"/>
            </w:pPr>
          </w:p>
        </w:tc>
        <w:tc>
          <w:tcPr>
            <w:tcW w:w="5536" w:type="dxa"/>
          </w:tcPr>
          <w:p w14:paraId="19A4AE77" w14:textId="77777777" w:rsidR="00E17D6C" w:rsidRPr="003733A6" w:rsidRDefault="00E17D6C" w:rsidP="0095676E">
            <w:pPr>
              <w:pStyle w:val="Row"/>
            </w:pPr>
          </w:p>
        </w:tc>
        <w:tc>
          <w:tcPr>
            <w:tcW w:w="1843" w:type="dxa"/>
          </w:tcPr>
          <w:p w14:paraId="5DC5CC1E" w14:textId="77777777" w:rsidR="00E17D6C" w:rsidRPr="003733A6" w:rsidRDefault="00E17D6C" w:rsidP="0095676E">
            <w:pPr>
              <w:pStyle w:val="Row"/>
            </w:pPr>
          </w:p>
        </w:tc>
      </w:tr>
      <w:tr w:rsidR="00E17D6C" w:rsidRPr="003733A6" w14:paraId="190136D4" w14:textId="77777777" w:rsidTr="0095676E">
        <w:tc>
          <w:tcPr>
            <w:tcW w:w="2005" w:type="dxa"/>
            <w:shd w:val="clear" w:color="auto" w:fill="1C6194" w:themeFill="accent6"/>
          </w:tcPr>
          <w:p w14:paraId="6129F46A" w14:textId="77777777" w:rsidR="00E17D6C" w:rsidRPr="003733A6" w:rsidRDefault="00E17D6C" w:rsidP="0095676E">
            <w:pPr>
              <w:pStyle w:val="rowheading"/>
            </w:pPr>
          </w:p>
        </w:tc>
        <w:tc>
          <w:tcPr>
            <w:tcW w:w="5536" w:type="dxa"/>
          </w:tcPr>
          <w:p w14:paraId="2192716F" w14:textId="77777777" w:rsidR="00E17D6C" w:rsidRPr="003733A6" w:rsidRDefault="00E17D6C" w:rsidP="0095676E">
            <w:pPr>
              <w:pStyle w:val="Row"/>
            </w:pPr>
          </w:p>
        </w:tc>
        <w:tc>
          <w:tcPr>
            <w:tcW w:w="1843" w:type="dxa"/>
          </w:tcPr>
          <w:p w14:paraId="0A166A85" w14:textId="77777777" w:rsidR="00E17D6C" w:rsidRPr="003733A6" w:rsidRDefault="00E17D6C" w:rsidP="0095676E">
            <w:pPr>
              <w:pStyle w:val="Row"/>
            </w:pPr>
          </w:p>
        </w:tc>
      </w:tr>
    </w:tbl>
    <w:sdt>
      <w:sdtPr>
        <w:id w:val="-1891962808"/>
        <w:placeholder>
          <w:docPart w:val="5F32FEF9A2F34B63B3A8C87EF4B5E2AB"/>
        </w:placeholder>
        <w:temporary/>
        <w:showingPlcHdr/>
        <w15:appearance w15:val="hidden"/>
      </w:sdtPr>
      <w:sdtContent>
        <w:p w14:paraId="5EA11391" w14:textId="77777777" w:rsidR="00E17D6C" w:rsidRPr="003733A6" w:rsidRDefault="00E17D6C" w:rsidP="00E17D6C">
          <w:pPr>
            <w:pStyle w:val="Heading1"/>
          </w:pPr>
          <w:r w:rsidRPr="003733A6">
            <w:t>Additional information</w:t>
          </w:r>
        </w:p>
      </w:sdtContent>
    </w:sdt>
    <w:tbl>
      <w:tblPr>
        <w:tblStyle w:val="TableGrid"/>
        <w:tblW w:w="5000" w:type="pct"/>
        <w:tblInd w:w="-33" w:type="dxa"/>
        <w:tblBorders>
          <w:top w:val="single" w:sz="4" w:space="0" w:color="CEDBE1" w:themeColor="background2"/>
          <w:left w:val="single" w:sz="4" w:space="0" w:color="CEDBE1" w:themeColor="background2"/>
          <w:bottom w:val="single" w:sz="4" w:space="0" w:color="CEDBE1" w:themeColor="background2"/>
          <w:right w:val="single" w:sz="4" w:space="0" w:color="CEDBE1" w:themeColor="background2"/>
          <w:insideH w:val="single" w:sz="4" w:space="0" w:color="CEDBE1" w:themeColor="background2"/>
          <w:insideV w:val="single" w:sz="4" w:space="0" w:color="CEDBE1" w:themeColor="background2"/>
        </w:tblBorders>
        <w:tblLook w:val="04A0" w:firstRow="1" w:lastRow="0" w:firstColumn="1" w:lastColumn="0" w:noHBand="0" w:noVBand="1"/>
        <w:tblCaption w:val="Additional information"/>
        <w:tblDescription w:val="Include any information not listed above that you want potential customers to know"/>
      </w:tblPr>
      <w:tblGrid>
        <w:gridCol w:w="3597"/>
        <w:gridCol w:w="7193"/>
      </w:tblGrid>
      <w:tr w:rsidR="00E17D6C" w:rsidRPr="003733A6" w14:paraId="7A1EE426" w14:textId="77777777" w:rsidTr="0095676E">
        <w:tc>
          <w:tcPr>
            <w:tcW w:w="3150" w:type="dxa"/>
            <w:shd w:val="clear" w:color="auto" w:fill="1C6194" w:themeFill="accent6"/>
          </w:tcPr>
          <w:p w14:paraId="6478967D" w14:textId="77777777" w:rsidR="00E17D6C" w:rsidRPr="003733A6" w:rsidRDefault="00E17D6C" w:rsidP="0095676E">
            <w:pPr>
              <w:pStyle w:val="rowheading"/>
            </w:pPr>
            <w:r>
              <w:t>Comments</w:t>
            </w:r>
          </w:p>
        </w:tc>
        <w:tc>
          <w:tcPr>
            <w:tcW w:w="6299" w:type="dxa"/>
          </w:tcPr>
          <w:p w14:paraId="01321A12" w14:textId="77777777" w:rsidR="00E17D6C" w:rsidRPr="003733A6" w:rsidRDefault="00E17D6C" w:rsidP="0095676E">
            <w:pPr>
              <w:pStyle w:val="Row"/>
              <w:rPr>
                <w:b/>
              </w:rPr>
            </w:pPr>
          </w:p>
        </w:tc>
      </w:tr>
    </w:tbl>
    <w:p w14:paraId="0E238E2E" w14:textId="77777777" w:rsidR="00E17D6C" w:rsidRDefault="00E17D6C" w:rsidP="00E17D6C">
      <w:pPr>
        <w:pStyle w:val="Checkbox"/>
        <w:ind w:left="0" w:firstLine="0"/>
        <w:rPr>
          <w:b/>
        </w:rPr>
      </w:pPr>
    </w:p>
    <w:p w14:paraId="051229D8" w14:textId="77777777" w:rsidR="00E17D6C" w:rsidRDefault="00E17D6C" w:rsidP="00E17D6C">
      <w:pPr>
        <w:pStyle w:val="Checkbox"/>
        <w:ind w:left="0" w:firstLine="0"/>
        <w:rPr>
          <w:b/>
        </w:rPr>
      </w:pPr>
    </w:p>
    <w:p w14:paraId="24DC009D" w14:textId="77777777" w:rsidR="00E17D6C" w:rsidRPr="003733A6" w:rsidRDefault="00E17D6C" w:rsidP="00E17D6C">
      <w:pPr>
        <w:pStyle w:val="Heading1"/>
      </w:pPr>
      <w:r>
        <w:t>Screenshots</w:t>
      </w:r>
    </w:p>
    <w:tbl>
      <w:tblPr>
        <w:tblStyle w:val="TableGrid"/>
        <w:tblW w:w="1672" w:type="pct"/>
        <w:tblInd w:w="-33" w:type="dxa"/>
        <w:tblBorders>
          <w:top w:val="single" w:sz="4" w:space="0" w:color="CEDBE1" w:themeColor="background2"/>
          <w:left w:val="single" w:sz="4" w:space="0" w:color="CEDBE1" w:themeColor="background2"/>
          <w:bottom w:val="single" w:sz="4" w:space="0" w:color="CEDBE1" w:themeColor="background2"/>
          <w:right w:val="single" w:sz="4" w:space="0" w:color="CEDBE1" w:themeColor="background2"/>
          <w:insideH w:val="single" w:sz="4" w:space="0" w:color="CEDBE1" w:themeColor="background2"/>
          <w:insideV w:val="single" w:sz="4" w:space="0" w:color="CEDBE1" w:themeColor="background2"/>
        </w:tblBorders>
        <w:tblLook w:val="04A0" w:firstRow="1" w:lastRow="0" w:firstColumn="1" w:lastColumn="0" w:noHBand="0" w:noVBand="1"/>
        <w:tblCaption w:val="Additional information"/>
        <w:tblDescription w:val="Include any information not listed above that you want potential customers to know"/>
      </w:tblPr>
      <w:tblGrid>
        <w:gridCol w:w="3608"/>
      </w:tblGrid>
      <w:tr w:rsidR="00E17D6C" w:rsidRPr="003733A6" w14:paraId="35E376C7" w14:textId="77777777" w:rsidTr="0095676E">
        <w:tc>
          <w:tcPr>
            <w:tcW w:w="3127" w:type="dxa"/>
            <w:shd w:val="clear" w:color="auto" w:fill="1C6194" w:themeFill="accent6"/>
          </w:tcPr>
          <w:p w14:paraId="271042E8" w14:textId="77777777" w:rsidR="00E17D6C" w:rsidRPr="003733A6" w:rsidRDefault="00E17D6C" w:rsidP="0095676E">
            <w:pPr>
              <w:pStyle w:val="rowheading"/>
            </w:pPr>
            <w:r>
              <w:t>Screenshot#</w:t>
            </w:r>
          </w:p>
        </w:tc>
      </w:tr>
      <w:tr w:rsidR="00E17D6C" w:rsidRPr="003733A6" w14:paraId="1690CEDF" w14:textId="77777777" w:rsidTr="0095676E">
        <w:tc>
          <w:tcPr>
            <w:tcW w:w="3127" w:type="dxa"/>
            <w:shd w:val="clear" w:color="auto" w:fill="auto"/>
          </w:tcPr>
          <w:p w14:paraId="7250887B" w14:textId="77777777" w:rsidR="00E17D6C" w:rsidRDefault="00E17D6C" w:rsidP="0095676E">
            <w:pPr>
              <w:pStyle w:val="rowheading"/>
            </w:pPr>
          </w:p>
        </w:tc>
      </w:tr>
    </w:tbl>
    <w:p w14:paraId="4C5D01F9" w14:textId="77777777" w:rsidR="00E17D6C" w:rsidRPr="003733A6" w:rsidRDefault="00E17D6C" w:rsidP="00E17D6C">
      <w:pPr>
        <w:pStyle w:val="Checkbox"/>
        <w:ind w:left="0" w:firstLine="0"/>
        <w:rPr>
          <w:b/>
        </w:rPr>
      </w:pPr>
    </w:p>
    <w:p w14:paraId="272199CE" w14:textId="77777777" w:rsidR="00E17D6C" w:rsidRPr="003733A6" w:rsidRDefault="00E17D6C" w:rsidP="00E17D6C">
      <w:pPr>
        <w:pStyle w:val="Checkbox"/>
        <w:ind w:left="0" w:firstLine="0"/>
        <w:rPr>
          <w:b/>
        </w:rPr>
      </w:pPr>
    </w:p>
    <w:p w14:paraId="256DDEFD" w14:textId="77777777" w:rsidR="00E17D6C" w:rsidRPr="00E17D6C" w:rsidRDefault="00E17D6C" w:rsidP="00E17D6C"/>
    <w:sectPr w:rsidR="00E17D6C" w:rsidRPr="00E17D6C" w:rsidSect="00E17D6C">
      <w:footerReference w:type="default" r:id="rId11"/>
      <w:pgSz w:w="12240" w:h="15840" w:code="1"/>
      <w:pgMar w:top="720" w:right="720" w:bottom="720" w:left="72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1E506E" w14:textId="77777777" w:rsidR="0083481E" w:rsidRDefault="0083481E" w:rsidP="00D337E7">
      <w:pPr>
        <w:spacing w:after="0" w:line="240" w:lineRule="auto"/>
      </w:pPr>
      <w:r>
        <w:separator/>
      </w:r>
    </w:p>
  </w:endnote>
  <w:endnote w:type="continuationSeparator" w:id="0">
    <w:p w14:paraId="3CED2D95" w14:textId="77777777" w:rsidR="0083481E" w:rsidRDefault="0083481E" w:rsidP="00D33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1010B0" w14:textId="77777777" w:rsidR="00EC6214" w:rsidRPr="00EC6214" w:rsidRDefault="004755D8" w:rsidP="00EC6214">
    <w:pPr>
      <w:pStyle w:val="Footer"/>
    </w:pPr>
    <w:r>
      <w:fldChar w:fldCharType="begin"/>
    </w:r>
    <w:r>
      <w:instrText xml:space="preserve"> PAGE  \* MERGEFORMAT </w:instrText>
    </w:r>
    <w:r>
      <w:fldChar w:fldCharType="separate"/>
    </w:r>
    <w:r w:rsidR="008E4FC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C83C74" w14:textId="77777777" w:rsidR="0083481E" w:rsidRDefault="0083481E" w:rsidP="00D337E7">
      <w:pPr>
        <w:spacing w:after="0" w:line="240" w:lineRule="auto"/>
      </w:pPr>
      <w:r>
        <w:separator/>
      </w:r>
    </w:p>
  </w:footnote>
  <w:footnote w:type="continuationSeparator" w:id="0">
    <w:p w14:paraId="512D7A94" w14:textId="77777777" w:rsidR="0083481E" w:rsidRDefault="0083481E" w:rsidP="00D33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2FE54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016AB7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6B143EE7"/>
    <w:multiLevelType w:val="hybridMultilevel"/>
    <w:tmpl w:val="EA9E6EA4"/>
    <w:lvl w:ilvl="0" w:tplc="72188CC4">
      <w:start w:val="1"/>
      <w:numFmt w:val="bullet"/>
      <w:pStyle w:val="bullet"/>
      <w:lvlText w:val=""/>
      <w:lvlJc w:val="left"/>
      <w:pPr>
        <w:ind w:left="360" w:hanging="360"/>
      </w:pPr>
      <w:rPr>
        <w:rFonts w:ascii="Wingdings" w:hAnsi="Wingdings" w:hint="default"/>
        <w:color w:val="276E8B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500"/>
    <w:rsid w:val="00042D97"/>
    <w:rsid w:val="00053CA7"/>
    <w:rsid w:val="00064BDC"/>
    <w:rsid w:val="00066189"/>
    <w:rsid w:val="000714FA"/>
    <w:rsid w:val="00094B97"/>
    <w:rsid w:val="00097AEC"/>
    <w:rsid w:val="000B5220"/>
    <w:rsid w:val="000B61C3"/>
    <w:rsid w:val="000C516F"/>
    <w:rsid w:val="000D10FC"/>
    <w:rsid w:val="000D6FB5"/>
    <w:rsid w:val="00107DFF"/>
    <w:rsid w:val="00113FDC"/>
    <w:rsid w:val="00116044"/>
    <w:rsid w:val="00136662"/>
    <w:rsid w:val="0014043D"/>
    <w:rsid w:val="00145285"/>
    <w:rsid w:val="00151483"/>
    <w:rsid w:val="00156A8F"/>
    <w:rsid w:val="001664D3"/>
    <w:rsid w:val="0017022D"/>
    <w:rsid w:val="0017641F"/>
    <w:rsid w:val="001851DD"/>
    <w:rsid w:val="0018790B"/>
    <w:rsid w:val="001A0B20"/>
    <w:rsid w:val="001A4DB2"/>
    <w:rsid w:val="001B688F"/>
    <w:rsid w:val="001C7341"/>
    <w:rsid w:val="001D27B9"/>
    <w:rsid w:val="001F5F6C"/>
    <w:rsid w:val="001F61D5"/>
    <w:rsid w:val="00221AEF"/>
    <w:rsid w:val="00226B43"/>
    <w:rsid w:val="00236FA3"/>
    <w:rsid w:val="00251F63"/>
    <w:rsid w:val="0025296B"/>
    <w:rsid w:val="00252D7F"/>
    <w:rsid w:val="002562CE"/>
    <w:rsid w:val="00275A40"/>
    <w:rsid w:val="002777AB"/>
    <w:rsid w:val="002930BB"/>
    <w:rsid w:val="0029485E"/>
    <w:rsid w:val="002D3629"/>
    <w:rsid w:val="002D4478"/>
    <w:rsid w:val="002F6EF7"/>
    <w:rsid w:val="00300B89"/>
    <w:rsid w:val="00317E7B"/>
    <w:rsid w:val="00347405"/>
    <w:rsid w:val="003474DB"/>
    <w:rsid w:val="003512A1"/>
    <w:rsid w:val="00362014"/>
    <w:rsid w:val="003733A6"/>
    <w:rsid w:val="00376697"/>
    <w:rsid w:val="003A1CE0"/>
    <w:rsid w:val="003A7D9D"/>
    <w:rsid w:val="003C6FEA"/>
    <w:rsid w:val="003D2969"/>
    <w:rsid w:val="0040257F"/>
    <w:rsid w:val="004126A9"/>
    <w:rsid w:val="0041782E"/>
    <w:rsid w:val="0043726B"/>
    <w:rsid w:val="0045676C"/>
    <w:rsid w:val="004755D8"/>
    <w:rsid w:val="00481915"/>
    <w:rsid w:val="004B461A"/>
    <w:rsid w:val="004C366D"/>
    <w:rsid w:val="004C44A4"/>
    <w:rsid w:val="004D7A8A"/>
    <w:rsid w:val="004E3858"/>
    <w:rsid w:val="004E7E85"/>
    <w:rsid w:val="00501017"/>
    <w:rsid w:val="00507F02"/>
    <w:rsid w:val="005124AD"/>
    <w:rsid w:val="00537C9C"/>
    <w:rsid w:val="005443B6"/>
    <w:rsid w:val="00566760"/>
    <w:rsid w:val="0057103D"/>
    <w:rsid w:val="0058224E"/>
    <w:rsid w:val="00593BAB"/>
    <w:rsid w:val="005D0E07"/>
    <w:rsid w:val="006030ED"/>
    <w:rsid w:val="0063236A"/>
    <w:rsid w:val="00632991"/>
    <w:rsid w:val="006513C4"/>
    <w:rsid w:val="00654D4F"/>
    <w:rsid w:val="00661414"/>
    <w:rsid w:val="00670DCF"/>
    <w:rsid w:val="00675754"/>
    <w:rsid w:val="0068165A"/>
    <w:rsid w:val="006A09A4"/>
    <w:rsid w:val="006A79B1"/>
    <w:rsid w:val="006B0D3A"/>
    <w:rsid w:val="006D46DD"/>
    <w:rsid w:val="006E0AF4"/>
    <w:rsid w:val="007039EB"/>
    <w:rsid w:val="00721609"/>
    <w:rsid w:val="00733D60"/>
    <w:rsid w:val="00746031"/>
    <w:rsid w:val="007555F2"/>
    <w:rsid w:val="0077125D"/>
    <w:rsid w:val="007901AA"/>
    <w:rsid w:val="007A43A8"/>
    <w:rsid w:val="007A7518"/>
    <w:rsid w:val="007B6581"/>
    <w:rsid w:val="007D3A8F"/>
    <w:rsid w:val="007E0046"/>
    <w:rsid w:val="007E521E"/>
    <w:rsid w:val="007F13B7"/>
    <w:rsid w:val="0083481E"/>
    <w:rsid w:val="008545E3"/>
    <w:rsid w:val="00866364"/>
    <w:rsid w:val="00881D3E"/>
    <w:rsid w:val="008865DF"/>
    <w:rsid w:val="00892668"/>
    <w:rsid w:val="008A7AA7"/>
    <w:rsid w:val="008C3A6A"/>
    <w:rsid w:val="008C7797"/>
    <w:rsid w:val="008D4C75"/>
    <w:rsid w:val="008E16ED"/>
    <w:rsid w:val="008E4FCB"/>
    <w:rsid w:val="008F43A2"/>
    <w:rsid w:val="00921731"/>
    <w:rsid w:val="0093037E"/>
    <w:rsid w:val="00940548"/>
    <w:rsid w:val="00961585"/>
    <w:rsid w:val="009620BA"/>
    <w:rsid w:val="009654CB"/>
    <w:rsid w:val="0096553F"/>
    <w:rsid w:val="009A10EE"/>
    <w:rsid w:val="009A22C6"/>
    <w:rsid w:val="009B67EE"/>
    <w:rsid w:val="009B7C5E"/>
    <w:rsid w:val="009D4996"/>
    <w:rsid w:val="009D5A3A"/>
    <w:rsid w:val="009E6791"/>
    <w:rsid w:val="00A00EF5"/>
    <w:rsid w:val="00A11E63"/>
    <w:rsid w:val="00A14F80"/>
    <w:rsid w:val="00A25A93"/>
    <w:rsid w:val="00A34676"/>
    <w:rsid w:val="00A46D63"/>
    <w:rsid w:val="00A55548"/>
    <w:rsid w:val="00A674FB"/>
    <w:rsid w:val="00A9306C"/>
    <w:rsid w:val="00AA4CBA"/>
    <w:rsid w:val="00AA70BB"/>
    <w:rsid w:val="00AB0992"/>
    <w:rsid w:val="00AB0E23"/>
    <w:rsid w:val="00AB2133"/>
    <w:rsid w:val="00AC503A"/>
    <w:rsid w:val="00AC5C12"/>
    <w:rsid w:val="00AD228E"/>
    <w:rsid w:val="00AE5917"/>
    <w:rsid w:val="00AE6B02"/>
    <w:rsid w:val="00AF68BE"/>
    <w:rsid w:val="00B232E7"/>
    <w:rsid w:val="00B3486C"/>
    <w:rsid w:val="00B43043"/>
    <w:rsid w:val="00B46CC9"/>
    <w:rsid w:val="00B46F32"/>
    <w:rsid w:val="00B5136E"/>
    <w:rsid w:val="00B6125A"/>
    <w:rsid w:val="00B630B0"/>
    <w:rsid w:val="00B72E64"/>
    <w:rsid w:val="00B74466"/>
    <w:rsid w:val="00B939D3"/>
    <w:rsid w:val="00BA1A79"/>
    <w:rsid w:val="00BB30A0"/>
    <w:rsid w:val="00BB4B75"/>
    <w:rsid w:val="00BB52E0"/>
    <w:rsid w:val="00BC0CD0"/>
    <w:rsid w:val="00BD3A0C"/>
    <w:rsid w:val="00BD72BF"/>
    <w:rsid w:val="00BF6DA6"/>
    <w:rsid w:val="00C31B7E"/>
    <w:rsid w:val="00C34E2B"/>
    <w:rsid w:val="00C35405"/>
    <w:rsid w:val="00C55A85"/>
    <w:rsid w:val="00C749B5"/>
    <w:rsid w:val="00C805A6"/>
    <w:rsid w:val="00C81927"/>
    <w:rsid w:val="00C9614E"/>
    <w:rsid w:val="00CB30F5"/>
    <w:rsid w:val="00CB56E9"/>
    <w:rsid w:val="00CD2919"/>
    <w:rsid w:val="00CE56CF"/>
    <w:rsid w:val="00D246BE"/>
    <w:rsid w:val="00D337E7"/>
    <w:rsid w:val="00D34985"/>
    <w:rsid w:val="00D37BA9"/>
    <w:rsid w:val="00D466C8"/>
    <w:rsid w:val="00D63E21"/>
    <w:rsid w:val="00D956C2"/>
    <w:rsid w:val="00DC1893"/>
    <w:rsid w:val="00DE6B59"/>
    <w:rsid w:val="00DF6BAE"/>
    <w:rsid w:val="00E17D6C"/>
    <w:rsid w:val="00E224A3"/>
    <w:rsid w:val="00E27542"/>
    <w:rsid w:val="00E5017B"/>
    <w:rsid w:val="00E566B8"/>
    <w:rsid w:val="00E5777C"/>
    <w:rsid w:val="00E80155"/>
    <w:rsid w:val="00E82DC5"/>
    <w:rsid w:val="00EA2EC9"/>
    <w:rsid w:val="00EB161B"/>
    <w:rsid w:val="00EC2B7D"/>
    <w:rsid w:val="00EC6214"/>
    <w:rsid w:val="00ED015C"/>
    <w:rsid w:val="00EE1CD0"/>
    <w:rsid w:val="00F10AF3"/>
    <w:rsid w:val="00F220C8"/>
    <w:rsid w:val="00F65B95"/>
    <w:rsid w:val="00F67C00"/>
    <w:rsid w:val="00F71500"/>
    <w:rsid w:val="00F71D68"/>
    <w:rsid w:val="00F80CED"/>
    <w:rsid w:val="00F81436"/>
    <w:rsid w:val="00F8284C"/>
    <w:rsid w:val="00F855A2"/>
    <w:rsid w:val="00F87308"/>
    <w:rsid w:val="00F963B3"/>
    <w:rsid w:val="00FB0CFE"/>
    <w:rsid w:val="00FB23F6"/>
    <w:rsid w:val="00FD229A"/>
    <w:rsid w:val="00FD2465"/>
    <w:rsid w:val="00FF1A30"/>
    <w:rsid w:val="00FF2438"/>
    <w:rsid w:val="00FF69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FA6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2" w:semiHidden="1"/>
    <w:lsdException w:name="heading 3" w:semiHidden="1"/>
    <w:lsdException w:name="heading 4" w:semiHidden="1"/>
    <w:lsdException w:name="heading 5" w:semiHidden="1"/>
    <w:lsdException w:name="heading 6" w:semiHidden="1"/>
    <w:lsdException w:name="heading 7" w:semiHidden="1"/>
    <w:lsdException w:name="heading 8" w:semiHidden="1"/>
    <w:lsdException w:name="heading 9" w:semiHidden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/>
    <w:lsdException w:name="Emphasis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33A6"/>
    <w:rPr>
      <w:color w:val="373545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43A2"/>
    <w:pPr>
      <w:keepNext/>
      <w:shd w:val="clear" w:color="auto" w:fill="398E98" w:themeFill="accent2"/>
      <w:spacing w:before="400"/>
      <w:ind w:firstLine="446"/>
      <w:outlineLvl w:val="0"/>
    </w:pPr>
    <w:rPr>
      <w:rFonts w:asciiTheme="majorHAnsi" w:hAnsiTheme="majorHAnsi"/>
      <w:b/>
      <w:caps/>
      <w:color w:val="FFFFFF" w:themeColor="background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7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0A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AF4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35405"/>
    <w:pPr>
      <w:spacing w:after="300" w:line="760" w:lineRule="exact"/>
      <w:contextualSpacing/>
      <w:jc w:val="center"/>
    </w:pPr>
    <w:rPr>
      <w:rFonts w:asciiTheme="majorHAnsi" w:eastAsiaTheme="majorEastAsia" w:hAnsiTheme="majorHAnsi" w:cstheme="majorBidi"/>
      <w:caps/>
      <w:color w:val="276E8B" w:themeColor="accent1"/>
      <w:kern w:val="28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5405"/>
    <w:rPr>
      <w:rFonts w:asciiTheme="majorHAnsi" w:eastAsiaTheme="majorEastAsia" w:hAnsiTheme="majorHAnsi" w:cstheme="majorBidi"/>
      <w:caps/>
      <w:color w:val="276E8B" w:themeColor="accent1"/>
      <w:kern w:val="28"/>
      <w:sz w:val="80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F43A2"/>
    <w:rPr>
      <w:rFonts w:asciiTheme="majorHAnsi" w:hAnsiTheme="majorHAnsi"/>
      <w:b/>
      <w:caps/>
      <w:color w:val="FFFFFF" w:themeColor="background1"/>
      <w:sz w:val="32"/>
      <w:szCs w:val="32"/>
      <w:shd w:val="clear" w:color="auto" w:fill="398E98" w:themeFill="accent2"/>
      <w:lang w:val="en-US"/>
    </w:rPr>
  </w:style>
  <w:style w:type="paragraph" w:customStyle="1" w:styleId="intro">
    <w:name w:val="intro"/>
    <w:basedOn w:val="Normal"/>
    <w:qFormat/>
    <w:rsid w:val="004C366D"/>
    <w:pPr>
      <w:spacing w:after="200" w:line="240" w:lineRule="auto"/>
    </w:pPr>
    <w:rPr>
      <w:b/>
      <w:sz w:val="28"/>
      <w:szCs w:val="28"/>
    </w:rPr>
  </w:style>
  <w:style w:type="paragraph" w:customStyle="1" w:styleId="bullet">
    <w:name w:val="bullet"/>
    <w:basedOn w:val="Normal"/>
    <w:link w:val="bulletChar"/>
    <w:semiHidden/>
    <w:rsid w:val="00EC6214"/>
    <w:pPr>
      <w:numPr>
        <w:numId w:val="1"/>
      </w:numPr>
      <w:contextualSpacing/>
    </w:pPr>
  </w:style>
  <w:style w:type="paragraph" w:customStyle="1" w:styleId="Checkbox">
    <w:name w:val="Checkbox"/>
    <w:basedOn w:val="bullet"/>
    <w:link w:val="CheckboxChar"/>
    <w:semiHidden/>
    <w:rsid w:val="001851DD"/>
    <w:pPr>
      <w:numPr>
        <w:numId w:val="0"/>
      </w:numPr>
      <w:tabs>
        <w:tab w:val="left" w:pos="426"/>
      </w:tabs>
      <w:ind w:left="426" w:hanging="426"/>
    </w:pPr>
  </w:style>
  <w:style w:type="paragraph" w:styleId="Header">
    <w:name w:val="header"/>
    <w:basedOn w:val="Normal"/>
    <w:link w:val="HeaderChar"/>
    <w:semiHidden/>
    <w:rsid w:val="004755D8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semiHidden/>
    <w:rsid w:val="00EC6214"/>
    <w:pPr>
      <w:tabs>
        <w:tab w:val="center" w:pos="4320"/>
        <w:tab w:val="right" w:pos="8640"/>
      </w:tabs>
      <w:spacing w:after="0" w:line="240" w:lineRule="auto"/>
      <w:jc w:val="center"/>
    </w:pPr>
    <w:rPr>
      <w:rFonts w:ascii="Arial Black" w:hAnsi="Arial Black"/>
      <w:color w:val="276E8B" w:themeColor="accent1"/>
    </w:rPr>
  </w:style>
  <w:style w:type="character" w:customStyle="1" w:styleId="FooterChar">
    <w:name w:val="Footer Char"/>
    <w:basedOn w:val="DefaultParagraphFont"/>
    <w:link w:val="Footer"/>
    <w:semiHidden/>
    <w:rsid w:val="000B5220"/>
    <w:rPr>
      <w:rFonts w:ascii="Arial Black" w:hAnsi="Arial Black"/>
      <w:color w:val="276E8B" w:themeColor="accent1"/>
      <w:sz w:val="20"/>
      <w:lang w:val="en-US"/>
    </w:rPr>
  </w:style>
  <w:style w:type="paragraph" w:customStyle="1" w:styleId="Subtitle1">
    <w:name w:val="Subtitle1"/>
    <w:basedOn w:val="Title"/>
    <w:qFormat/>
    <w:rsid w:val="00C35405"/>
    <w:pPr>
      <w:spacing w:after="0" w:line="240" w:lineRule="auto"/>
    </w:pPr>
    <w:rPr>
      <w:color w:val="398E98" w:themeColor="accent2"/>
      <w:sz w:val="40"/>
    </w:rPr>
  </w:style>
  <w:style w:type="character" w:customStyle="1" w:styleId="bulletChar">
    <w:name w:val="bullet Char"/>
    <w:basedOn w:val="DefaultParagraphFont"/>
    <w:link w:val="bullet"/>
    <w:semiHidden/>
    <w:rsid w:val="000B5220"/>
    <w:rPr>
      <w:color w:val="373545" w:themeColor="text1"/>
      <w:sz w:val="20"/>
      <w:lang w:val="en-US"/>
    </w:rPr>
  </w:style>
  <w:style w:type="character" w:customStyle="1" w:styleId="CheckboxChar">
    <w:name w:val="Checkbox Char"/>
    <w:basedOn w:val="bulletChar"/>
    <w:link w:val="Checkbox"/>
    <w:semiHidden/>
    <w:rsid w:val="000B5220"/>
    <w:rPr>
      <w:color w:val="373545" w:themeColor="text1"/>
      <w:sz w:val="20"/>
      <w:lang w:val="en-US"/>
    </w:rPr>
  </w:style>
  <w:style w:type="character" w:customStyle="1" w:styleId="HeaderChar">
    <w:name w:val="Header Char"/>
    <w:basedOn w:val="DefaultParagraphFont"/>
    <w:link w:val="Header"/>
    <w:semiHidden/>
    <w:rsid w:val="000B5220"/>
    <w:rPr>
      <w:color w:val="373545" w:themeColor="text1"/>
      <w:sz w:val="20"/>
      <w:lang w:val="en-US"/>
    </w:rPr>
  </w:style>
  <w:style w:type="paragraph" w:customStyle="1" w:styleId="Row">
    <w:name w:val="Row"/>
    <w:basedOn w:val="Checkbox"/>
    <w:link w:val="RowChar"/>
    <w:qFormat/>
    <w:rsid w:val="0045676C"/>
    <w:pPr>
      <w:tabs>
        <w:tab w:val="clear" w:pos="426"/>
      </w:tabs>
      <w:spacing w:before="50" w:after="50" w:line="240" w:lineRule="auto"/>
      <w:ind w:left="0" w:firstLine="0"/>
      <w:contextualSpacing w:val="0"/>
    </w:pPr>
  </w:style>
  <w:style w:type="paragraph" w:customStyle="1" w:styleId="rowheading">
    <w:name w:val="row heading"/>
    <w:basedOn w:val="Row"/>
    <w:link w:val="rowheadingChar"/>
    <w:qFormat/>
    <w:rsid w:val="0045676C"/>
    <w:rPr>
      <w:color w:val="FFFFFF" w:themeColor="background1"/>
    </w:rPr>
  </w:style>
  <w:style w:type="character" w:customStyle="1" w:styleId="RowChar">
    <w:name w:val="Row Char"/>
    <w:basedOn w:val="CheckboxChar"/>
    <w:link w:val="Row"/>
    <w:rsid w:val="0045676C"/>
    <w:rPr>
      <w:color w:val="373545" w:themeColor="text1"/>
      <w:sz w:val="20"/>
      <w:lang w:val="en-US"/>
    </w:rPr>
  </w:style>
  <w:style w:type="character" w:customStyle="1" w:styleId="rowheadingChar">
    <w:name w:val="row heading Char"/>
    <w:basedOn w:val="RowChar"/>
    <w:link w:val="rowheading"/>
    <w:rsid w:val="0045676C"/>
    <w:rPr>
      <w:color w:val="FFFFFF" w:themeColor="background1"/>
      <w:sz w:val="20"/>
      <w:lang w:val="en-US"/>
    </w:rPr>
  </w:style>
  <w:style w:type="character" w:styleId="PlaceholderText">
    <w:name w:val="Placeholder Text"/>
    <w:basedOn w:val="DefaultParagraphFont"/>
    <w:semiHidden/>
    <w:rsid w:val="009B67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1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khadang\AppData\Roaming\Microsoft\Templates\Online%20service%20profile%20work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F32FEF9A2F34B63B3A8C87EF4B5E2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A7037-C46A-45D0-842C-DA4D9F655E30}"/>
      </w:docPartPr>
      <w:docPartBody>
        <w:p w:rsidR="00000000" w:rsidRDefault="006B3A36" w:rsidP="006B3A36">
          <w:pPr>
            <w:pStyle w:val="5F32FEF9A2F34B63B3A8C87EF4B5E2AB"/>
          </w:pPr>
          <w:r w:rsidRPr="003733A6">
            <w:t>Additional information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43C"/>
    <w:rsid w:val="006B3A36"/>
    <w:rsid w:val="00B0043C"/>
    <w:rsid w:val="00F9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32FEF9A2F34B63B3A8C87EF4B5E2AB">
    <w:name w:val="5F32FEF9A2F34B63B3A8C87EF4B5E2AB"/>
    <w:rsid w:val="006B3A36"/>
  </w:style>
  <w:style w:type="paragraph" w:customStyle="1" w:styleId="0744B6BCEEFE4E4B92863BEA790ACA10">
    <w:name w:val="0744B6BCEEFE4E4B92863BEA790ACA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4">
      <a:dk1>
        <a:srgbClr val="373545"/>
      </a:dk1>
      <a:lt1>
        <a:sysClr val="window" lastClr="FFFFFF"/>
      </a:lt1>
      <a:dk2>
        <a:srgbClr val="000000"/>
      </a:dk2>
      <a:lt2>
        <a:srgbClr val="CEDBE1"/>
      </a:lt2>
      <a:accent1>
        <a:srgbClr val="276E8B"/>
      </a:accent1>
      <a:accent2>
        <a:srgbClr val="398E98"/>
      </a:accent2>
      <a:accent3>
        <a:srgbClr val="75BD59"/>
      </a:accent3>
      <a:accent4>
        <a:srgbClr val="7A8C8E"/>
      </a:accent4>
      <a:accent5>
        <a:srgbClr val="84ACB6"/>
      </a:accent5>
      <a:accent6>
        <a:srgbClr val="1C6194"/>
      </a:accent6>
      <a:hlink>
        <a:srgbClr val="0000FF"/>
      </a:hlink>
      <a:folHlink>
        <a:srgbClr val="800080"/>
      </a:folHlink>
    </a:clrScheme>
    <a:fontScheme name="Custom 57">
      <a:majorFont>
        <a:latin typeface="Arial Black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D38294-123F-4B9C-AB98-EBCB8664726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3768EA38-F8F0-4D30-AEC5-6AAA6AEFE2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E869FB-253B-4B9E-B905-72ADCD03F9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Online service profile worksheet.dotx</Template>
  <TotalTime>0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2021-12-20T12:54:00Z</dcterms:created>
  <dcterms:modified xsi:type="dcterms:W3CDTF">2021-12-24T05:59:00Z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