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139: YOU are not the problem</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just taught a time management workshop this morning and spoke to several women there and also had two consults yesterday and the same theme came up over and over again.  I’ve discussed this a bit and will link to a couple of an episode that I think will be super helpful but I’m going to take a little bit of a different approach here. </w:t>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Main idea: you are the problem. </w:t>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I’m lazy I don’t do the work.</w:t>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Not getting things done makes you think you’re lazy - you should be further ahead.</w:t>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You’re either overworking or it can stall you, It produces overaction or inaction.</w:t>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Nervous system response. So busy beating yourself up that you should be further along. So you freeze.</w:t>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Or over actioning and not seeing the results so you’re exhausted and feeling terrible about yourself. Time goes by and you’re up against a deadline, then working 18 hours a day to make up for the paralyzed time. </w:t>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Hustle happens in the T&amp;F line (not in the A line). </w:t>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When we explored this type of mentality will give credit to a woman on the phone who said Exhaustion comes from </w:t>
      </w:r>
      <w:r w:rsidDel="00000000" w:rsidR="00000000" w:rsidRPr="00000000">
        <w:rPr>
          <w:rFonts w:ascii="Roboto" w:cs="Roboto" w:eastAsia="Roboto" w:hAnsi="Roboto"/>
          <w:b w:val="1"/>
          <w:bCs w:val="1"/>
          <w:color w:val="202124"/>
          <w:sz w:val="21"/>
          <w:szCs w:val="21"/>
          <w:highlight w:val="white"/>
          <w:rtl w:val="0"/>
        </w:rPr>
        <w:t xml:space="preserve">mental hustle</w:t>
      </w:r>
      <w:r w:rsidDel="00000000" w:rsidR="00000000" w:rsidRPr="00000000">
        <w:rPr>
          <w:rFonts w:ascii="Roboto" w:cs="Roboto" w:eastAsia="Roboto" w:hAnsi="Roboto"/>
          <w:color w:val="202124"/>
          <w:sz w:val="21"/>
          <w:szCs w:val="21"/>
          <w:highlight w:val="white"/>
          <w:rtl w:val="0"/>
        </w:rPr>
        <w:t xml:space="preserve">. </w:t>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She is considering coaching but her biggest hesitancy is that She was so sure it was her AND that she will always be the problem. She was so sure that she was going to let herself down again. I’ve tried this 100 times - why is this time going to be any different? I have all the tools, I’ve tried all the systems, I know what I’m supposed to do but I let myself down every single time.</w:t>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breaks my heart because when smart and talented women feel defeated. I want nothing more than for you to feel successful. When I’m on consults, I actually want to reach through the phone or screen and be like: noooo, you don’t have to live like this. This is definitely not the way it has to be. </w:t>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I’m going to go through about 5 things for you to think about when you’re feeling this way. Squash these self-defeating thoughts that lead you to believe that YOU are always the problem, that you are not fixable. Which by the way means you believe you are not worthy. You’re not worthy of a better life, more control, and feeling successful. No bueno. You are 100% worth it, you deserve it and my hope is that this helps you feel that way. </w:t>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#1:So I want you to think about something that you tried dozens of times until it finally worked.</w:t>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When you were a baby and can’t remember -- walking. Your parents werent’ like oh she fell 6 times, time to give up.</w:t>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What comes to mind for me is my husband. I’ve been dating since college and I didin’t meet him until I was 30. I was literally so over dating at the time… in fact he LOVES to tell the story of how I wasn’t interested and blew him off…. I was so jaded…but he was persistent, we went out, it was an instant connection and as they say the rest is history. My best friend didn’t meet her husband until 40.</w:t>
      </w:r>
    </w:p>
    <w:p w:rsidR="00000000" w:rsidDel="00000000" w:rsidP="00000000" w:rsidRDefault="00000000" w:rsidRPr="00000000" w14:paraId="0000001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Now there are different reasons for this. Sometimes it’s the phase of life you’re in. You know when you hear or read a message at one point…and then at another it has a totally different impact on you. I know when I started my entrepreneurial journey I would read things about mindset or self-sabotaging or not having a money mindset…and I thought these people and experts were crazy. I don’t have any money stories -- I want to make money. I don’t self-sabotage…  Only years later could I understand what they meant because I now have more experience under my belt. </w:t>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sit with the idea that maybe you weren’t ready for change or improvement or habits or mindset in the past or at one time of your life, but that this is the time that it’s different. This also reminds me of things my parents would tell me….that I’m sure I tell my kids…that they roll their eyes at me about but I know one day in the future it will be like bam….oh that’s what my mom meant when she said a hundred times how important it was to stay in touch with people.</w:t>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often thought that if I’d given up just before I met my husband I might not be married and have my incredible boys right now. </w:t>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#2:  Your motivation changes. There was a time when maybe you tried the thing and it didn’t work because quite frankly, the need just wasn’t great enough. Tony Robbins says only two things motivate us: pain or pleasure.  Now months or years have gone by, you’re wearing out/burning out, your pain is greater. Maybe now you too have a family or a bigger team or are taking care of parents or you’re more clear on how you want to live your life. You are in full alignment of what makes you happy -- and if even if you’re not clear on what that is or how to get there, you know how things are now is not how you want to live. When your motivation, your why deepens, your pain and potential pleasure of getting over this deepens, and you’re more likely to make changes that push you out of your comfort zone and stay on track.</w:t>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#3: True partnership and accountability works. You can have an accountability -- but they’re your friend and usually are not going to put that friendship at risk but pushing you too far. I know I say things to my friends like, give yourself grace and you’re doing such a good job -- and btw, I say these things to my clients all the time too - but I will dig deeper to get to the root of the cause. Fear? Embarrassment? Difficulty? Lack of energy? Lack of boundaries? This is where true collaboration comes in. Listen, I have amazing girlfriends. But they don’t have the time or bandwidth to listen to me figure out my professional and personal roadblocks the way that a professional can. Also, it’s a two-way street in friendships so I don’t always have the time and bandwidth to be there for them. </w:t>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#4: Investing with money definitely helps to get results. This ties back to accountability. We are least accountable to ourselves. We are not super accountable to friends. We are most accountable to someone we are paying. </w:t>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#5: If you think this lowly of yourself and your ability to change or adopt new habits, how will you succeed in business and life? Not sure if you’ve noticed but your life is constantly evolving. You are sabotaging your growth and development if you sit in the mindset of fear and steadiness. I’m going to challenge myself by pushing myself into burnout and overworking but where I’m not going to push myself is into changing my thinking and actions. You are brilliant, you have so much value to contribute to your work, community, family, life and to the world. You are primed to make an impact but if you stay stuck in this pattern of belief that YOU have been the problem, you are the problem, and you will continue to be the problem then guess what…you will be right. You will be the problem.</w:t>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that’s a wrap. I believe in you and know that YOU are not the problem. I know you can get anything you want, in any area of your business and life that you want, when you have the right guidance and accountability by your side. This is my life’s work so of course I would love to be that person, that coach, that confidante, that supporter, that cheerleader, that accountability, that change maker, that catalyst for you. But if it’s not me, it also doesn’t matter. There are tons of coaches out there so if you find someone you resonate with, great. But make it a priority, make the investment and get back to believing in YOU too. </w:t>
      </w:r>
    </w:p>
    <w:p w:rsidR="00000000" w:rsidDel="00000000" w:rsidP="00000000" w:rsidRDefault="00000000" w:rsidRPr="00000000" w14:paraId="0000002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Roboto" w:cs="Roboto" w:eastAsia="Roboto" w:hAnsi="Roboto"/>
          <w:color w:val="202124"/>
          <w:sz w:val="21"/>
          <w:szCs w:val="21"/>
          <w:highlight w:val="white"/>
          <w:rtl w:val="0"/>
        </w:rPr>
        <w:t xml:space="preserve">But first, we can’t leave without a challenge of the week. </w:t>
      </w:r>
      <w:r w:rsidDel="00000000" w:rsidR="00000000" w:rsidRPr="00000000">
        <w:rPr>
          <w:rtl w:val="0"/>
        </w:rPr>
        <w:t xml:space="preserve">You’ve spent your last 20 minutes with me and I want to make your time here with me 100% worth it. So today’s action is to decide and commit to the fact that YOU are not the problem. And decide and commit to ask for help no matter how many times you’ve tried, no matter how many times you’ve failed, no matter how many systems you’ve dabbled in, no matter how many books or blogs or classes you’ve followed, your future version is waiting for you. </w:t>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have to tell you something. </w:t>
      </w:r>
      <w:r w:rsidDel="00000000" w:rsidR="00000000" w:rsidRPr="00000000">
        <w:rPr>
          <w:rFonts w:ascii="Roboto" w:cs="Roboto" w:eastAsia="Roboto" w:hAnsi="Roboto"/>
          <w:b w:val="1"/>
          <w:bCs w:val="1"/>
          <w:color w:val="202124"/>
          <w:sz w:val="21"/>
          <w:szCs w:val="21"/>
          <w:highlight w:val="white"/>
          <w:rtl w:val="0"/>
        </w:rPr>
        <w:t xml:space="preserve">I KNOW</w:t>
      </w:r>
      <w:r w:rsidDel="00000000" w:rsidR="00000000" w:rsidRPr="00000000">
        <w:rPr>
          <w:rFonts w:ascii="Roboto" w:cs="Roboto" w:eastAsia="Roboto" w:hAnsi="Roboto"/>
          <w:color w:val="202124"/>
          <w:sz w:val="21"/>
          <w:szCs w:val="21"/>
          <w:highlight w:val="white"/>
          <w:rtl w:val="0"/>
        </w:rPr>
        <w:t xml:space="preserve"> there is so much possibility for you to be in fully in control. This is just the tip of the iceberg but these skills can be learned. They are simple and doable. If you're dying to get more clarity on HOW, let's chat. Here's what happens on a call.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ask you questions about what's going 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tell me.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let you know what to focus on to make it better.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decide if you want more support.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d2d2f"/>
          <w:sz w:val="24"/>
          <w:szCs w:val="24"/>
          <w:highlight w:val="white"/>
        </w:rPr>
      </w:pPr>
      <w:r w:rsidDel="00000000" w:rsidR="00000000" w:rsidRPr="00000000">
        <w:rPr>
          <w:rFonts w:ascii="Roboto" w:cs="Roboto" w:eastAsia="Roboto" w:hAnsi="Roboto"/>
          <w:color w:val="202124"/>
          <w:sz w:val="21"/>
          <w:szCs w:val="21"/>
          <w:highlight w:val="white"/>
          <w:rtl w:val="0"/>
        </w:rPr>
        <w:t xml:space="preserve">It's really as simple and straightforward as that.</w:t>
      </w:r>
      <w:r w:rsidDel="00000000" w:rsidR="00000000" w:rsidRPr="00000000">
        <w:rPr>
          <w:rFonts w:ascii="Roboto" w:cs="Roboto" w:eastAsia="Roboto" w:hAnsi="Roboto"/>
          <w:b w:val="1"/>
          <w:bCs w:val="1"/>
          <w:color w:val="202124"/>
          <w:sz w:val="21"/>
          <w:szCs w:val="21"/>
          <w:highlight w:val="white"/>
          <w:rtl w:val="0"/>
        </w:rPr>
        <w:t xml:space="preserve"> Set up a free consult at lio.com/coaching.</w:t>
      </w:r>
      <w:r w:rsidDel="00000000" w:rsidR="00000000" w:rsidRPr="00000000">
        <w:rPr>
          <w:rtl w:val="0"/>
        </w:rPr>
      </w:r>
    </w:p>
    <w:p w:rsidR="00000000" w:rsidDel="00000000" w:rsidP="00000000" w:rsidRDefault="00000000" w:rsidRPr="00000000" w14:paraId="00000035">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I’d love to help you get the support  to stop drowning and to start taking control of your time and energy. I know you can get the freedom and flexibility you work so hard for.  </w:t>
      </w:r>
    </w:p>
    <w:p w:rsidR="00000000" w:rsidDel="00000000" w:rsidP="00000000" w:rsidRDefault="00000000" w:rsidRPr="00000000" w14:paraId="00000036">
      <w:pPr>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productivity on purpose. I will catch you next time!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