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u w:val="none"/>
        </w:rPr>
      </w:pPr>
      <w:r w:rsidDel="00000000" w:rsidR="00000000" w:rsidRPr="00000000">
        <w:rPr>
          <w:rtl w:val="0"/>
        </w:rPr>
        <w:t xml:space="preserve">“I do quick tasks/quick wins to get that boost of morale but then I start working on things that are not important or revenue driven. I just want to get myself out of that funk and that overwhelming feeling.”</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“Let me work on something just to say I got something accomplished”</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“The mental stress. The overwhelming feeling.”</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“Working on tasks to get myself out of failure and downward spiral but it stresses me out because I’m not getting to the tasks that really need to get out of the day.”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need hand holding on actually implementing the things we’ve talked about. Breaking it down by the hour.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Take control of your emotional state.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widowControl w:val="0"/>
        <w:spacing w:line="216" w:lineRule="auto"/>
        <w:rPr/>
      </w:pPr>
      <w:r w:rsidDel="00000000" w:rsidR="00000000" w:rsidRPr="00000000">
        <w:rPr>
          <w:rtl w:val="0"/>
        </w:rPr>
        <w:t xml:space="preserve">Productivity is an emotion you feel when you get the results you want.</w:t>
      </w:r>
    </w:p>
    <w:p w:rsidR="00000000" w:rsidDel="00000000" w:rsidP="00000000" w:rsidRDefault="00000000" w:rsidRPr="00000000" w14:paraId="0000000B">
      <w:pPr>
        <w:widowControl w:val="0"/>
        <w:spacing w:line="216" w:lineRule="auto"/>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Planning is the ultimate expression of self-care.</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When you’re overwhelmed come back to this thought: “I don’t need more doing. I need more planning.”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Keep your to-do list, but use it only as a reference — not something to work off of. Every time you want to tackle a task, write it down on a Post-It and stick it where you can see it. Then, hide your full list and focus. Once you finish your chosen task, cross it off your list, and start again.</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Give yourself a TIMED break to get to less important tasks done (in between your big priorities).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PLAN ahead of time. If you want to feel successful about what you’re getting done, you need to know what you plan to get done.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PLAN for smaller items as well. PLAN for emails.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8"/>
        </w:numPr>
        <w:ind w:left="720" w:hanging="360"/>
        <w:rPr>
          <w:u w:val="none"/>
        </w:rPr>
      </w:pPr>
      <w:r w:rsidDel="00000000" w:rsidR="00000000" w:rsidRPr="00000000">
        <w:rPr>
          <w:rtl w:val="0"/>
        </w:rPr>
        <w:t xml:space="preserve">Ask yourself a productive question.</w:t>
      </w:r>
    </w:p>
    <w:p w:rsidR="00000000" w:rsidDel="00000000" w:rsidP="00000000" w:rsidRDefault="00000000" w:rsidRPr="00000000" w14:paraId="00000019">
      <w:pPr>
        <w:numPr>
          <w:ilvl w:val="0"/>
          <w:numId w:val="5"/>
        </w:numPr>
        <w:ind w:left="1440" w:hanging="360"/>
        <w:rPr>
          <w:u w:val="none"/>
        </w:rPr>
      </w:pPr>
      <w:r w:rsidDel="00000000" w:rsidR="00000000" w:rsidRPr="00000000">
        <w:rPr>
          <w:rtl w:val="0"/>
        </w:rPr>
        <w:t xml:space="preserve">What action can I take to feel less overwhelmed right now?</w:t>
      </w:r>
    </w:p>
    <w:p w:rsidR="00000000" w:rsidDel="00000000" w:rsidP="00000000" w:rsidRDefault="00000000" w:rsidRPr="00000000" w14:paraId="0000001A">
      <w:pPr>
        <w:numPr>
          <w:ilvl w:val="0"/>
          <w:numId w:val="5"/>
        </w:numPr>
        <w:ind w:left="1440" w:hanging="360"/>
        <w:rPr>
          <w:u w:val="none"/>
        </w:rPr>
      </w:pPr>
      <w:r w:rsidDel="00000000" w:rsidR="00000000" w:rsidRPr="00000000">
        <w:rPr>
          <w:rtl w:val="0"/>
        </w:rPr>
        <w:t xml:space="preserve">What can I do to get an important priority out today?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Productive procrastination vs. unproductive procrastination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What are 3 things that will make me feel most successful when my head hits the pillow tonight?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