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F5C8D" w14:textId="3EA502B9" w:rsidR="0097690D" w:rsidRPr="0097690D" w:rsidRDefault="00000000" w:rsidP="00F538E3">
      <w:pPr>
        <w:shd w:val="clear" w:color="auto" w:fill="FFFFFF"/>
        <w:jc w:val="center"/>
        <w:rPr>
          <w:rFonts w:ascii="Garamond" w:eastAsia="Garamond" w:hAnsi="Garamond" w:cs="Garamond"/>
          <w:b/>
          <w:color w:val="000000" w:themeColor="text1"/>
          <w:sz w:val="32"/>
          <w:szCs w:val="32"/>
          <w:u w:val="single"/>
        </w:rPr>
      </w:pPr>
      <w:r w:rsidRPr="0097690D">
        <w:rPr>
          <w:rFonts w:ascii="Garamond" w:eastAsia="Garamond" w:hAnsi="Garamond" w:cs="Garamond"/>
          <w:b/>
          <w:color w:val="000000" w:themeColor="text1"/>
          <w:sz w:val="32"/>
          <w:szCs w:val="32"/>
          <w:u w:val="single"/>
        </w:rPr>
        <w:t>11th Heads of Schools and Administrative Units Meeting</w:t>
      </w:r>
    </w:p>
    <w:p w14:paraId="00000001" w14:textId="033B462A" w:rsidR="00421C77" w:rsidRPr="00236475" w:rsidRDefault="00000000" w:rsidP="0097690D">
      <w:pPr>
        <w:shd w:val="clear" w:color="auto" w:fill="FFFFFF"/>
        <w:jc w:val="right"/>
        <w:rPr>
          <w:rFonts w:ascii="Garamond" w:eastAsia="Garamond" w:hAnsi="Garamond" w:cs="Garamond"/>
          <w:b/>
          <w:color w:val="000000" w:themeColor="text1"/>
          <w:sz w:val="28"/>
          <w:szCs w:val="28"/>
          <w:u w:val="single"/>
        </w:rPr>
      </w:pPr>
      <w:r w:rsidRPr="00236475">
        <w:rPr>
          <w:rFonts w:ascii="Garamond" w:eastAsia="Garamond" w:hAnsi="Garamond" w:cs="Garamond"/>
          <w:b/>
          <w:color w:val="000000" w:themeColor="text1"/>
          <w:sz w:val="28"/>
          <w:szCs w:val="28"/>
          <w:u w:val="single"/>
        </w:rPr>
        <w:t>Monday, 18 May 2020</w:t>
      </w:r>
    </w:p>
    <w:p w14:paraId="599FC152" w14:textId="77777777" w:rsidR="00201ADA" w:rsidRDefault="00201ADA" w:rsidP="00236475">
      <w:pPr>
        <w:shd w:val="clear" w:color="auto" w:fill="FFFFFF"/>
        <w:jc w:val="both"/>
        <w:rPr>
          <w:rFonts w:ascii="Garamond" w:eastAsia="Garamond" w:hAnsi="Garamond" w:cs="Garamond"/>
          <w:color w:val="000000" w:themeColor="text1"/>
          <w:sz w:val="28"/>
          <w:szCs w:val="28"/>
        </w:rPr>
      </w:pPr>
    </w:p>
    <w:p w14:paraId="00000002" w14:textId="2ABCC2F8" w:rsidR="00421C77" w:rsidRPr="00F538E3" w:rsidRDefault="00000000" w:rsidP="00F538E3">
      <w:pPr>
        <w:shd w:val="clear" w:color="auto" w:fill="FFFFFF"/>
        <w:jc w:val="center"/>
        <w:rPr>
          <w:rFonts w:ascii="Garamond" w:eastAsia="Garamond" w:hAnsi="Garamond" w:cs="Garamond"/>
          <w:b/>
          <w:bCs/>
          <w:color w:val="000000" w:themeColor="text1"/>
          <w:sz w:val="28"/>
          <w:szCs w:val="28"/>
        </w:rPr>
      </w:pPr>
      <w:r w:rsidRPr="00F538E3">
        <w:rPr>
          <w:rFonts w:ascii="Garamond" w:eastAsia="Garamond" w:hAnsi="Garamond" w:cs="Garamond"/>
          <w:b/>
          <w:bCs/>
          <w:color w:val="000000" w:themeColor="text1"/>
          <w:sz w:val="28"/>
          <w:szCs w:val="28"/>
        </w:rPr>
        <w:t xml:space="preserve">Deliberated and Resolved Points for Action by Staff / Unit </w:t>
      </w:r>
      <w:proofErr w:type="gramStart"/>
      <w:r w:rsidRPr="00F538E3">
        <w:rPr>
          <w:rFonts w:ascii="Garamond" w:eastAsia="Garamond" w:hAnsi="Garamond" w:cs="Garamond"/>
          <w:b/>
          <w:bCs/>
          <w:color w:val="000000" w:themeColor="text1"/>
          <w:sz w:val="28"/>
          <w:szCs w:val="28"/>
        </w:rPr>
        <w:t>Concerned</w:t>
      </w:r>
      <w:r w:rsidR="00201ADA" w:rsidRPr="00F538E3">
        <w:rPr>
          <w:rFonts w:ascii="Garamond" w:eastAsia="Garamond" w:hAnsi="Garamond" w:cs="Garamond"/>
          <w:b/>
          <w:bCs/>
          <w:color w:val="000000" w:themeColor="text1"/>
          <w:sz w:val="28"/>
          <w:szCs w:val="28"/>
        </w:rPr>
        <w:t xml:space="preserve"> :</w:t>
      </w:r>
      <w:proofErr w:type="gramEnd"/>
      <w:r w:rsidR="00201ADA" w:rsidRPr="00F538E3">
        <w:rPr>
          <w:rFonts w:ascii="Garamond" w:eastAsia="Garamond" w:hAnsi="Garamond" w:cs="Garamond"/>
          <w:b/>
          <w:bCs/>
          <w:color w:val="000000" w:themeColor="text1"/>
          <w:sz w:val="28"/>
          <w:szCs w:val="28"/>
        </w:rPr>
        <w:t>-</w:t>
      </w:r>
    </w:p>
    <w:p w14:paraId="0F61A0D4" w14:textId="77777777" w:rsidR="00201ADA" w:rsidRPr="00236475" w:rsidRDefault="00201ADA" w:rsidP="00236475">
      <w:pPr>
        <w:shd w:val="clear" w:color="auto" w:fill="FFFFFF"/>
        <w:jc w:val="both"/>
        <w:rPr>
          <w:rFonts w:ascii="Garamond" w:eastAsia="Garamond" w:hAnsi="Garamond" w:cs="Garamond"/>
          <w:color w:val="000000" w:themeColor="text1"/>
          <w:sz w:val="28"/>
          <w:szCs w:val="28"/>
        </w:rPr>
      </w:pPr>
    </w:p>
    <w:p w14:paraId="00000003" w14:textId="41016C0E" w:rsidR="00421C77" w:rsidRPr="00987CD2" w:rsidRDefault="00000000" w:rsidP="00987CD2">
      <w:pPr>
        <w:pStyle w:val="ListParagraph"/>
        <w:numPr>
          <w:ilvl w:val="0"/>
          <w:numId w:val="1"/>
        </w:numPr>
        <w:shd w:val="clear" w:color="auto" w:fill="FFFFFF"/>
        <w:jc w:val="both"/>
        <w:rPr>
          <w:rFonts w:ascii="Garamond" w:eastAsia="Garamond" w:hAnsi="Garamond" w:cs="Garamond"/>
          <w:color w:val="000000" w:themeColor="text1"/>
          <w:sz w:val="28"/>
          <w:szCs w:val="28"/>
        </w:rPr>
      </w:pPr>
      <w:r w:rsidRPr="00987CD2">
        <w:rPr>
          <w:rFonts w:ascii="Garamond" w:eastAsia="Garamond" w:hAnsi="Garamond" w:cs="Garamond"/>
          <w:color w:val="000000" w:themeColor="text1"/>
          <w:sz w:val="28"/>
          <w:szCs w:val="28"/>
        </w:rPr>
        <w:t xml:space="preserve">Regarding examination guidelines, there will be no charges for special examination. (S. Goswami) </w:t>
      </w:r>
    </w:p>
    <w:p w14:paraId="0778D148" w14:textId="77777777" w:rsidR="00987CD2" w:rsidRPr="00987CD2" w:rsidRDefault="00987CD2" w:rsidP="00987CD2">
      <w:pPr>
        <w:shd w:val="clear" w:color="auto" w:fill="FFFFFF"/>
        <w:ind w:left="360"/>
        <w:jc w:val="both"/>
        <w:rPr>
          <w:rFonts w:ascii="Garamond" w:eastAsia="Garamond" w:hAnsi="Garamond" w:cs="Garamond"/>
          <w:color w:val="000000" w:themeColor="text1"/>
          <w:sz w:val="28"/>
          <w:szCs w:val="28"/>
        </w:rPr>
      </w:pPr>
    </w:p>
    <w:p w14:paraId="00000004" w14:textId="59902626" w:rsidR="00421C77" w:rsidRPr="00987CD2" w:rsidRDefault="00000000" w:rsidP="00987CD2">
      <w:pPr>
        <w:pStyle w:val="ListParagraph"/>
        <w:numPr>
          <w:ilvl w:val="0"/>
          <w:numId w:val="1"/>
        </w:numPr>
        <w:shd w:val="clear" w:color="auto" w:fill="FFFFFF"/>
        <w:jc w:val="both"/>
        <w:rPr>
          <w:rFonts w:ascii="Garamond" w:eastAsia="Garamond" w:hAnsi="Garamond" w:cs="Garamond"/>
          <w:color w:val="000000" w:themeColor="text1"/>
          <w:sz w:val="28"/>
          <w:szCs w:val="28"/>
        </w:rPr>
      </w:pPr>
      <w:r w:rsidRPr="00987CD2">
        <w:rPr>
          <w:rFonts w:ascii="Garamond" w:eastAsia="Garamond" w:hAnsi="Garamond" w:cs="Garamond"/>
          <w:color w:val="000000" w:themeColor="text1"/>
          <w:sz w:val="28"/>
          <w:szCs w:val="28"/>
        </w:rPr>
        <w:t xml:space="preserve">PMAS will be implemented from next year. Currently we will use the revised template for this year. From next year the increment will be connected with PMAS.  Assessment of this report to be done by 30th June </w:t>
      </w:r>
      <w:proofErr w:type="gramStart"/>
      <w:r w:rsidRPr="00987CD2">
        <w:rPr>
          <w:rFonts w:ascii="Garamond" w:eastAsia="Garamond" w:hAnsi="Garamond" w:cs="Garamond"/>
          <w:color w:val="000000" w:themeColor="text1"/>
          <w:sz w:val="28"/>
          <w:szCs w:val="28"/>
        </w:rPr>
        <w:t>2020  (</w:t>
      </w:r>
      <w:proofErr w:type="gramEnd"/>
      <w:r w:rsidRPr="00987CD2">
        <w:rPr>
          <w:rFonts w:ascii="Garamond" w:eastAsia="Garamond" w:hAnsi="Garamond" w:cs="Garamond"/>
          <w:color w:val="000000" w:themeColor="text1"/>
          <w:sz w:val="28"/>
          <w:szCs w:val="28"/>
        </w:rPr>
        <w:t>S. Goswami &amp; P. Soni)</w:t>
      </w:r>
    </w:p>
    <w:p w14:paraId="2C231959" w14:textId="77777777" w:rsidR="00987CD2" w:rsidRPr="00987CD2" w:rsidRDefault="00987CD2" w:rsidP="00987CD2">
      <w:pPr>
        <w:shd w:val="clear" w:color="auto" w:fill="FFFFFF"/>
        <w:jc w:val="both"/>
        <w:rPr>
          <w:rFonts w:ascii="Garamond" w:eastAsia="Garamond" w:hAnsi="Garamond" w:cs="Garamond"/>
          <w:color w:val="000000" w:themeColor="text1"/>
          <w:sz w:val="28"/>
          <w:szCs w:val="28"/>
        </w:rPr>
      </w:pPr>
    </w:p>
    <w:p w14:paraId="00000005" w14:textId="45AB2E33" w:rsidR="00421C77" w:rsidRPr="00987CD2" w:rsidRDefault="00000000" w:rsidP="00987CD2">
      <w:pPr>
        <w:pStyle w:val="ListParagraph"/>
        <w:numPr>
          <w:ilvl w:val="0"/>
          <w:numId w:val="1"/>
        </w:numPr>
        <w:shd w:val="clear" w:color="auto" w:fill="FFFFFF"/>
        <w:jc w:val="both"/>
        <w:rPr>
          <w:rFonts w:ascii="Garamond" w:eastAsia="Garamond" w:hAnsi="Garamond" w:cs="Garamond"/>
          <w:color w:val="000000" w:themeColor="text1"/>
          <w:sz w:val="28"/>
          <w:szCs w:val="28"/>
        </w:rPr>
      </w:pPr>
      <w:r w:rsidRPr="00987CD2">
        <w:rPr>
          <w:rFonts w:ascii="Garamond" w:eastAsia="Garamond" w:hAnsi="Garamond" w:cs="Garamond"/>
          <w:color w:val="000000" w:themeColor="text1"/>
          <w:sz w:val="28"/>
          <w:szCs w:val="28"/>
        </w:rPr>
        <w:t xml:space="preserve">The matter related to giving of charge allowance to the coordinators namely Mr. </w:t>
      </w:r>
      <w:proofErr w:type="spellStart"/>
      <w:r w:rsidRPr="00987CD2">
        <w:rPr>
          <w:rFonts w:ascii="Garamond" w:eastAsia="Garamond" w:hAnsi="Garamond" w:cs="Garamond"/>
          <w:color w:val="000000" w:themeColor="text1"/>
          <w:sz w:val="28"/>
          <w:szCs w:val="28"/>
        </w:rPr>
        <w:t>Bhwanisinh</w:t>
      </w:r>
      <w:proofErr w:type="spellEnd"/>
      <w:r w:rsidRPr="00987CD2">
        <w:rPr>
          <w:rFonts w:ascii="Garamond" w:eastAsia="Garamond" w:hAnsi="Garamond" w:cs="Garamond"/>
          <w:color w:val="000000" w:themeColor="text1"/>
          <w:sz w:val="28"/>
          <w:szCs w:val="28"/>
        </w:rPr>
        <w:t xml:space="preserve"> </w:t>
      </w:r>
      <w:proofErr w:type="gramStart"/>
      <w:r w:rsidRPr="00987CD2">
        <w:rPr>
          <w:rFonts w:ascii="Garamond" w:eastAsia="Garamond" w:hAnsi="Garamond" w:cs="Garamond"/>
          <w:color w:val="000000" w:themeColor="text1"/>
          <w:sz w:val="28"/>
          <w:szCs w:val="28"/>
        </w:rPr>
        <w:t>Rathore ,</w:t>
      </w:r>
      <w:proofErr w:type="gramEnd"/>
      <w:r w:rsidRPr="00987CD2">
        <w:rPr>
          <w:rFonts w:ascii="Garamond" w:eastAsia="Garamond" w:hAnsi="Garamond" w:cs="Garamond"/>
          <w:color w:val="000000" w:themeColor="text1"/>
          <w:sz w:val="28"/>
          <w:szCs w:val="28"/>
        </w:rPr>
        <w:t xml:space="preserve"> Mr.  Parvesh </w:t>
      </w:r>
      <w:proofErr w:type="gramStart"/>
      <w:r w:rsidRPr="00987CD2">
        <w:rPr>
          <w:rFonts w:ascii="Garamond" w:eastAsia="Garamond" w:hAnsi="Garamond" w:cs="Garamond"/>
          <w:color w:val="000000" w:themeColor="text1"/>
          <w:sz w:val="28"/>
          <w:szCs w:val="28"/>
        </w:rPr>
        <w:t>Sharma ,</w:t>
      </w:r>
      <w:proofErr w:type="gramEnd"/>
      <w:r w:rsidRPr="00987CD2">
        <w:rPr>
          <w:rFonts w:ascii="Garamond" w:eastAsia="Garamond" w:hAnsi="Garamond" w:cs="Garamond"/>
          <w:color w:val="000000" w:themeColor="text1"/>
          <w:sz w:val="28"/>
          <w:szCs w:val="28"/>
        </w:rPr>
        <w:t xml:space="preserve">Mr. Subhas </w:t>
      </w:r>
      <w:proofErr w:type="spellStart"/>
      <w:r w:rsidRPr="00987CD2">
        <w:rPr>
          <w:rFonts w:ascii="Garamond" w:eastAsia="Garamond" w:hAnsi="Garamond" w:cs="Garamond"/>
          <w:color w:val="000000" w:themeColor="text1"/>
          <w:sz w:val="28"/>
          <w:szCs w:val="28"/>
        </w:rPr>
        <w:t>Ruhala</w:t>
      </w:r>
      <w:proofErr w:type="spellEnd"/>
      <w:r w:rsidRPr="00987CD2">
        <w:rPr>
          <w:rFonts w:ascii="Garamond" w:eastAsia="Garamond" w:hAnsi="Garamond" w:cs="Garamond"/>
          <w:color w:val="000000" w:themeColor="text1"/>
          <w:sz w:val="28"/>
          <w:szCs w:val="28"/>
        </w:rPr>
        <w:t xml:space="preserve"> and Mr. Ashutosh Pande were discussed and it was agreed in principle to grant them charge allowance. </w:t>
      </w:r>
      <w:proofErr w:type="gramStart"/>
      <w:r w:rsidRPr="00987CD2">
        <w:rPr>
          <w:rFonts w:ascii="Garamond" w:eastAsia="Garamond" w:hAnsi="Garamond" w:cs="Garamond"/>
          <w:color w:val="000000" w:themeColor="text1"/>
          <w:sz w:val="28"/>
          <w:szCs w:val="28"/>
        </w:rPr>
        <w:t>( K.</w:t>
      </w:r>
      <w:proofErr w:type="gramEnd"/>
      <w:r w:rsidRPr="00987CD2">
        <w:rPr>
          <w:rFonts w:ascii="Garamond" w:eastAsia="Garamond" w:hAnsi="Garamond" w:cs="Garamond"/>
          <w:color w:val="000000" w:themeColor="text1"/>
          <w:sz w:val="28"/>
          <w:szCs w:val="28"/>
        </w:rPr>
        <w:t xml:space="preserve"> V. Ravi Kumar)</w:t>
      </w:r>
    </w:p>
    <w:p w14:paraId="4290BCE3" w14:textId="77777777" w:rsidR="00987CD2" w:rsidRPr="00987CD2" w:rsidRDefault="00987CD2" w:rsidP="00987CD2">
      <w:pPr>
        <w:shd w:val="clear" w:color="auto" w:fill="FFFFFF"/>
        <w:jc w:val="both"/>
        <w:rPr>
          <w:rFonts w:ascii="Garamond" w:eastAsia="Garamond" w:hAnsi="Garamond" w:cs="Garamond"/>
          <w:color w:val="000000" w:themeColor="text1"/>
          <w:sz w:val="28"/>
          <w:szCs w:val="28"/>
        </w:rPr>
      </w:pPr>
    </w:p>
    <w:p w14:paraId="00000006" w14:textId="6A85A52C" w:rsidR="00421C77" w:rsidRPr="00987CD2" w:rsidRDefault="00000000" w:rsidP="00987CD2">
      <w:pPr>
        <w:pStyle w:val="ListParagraph"/>
        <w:numPr>
          <w:ilvl w:val="0"/>
          <w:numId w:val="1"/>
        </w:numPr>
        <w:shd w:val="clear" w:color="auto" w:fill="FFFFFF"/>
        <w:jc w:val="both"/>
        <w:rPr>
          <w:rFonts w:ascii="Garamond" w:eastAsia="Garamond" w:hAnsi="Garamond" w:cs="Garamond"/>
          <w:color w:val="000000" w:themeColor="text1"/>
          <w:sz w:val="28"/>
          <w:szCs w:val="28"/>
        </w:rPr>
      </w:pPr>
      <w:r w:rsidRPr="00987CD2">
        <w:rPr>
          <w:rFonts w:ascii="Garamond" w:eastAsia="Garamond" w:hAnsi="Garamond" w:cs="Garamond"/>
          <w:color w:val="000000" w:themeColor="text1"/>
          <w:sz w:val="28"/>
          <w:szCs w:val="28"/>
        </w:rPr>
        <w:t xml:space="preserve">It was resolved to reimburse the publication fee paid by RSU faculties, if </w:t>
      </w:r>
      <w:proofErr w:type="gramStart"/>
      <w:r w:rsidRPr="00987CD2">
        <w:rPr>
          <w:rFonts w:ascii="Garamond" w:eastAsia="Garamond" w:hAnsi="Garamond" w:cs="Garamond"/>
          <w:color w:val="000000" w:themeColor="text1"/>
          <w:sz w:val="28"/>
          <w:szCs w:val="28"/>
        </w:rPr>
        <w:t>any ,which</w:t>
      </w:r>
      <w:proofErr w:type="gramEnd"/>
      <w:r w:rsidRPr="00987CD2">
        <w:rPr>
          <w:rFonts w:ascii="Garamond" w:eastAsia="Garamond" w:hAnsi="Garamond" w:cs="Garamond"/>
          <w:color w:val="000000" w:themeColor="text1"/>
          <w:sz w:val="28"/>
          <w:szCs w:val="28"/>
        </w:rPr>
        <w:t xml:space="preserve"> will be charged by the publishing house of reputed journals of high impact factor. (All Faculties)</w:t>
      </w:r>
    </w:p>
    <w:p w14:paraId="3B05D9E9" w14:textId="77777777" w:rsidR="00987CD2" w:rsidRPr="00987CD2" w:rsidRDefault="00987CD2" w:rsidP="00987CD2">
      <w:pPr>
        <w:shd w:val="clear" w:color="auto" w:fill="FFFFFF"/>
        <w:jc w:val="both"/>
        <w:rPr>
          <w:rFonts w:ascii="Garamond" w:eastAsia="Garamond" w:hAnsi="Garamond" w:cs="Garamond"/>
          <w:color w:val="000000" w:themeColor="text1"/>
          <w:sz w:val="28"/>
          <w:szCs w:val="28"/>
        </w:rPr>
      </w:pPr>
    </w:p>
    <w:p w14:paraId="00000007" w14:textId="2321AE13" w:rsidR="00421C77" w:rsidRPr="00987CD2" w:rsidRDefault="00000000" w:rsidP="00987CD2">
      <w:pPr>
        <w:pStyle w:val="ListParagraph"/>
        <w:numPr>
          <w:ilvl w:val="0"/>
          <w:numId w:val="1"/>
        </w:numPr>
        <w:shd w:val="clear" w:color="auto" w:fill="FFFFFF"/>
        <w:jc w:val="both"/>
        <w:rPr>
          <w:rFonts w:ascii="Garamond" w:eastAsia="Garamond" w:hAnsi="Garamond" w:cs="Garamond"/>
          <w:color w:val="000000" w:themeColor="text1"/>
          <w:sz w:val="28"/>
          <w:szCs w:val="28"/>
        </w:rPr>
      </w:pPr>
      <w:r w:rsidRPr="00987CD2">
        <w:rPr>
          <w:rFonts w:ascii="Garamond" w:eastAsia="Garamond" w:hAnsi="Garamond" w:cs="Garamond"/>
          <w:color w:val="000000" w:themeColor="text1"/>
          <w:sz w:val="28"/>
          <w:szCs w:val="28"/>
        </w:rPr>
        <w:t xml:space="preserve">All new appointments on short term contracts will be of 03 years as per 7th pay subject to approval of </w:t>
      </w:r>
      <w:proofErr w:type="spellStart"/>
      <w:r w:rsidRPr="00987CD2">
        <w:rPr>
          <w:rFonts w:ascii="Garamond" w:eastAsia="Garamond" w:hAnsi="Garamond" w:cs="Garamond"/>
          <w:color w:val="000000" w:themeColor="text1"/>
          <w:sz w:val="28"/>
          <w:szCs w:val="28"/>
        </w:rPr>
        <w:t>BoG</w:t>
      </w:r>
      <w:proofErr w:type="spellEnd"/>
      <w:r w:rsidRPr="00987CD2">
        <w:rPr>
          <w:rFonts w:ascii="Garamond" w:eastAsia="Garamond" w:hAnsi="Garamond" w:cs="Garamond"/>
          <w:color w:val="000000" w:themeColor="text1"/>
          <w:sz w:val="28"/>
          <w:szCs w:val="28"/>
        </w:rPr>
        <w:t>.  (P. Soni)</w:t>
      </w:r>
    </w:p>
    <w:p w14:paraId="58969010" w14:textId="77777777" w:rsidR="00987CD2" w:rsidRPr="00987CD2" w:rsidRDefault="00987CD2" w:rsidP="00987CD2">
      <w:pPr>
        <w:shd w:val="clear" w:color="auto" w:fill="FFFFFF"/>
        <w:jc w:val="both"/>
        <w:rPr>
          <w:rFonts w:ascii="Garamond" w:eastAsia="Garamond" w:hAnsi="Garamond" w:cs="Garamond"/>
          <w:color w:val="000000" w:themeColor="text1"/>
          <w:sz w:val="28"/>
          <w:szCs w:val="28"/>
        </w:rPr>
      </w:pPr>
    </w:p>
    <w:p w14:paraId="00000008" w14:textId="29314B35" w:rsidR="00421C77" w:rsidRPr="00987CD2" w:rsidRDefault="00000000" w:rsidP="00987CD2">
      <w:pPr>
        <w:pStyle w:val="ListParagraph"/>
        <w:numPr>
          <w:ilvl w:val="0"/>
          <w:numId w:val="1"/>
        </w:numPr>
        <w:shd w:val="clear" w:color="auto" w:fill="FFFFFF"/>
        <w:jc w:val="both"/>
        <w:rPr>
          <w:rFonts w:ascii="Garamond" w:eastAsia="Garamond" w:hAnsi="Garamond" w:cs="Garamond"/>
          <w:color w:val="000000" w:themeColor="text1"/>
          <w:sz w:val="28"/>
          <w:szCs w:val="28"/>
        </w:rPr>
      </w:pPr>
      <w:r w:rsidRPr="00987CD2">
        <w:rPr>
          <w:rFonts w:ascii="Garamond" w:eastAsia="Garamond" w:hAnsi="Garamond" w:cs="Garamond"/>
          <w:color w:val="000000" w:themeColor="text1"/>
          <w:sz w:val="28"/>
          <w:szCs w:val="28"/>
        </w:rPr>
        <w:t>It was resolved to pay charge allowance to the faculties who were holding the charge of male/female hostel wardens. The nomenclature of the faculties hostel warden will now be Dean Hostel Affairs (Male/Female) (P. Soni)</w:t>
      </w:r>
    </w:p>
    <w:p w14:paraId="20063523" w14:textId="77777777" w:rsidR="00987CD2" w:rsidRPr="00987CD2" w:rsidRDefault="00987CD2" w:rsidP="00987CD2">
      <w:pPr>
        <w:shd w:val="clear" w:color="auto" w:fill="FFFFFF"/>
        <w:jc w:val="both"/>
        <w:rPr>
          <w:rFonts w:ascii="Garamond" w:eastAsia="Garamond" w:hAnsi="Garamond" w:cs="Garamond"/>
          <w:color w:val="000000" w:themeColor="text1"/>
          <w:sz w:val="28"/>
          <w:szCs w:val="28"/>
        </w:rPr>
      </w:pPr>
    </w:p>
    <w:p w14:paraId="3B435477" w14:textId="210C200A" w:rsidR="00987CD2" w:rsidRPr="00987CD2" w:rsidRDefault="00000000" w:rsidP="00987CD2">
      <w:pPr>
        <w:pStyle w:val="ListParagraph"/>
        <w:numPr>
          <w:ilvl w:val="0"/>
          <w:numId w:val="1"/>
        </w:numPr>
        <w:shd w:val="clear" w:color="auto" w:fill="FFFFFF"/>
        <w:jc w:val="both"/>
        <w:rPr>
          <w:rFonts w:ascii="Garamond" w:eastAsia="Garamond" w:hAnsi="Garamond" w:cs="Garamond"/>
          <w:color w:val="000000" w:themeColor="text1"/>
          <w:sz w:val="28"/>
          <w:szCs w:val="28"/>
        </w:rPr>
      </w:pPr>
      <w:r w:rsidRPr="00987CD2">
        <w:rPr>
          <w:rFonts w:ascii="Garamond" w:eastAsia="Garamond" w:hAnsi="Garamond" w:cs="Garamond"/>
          <w:color w:val="000000" w:themeColor="text1"/>
          <w:sz w:val="28"/>
          <w:szCs w:val="28"/>
        </w:rPr>
        <w:t xml:space="preserve">It was also resolved that RSU staff and faculties should be encouraged to enroll in RSU </w:t>
      </w:r>
      <w:proofErr w:type="spellStart"/>
      <w:r w:rsidRPr="00987CD2">
        <w:rPr>
          <w:rFonts w:ascii="Garamond" w:eastAsia="Garamond" w:hAnsi="Garamond" w:cs="Garamond"/>
          <w:color w:val="000000" w:themeColor="text1"/>
          <w:sz w:val="28"/>
          <w:szCs w:val="28"/>
        </w:rPr>
        <w:t>Programmes</w:t>
      </w:r>
      <w:proofErr w:type="spellEnd"/>
      <w:r w:rsidRPr="00987CD2">
        <w:rPr>
          <w:rFonts w:ascii="Garamond" w:eastAsia="Garamond" w:hAnsi="Garamond" w:cs="Garamond"/>
          <w:color w:val="000000" w:themeColor="text1"/>
          <w:sz w:val="28"/>
          <w:szCs w:val="28"/>
        </w:rPr>
        <w:t xml:space="preserve"> as per eligibility. They should be allowed to attend RSU </w:t>
      </w:r>
      <w:proofErr w:type="spellStart"/>
      <w:r w:rsidRPr="00987CD2">
        <w:rPr>
          <w:rFonts w:ascii="Garamond" w:eastAsia="Garamond" w:hAnsi="Garamond" w:cs="Garamond"/>
          <w:color w:val="000000" w:themeColor="text1"/>
          <w:sz w:val="28"/>
          <w:szCs w:val="28"/>
        </w:rPr>
        <w:t>Programmes</w:t>
      </w:r>
      <w:proofErr w:type="spellEnd"/>
      <w:r w:rsidRPr="00987CD2">
        <w:rPr>
          <w:rFonts w:ascii="Garamond" w:eastAsia="Garamond" w:hAnsi="Garamond" w:cs="Garamond"/>
          <w:color w:val="000000" w:themeColor="text1"/>
          <w:sz w:val="28"/>
          <w:szCs w:val="28"/>
        </w:rPr>
        <w:t xml:space="preserve"> during office hours and they have to compensate their duty hours by working </w:t>
      </w:r>
      <w:proofErr w:type="spellStart"/>
      <w:r w:rsidRPr="00987CD2">
        <w:rPr>
          <w:rFonts w:ascii="Garamond" w:eastAsia="Garamond" w:hAnsi="Garamond" w:cs="Garamond"/>
          <w:color w:val="000000" w:themeColor="text1"/>
          <w:sz w:val="28"/>
          <w:szCs w:val="28"/>
        </w:rPr>
        <w:t>over time</w:t>
      </w:r>
      <w:proofErr w:type="spellEnd"/>
      <w:r w:rsidRPr="00987CD2">
        <w:rPr>
          <w:rFonts w:ascii="Garamond" w:eastAsia="Garamond" w:hAnsi="Garamond" w:cs="Garamond"/>
          <w:color w:val="000000" w:themeColor="text1"/>
          <w:sz w:val="28"/>
          <w:szCs w:val="28"/>
        </w:rPr>
        <w:t>.</w:t>
      </w:r>
    </w:p>
    <w:p w14:paraId="5901C3B2" w14:textId="77777777" w:rsidR="00987CD2" w:rsidRPr="00987CD2" w:rsidRDefault="00987CD2" w:rsidP="00987CD2">
      <w:pPr>
        <w:pStyle w:val="ListParagraph"/>
        <w:rPr>
          <w:rFonts w:ascii="Garamond" w:eastAsia="Garamond" w:hAnsi="Garamond" w:cs="Garamond"/>
          <w:color w:val="000000" w:themeColor="text1"/>
          <w:sz w:val="28"/>
          <w:szCs w:val="28"/>
        </w:rPr>
      </w:pPr>
    </w:p>
    <w:p w14:paraId="0000000A" w14:textId="4D83D343" w:rsidR="00421C77" w:rsidRPr="00F3143E" w:rsidRDefault="00000000" w:rsidP="00F3143E">
      <w:pPr>
        <w:shd w:val="clear" w:color="auto" w:fill="FFFFFF"/>
        <w:jc w:val="both"/>
        <w:rPr>
          <w:rFonts w:ascii="Garamond" w:eastAsia="Garamond" w:hAnsi="Garamond" w:cs="Garamond"/>
          <w:color w:val="000000" w:themeColor="text1"/>
          <w:sz w:val="28"/>
          <w:szCs w:val="28"/>
        </w:rPr>
      </w:pPr>
      <w:r w:rsidRPr="00987CD2">
        <w:rPr>
          <w:rFonts w:ascii="Garamond" w:eastAsia="Garamond" w:hAnsi="Garamond" w:cs="Garamond"/>
          <w:color w:val="000000" w:themeColor="text1"/>
          <w:sz w:val="28"/>
          <w:szCs w:val="28"/>
        </w:rPr>
        <w:t xml:space="preserve"> </w:t>
      </w:r>
    </w:p>
    <w:sectPr w:rsidR="00421C77" w:rsidRPr="00F314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8991D0E2-6F63-4A66-9B05-4EF202DE6343}"/>
    <w:embedBold r:id="rId2" w:fontKey="{397BD7B0-5517-401A-B04E-B7EDD2ED4F46}"/>
  </w:font>
  <w:font w:name="Calibri">
    <w:panose1 w:val="020F0502020204030204"/>
    <w:charset w:val="00"/>
    <w:family w:val="swiss"/>
    <w:pitch w:val="variable"/>
    <w:sig w:usb0="E4002EFF" w:usb1="C200247B" w:usb2="00000009" w:usb3="00000000" w:csb0="000001FF" w:csb1="00000000"/>
    <w:embedRegular r:id="rId3" w:fontKey="{D24B260F-B73D-4F6F-A195-00AE0FC50890}"/>
  </w:font>
  <w:font w:name="Cambria">
    <w:panose1 w:val="02040503050406030204"/>
    <w:charset w:val="00"/>
    <w:family w:val="roman"/>
    <w:pitch w:val="variable"/>
    <w:sig w:usb0="E00006FF" w:usb1="420024FF" w:usb2="02000000" w:usb3="00000000" w:csb0="0000019F" w:csb1="00000000"/>
    <w:embedRegular r:id="rId4" w:fontKey="{404C6FCC-8E8F-4556-999F-9758019DA1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A53C2"/>
    <w:multiLevelType w:val="hybridMultilevel"/>
    <w:tmpl w:val="344EEC76"/>
    <w:lvl w:ilvl="0" w:tplc="A1560F6E">
      <w:start w:val="1"/>
      <w:numFmt w:val="decimalZero"/>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569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C77"/>
    <w:rsid w:val="00201ADA"/>
    <w:rsid w:val="00236475"/>
    <w:rsid w:val="00421C77"/>
    <w:rsid w:val="00547DD9"/>
    <w:rsid w:val="006E52E2"/>
    <w:rsid w:val="0097690D"/>
    <w:rsid w:val="00987CD2"/>
    <w:rsid w:val="00F3143E"/>
    <w:rsid w:val="00F53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AC097"/>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87C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7</cp:revision>
  <dcterms:created xsi:type="dcterms:W3CDTF">2026-03-16T11:11:00Z</dcterms:created>
  <dcterms:modified xsi:type="dcterms:W3CDTF">2026-04-08T05:13:00Z</dcterms:modified>
</cp:coreProperties>
</file>