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FINAL MINUTES OF THE 149th HOD MEETING</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149th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10th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27th February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12:30 PM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56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5655"/>
        <w:gridCol w:w="3375"/>
        <w:tblGridChange w:id="0">
          <w:tblGrid>
            <w:gridCol w:w="1530"/>
            <w:gridCol w:w="5655"/>
            <w:gridCol w:w="33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admission notification for the LLM Program has been out and 28th February is the last date for applying. The University Website needs to be updated. It was requested that the Website team coordinate with the Schools &amp; Branches and accordingly update the same in the website of the University at earliest.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team from Centre for Air Power Studies is on a visit to the RRU and a number of agenda points have been discussed. One request was received for 3 consecutive courses on Defence Acquisition in the months of April, May &amp; June. It was requested by the Tamil Nadu Defence Industrial Corridor to conduct a course on Defence Acquisition. The next field trip for the students of the school will be scheduled to J &amp; K at the end of March month. Request was made to the Registrar Office to promulgate the guidelines for field trips.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 22nd February, 4870 Constables of Delhi Police were conferred the Diploma in Police Administration and Investigation of the RRU in a Ceremony held at Delhi Police Academy. The deliberations with the MHA delegation highlighted that whenever a new academic program is being launched, it is important to consider its market and employment orientation. Based on the Ph.D. Entrance Exam, interaction with the eligible candidate for Police Administration was held. Delivered address in the Inaugural Session of the 6 days Specialized Course in Crime Investigation, Intelligence &amp; Surveillance organized by Mr. Nimesh Dave and Team. Congratulations to the SSLECJ for launching the Faculty Development Program involving participants from several institutions. Our Team is carrying out Website updation. Interacted with organizations on various aspects of collaboration including Delhi Police.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awareness program on Preventing Financial Frauds &amp; Cheating was organized at Lavad Village with 80 participants. During the visit of MHA, they suggested that the SFRMNS can talk with the Directorate of Forensic Science Services. The MHA also suggested that for the CDSL Project, the school shall be in touch with the Indian Cyber Crime Coordination Centre. There are some queries regarding the FICCI award nominations.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the application for the FICCI awards shall be made through the name of the school/director.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Sakhuja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Classes have started for the new semester. Focusing on the LLM Program on the dissertation. A detailed discussion was held with 5 students for PhD. New LLM program will be started for the next semester. There was a suggestion that for the admission to LLM, there shall be an open source for admission besides CLAT marks. The Registrar said that the University has to conduct a separate test for the LLM admission.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said that the admissions will be done on the basis of CLAT merit and after that as per the number of vacant seats, the last date for the admission will be extended and then the test will be conducted by the RRU and the test will be open for all LLM aspirants.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fees have been received from 42 students. Classes for both the programs have been started. Total 5 faculties participated in the Faculty Development Program. The advertisement for the masters program has been floated on social media.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Patel/ </w:t>
            </w:r>
          </w:p>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CEH Program for the Haryana Police has been started. The school is working on the suggestions received from the MHA delegations.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Joint Secretary of the State Home Ministry visited the RRU Pasighat Campus last week. Planning to organize the Capacity Building Program on National Border Management on 13th March 2023 and a couple of speakers are invited for the same. 13th March 2023 will be the 1st day of the academic semester of the Campus. Shri Jaideep Saikia will be visiting the campus &amp; he will be meeting with the staff and will be designing some capsule courses.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from the next semester the Alumni Lecture Series shall also be started.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end semester examinations started last week. The agencies were asked to complete the pending work. Planning to start the next semester from 13th March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submit the report of the visit to the Kumbh Mela.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Pujam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is scheduled with the Vice Chancellor of the Pondicherry Technical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Gulpham/</w:t>
            </w:r>
          </w:p>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Pujam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total of 1014 sessions have been conducted in the Psycho-Social Care Center at Sabarmati Central Prison. Contracts of some staff are ending tomorrow. Total 60 sessions have been conducted at the Hospital for Mental Health. Tomorrow Dr L Vaya will be at Gujarat University as a Chief Guest. The admission for the PhD program is under process and the eligible list for the same will be prepared by 3rd March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Rai/ </w:t>
            </w:r>
          </w:p>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Today the Director of the Office is on a visit to the Central Academy for Police Training. Tomorrow she will be visiting the National Judicial Academy. The details of the NIC training program are sent to the NIC.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submit the list &amp; details of the CBI training program at earliest.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Mishra/ </w:t>
            </w:r>
          </w:p>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RSS tender &amp; the Hostel Building tender are live on the e-procurement portal. Tomorrow will be the last date for the applications.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 </w:t>
            </w:r>
          </w:p>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Arun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classes for the new semester have started. One request has been received from one of the faculty to attend the 5th National Conference on Traffic Technologies being held at CAPT, Bhopal. An approval for the same is required. An external engagement form will be submitted for the same today.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said that the approval for attending the 5th National Conference on Traffic Technologies will be given by the Vice Chancellor.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6 days capsule course on Crime Investigation, Intelligence &amp; Surveillance, 23 participants have registered among which 13 participants are from Vedanta &amp; 10 participants are from Adani. Total 47 participants, including 24 existing vedanta JSOs are participating in this capsule course. The 1st batch of 28 students from IFSDMS are at RRU for one week attachment at RRU. The 2nd batch of 28 cadres will be coming here from next week. One AKLVYS batch is likely to take place at PRD, Uttarakhand from 13th March 2023.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highlight w:val="white"/>
              </w:rPr>
            </w:pPr>
            <w:r w:rsidDel="00000000" w:rsidR="00000000" w:rsidRPr="00000000">
              <w:rPr>
                <w:rFonts w:ascii="Garamond" w:cs="Garamond" w:eastAsia="Garamond" w:hAnsi="Garamond"/>
                <w:sz w:val="26"/>
                <w:szCs w:val="26"/>
                <w:rtl w:val="0"/>
              </w:rPr>
              <w:t xml:space="preserve">Last week a session was organized and Dr. V.K. Dabas was invited. The 7th edition of SANGRAM will be starting from 1st March 2023 and all the staff of the University are invited to participate. Students are going to attend the boot camp from 18th March 2023. The MoD with the justifications and proper answers has been submitted.</w:t>
            </w:r>
            <w:r w:rsidDel="00000000" w:rsidR="00000000" w:rsidRPr="00000000">
              <w:rPr>
                <w:rFonts w:ascii="Garamond" w:cs="Garamond" w:eastAsia="Garamond" w:hAnsi="Garamond"/>
                <w:sz w:val="26"/>
                <w:szCs w:val="26"/>
                <w:highlight w:val="white"/>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Asha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SASTRA team has attended Aero India 2023 at Bangalore. A meeting was held with the HDFC CSR representative and with the permission an MoU will be signed with them in the next financial year. An MoU was signed with the GCCI at Rajkot. Under the Incubation &amp; Startups awareness program for the students &amp; faculties, started approaching all the schools. Working on the collaborations of the SASTRA with the ISRO. A meeting was held with ARTRAC and they were proposing entrepreneurship. AIC work is going very well. On the 2nd March having an outreach program with IDEX. With regards to the Tapi &amp; the Metaverse Project, the concerned teams are not sending even the technical details.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Faculty Development program was started on 24th February. Total 149 participants from 45 different universities have participated in the FDP. A Career Guidance talk on Career Opportunities in Enforcement Directorate was organized and Mr Hemang Gargieya, Legal Consultant, ED was the speaker. The LLM alumni lecture series on different topics are being scheduled. Total 21 applications have been received for the LLM program and fees from 10 applicants have been received. Waiting for the CLAT data.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SOP for conducting the Alumni Lecture Series will be prepared and the same will be circulated to all.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event on the occasion of the National Women’s Day, is being organized on 3rd March 2023. An extension activity on the theme of ‘India@2047’ will be organized in the month of March as directed by the NSS India. A proposal to the NCW is submitted for personality development of females. All the directors and section heads are requested to submit the reports of all the programs organized by the schools or sections and the monthly achievement reports so that all these can be included in the Annual Report.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if any program is being organized the report of the same shall be asked from the coordinator of the program. The report shall contain 2-3 pages with brief information about the program including 2-3 photographs.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The personnels from Centre for Air Power Studies visited the Language School labs and they are also proposing to sign MoU with RRU for the PhD for their Employees as well as civil personnels. The SISDSS will be the center of contact for them. They have shown interest in language courses for their inservice personnels from the next academic year. They requested to consider the reservation or reduction of fees for the courses for their personnels. The CBCS window period is over and no major complaints were raised. The CBCS will be handed over to the ERP team. The RbTU execution list will be prepared by tomorrow. Documents translated by the Deputy Registrar will be sent to the Police. The School monthly report will be submitted soon. Compilation of the draft copy for the special edition of the journal is being carried out and the final draft copy will be sent to the VC sir for approval by 15th March. The draft copy for the Chankya will be submitted to the VC sir for approval by 15th March. The Resolution of the DRC has been circulated and the members of DRC are requested to approve the same. There is another resolution for the PhD contractual Supervisors &amp; Co-supervisors that a Letter of Undertaking has to be signed by the Supervisors &amp; Co-supervisors. In the same way the PhD scholars will have to sign a Letter of Undertaking. The same resolution will be circulated. The School has a requirement of Language Keyboards. There is also a requirement of desktops for the school &amp; Directorate of R&amp;P Office.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Audit team of 4 members from the MHA is at the RRU till 7th March 2023. They will be auditing the transactions of 2021-22. In this connection they might be visiting the schools of the University. Hence it is requested to maintain data and records. The Audit Team is emphasizing on equipment and technology and their utilization status. It was observed that in the FDP organized by the RRU there were very less numbers of RRU Faculties participating in the FDP. The actionable points suggested by the MHA delegation will be shared with all school directors. The monthly achievement reports shall be sent by the University to the MHA, GB members, EC members, FC members by 5th of every month. Therefore, it is requested to every school &amp; sections to submit the monthly details before 5th of month.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bl>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2">
      <w:pPr>
        <w:spacing w:before="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