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240" w:lineRule="auto"/>
        <w:jc w:val="center"/>
        <w:rPr>
          <w:rFonts w:ascii="Garamond" w:cs="Garamond" w:eastAsia="Garamond" w:hAnsi="Garamond"/>
          <w:sz w:val="26"/>
          <w:szCs w:val="26"/>
          <w:u w:val="single"/>
        </w:rPr>
      </w:pPr>
      <w:r w:rsidDel="00000000" w:rsidR="00000000" w:rsidRPr="00000000">
        <w:rPr>
          <w:rFonts w:ascii="Garamond" w:cs="Garamond" w:eastAsia="Garamond" w:hAnsi="Garamond"/>
          <w:sz w:val="26"/>
          <w:szCs w:val="26"/>
          <w:u w:val="single"/>
          <w:rtl w:val="0"/>
        </w:rPr>
        <w:t xml:space="preserve">FINAL MINUTES OF THE 151st HOD MEETING</w:t>
      </w:r>
    </w:p>
    <w:p w:rsidR="00000000" w:rsidDel="00000000" w:rsidP="00000000" w:rsidRDefault="00000000" w:rsidRPr="00000000" w14:paraId="00000002">
      <w:pPr>
        <w:shd w:fill="ffffff" w:val="clear"/>
        <w:spacing w:after="0"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Meeting</w:t>
      </w:r>
    </w:p>
    <w:p w:rsidR="00000000" w:rsidDel="00000000" w:rsidP="00000000" w:rsidRDefault="00000000" w:rsidRPr="00000000" w14:paraId="00000003">
      <w:pPr>
        <w:shd w:fill="ffffff" w:val="clear"/>
        <w:spacing w:after="0"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151st Meeting</w:t>
      </w:r>
    </w:p>
    <w:p w:rsidR="00000000" w:rsidDel="00000000" w:rsidP="00000000" w:rsidRDefault="00000000" w:rsidRPr="00000000" w14:paraId="00000004">
      <w:pPr>
        <w:shd w:fill="ffffff" w:val="clear"/>
        <w:spacing w:after="0"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12th Meeting of 2023</w:t>
      </w:r>
    </w:p>
    <w:p w:rsidR="00000000" w:rsidDel="00000000" w:rsidP="00000000" w:rsidRDefault="00000000" w:rsidRPr="00000000" w14:paraId="00000005">
      <w:pPr>
        <w:shd w:fill="ffffff" w:val="clear"/>
        <w:spacing w:after="0"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Monday, 13th March2023</w:t>
      </w:r>
    </w:p>
    <w:p w:rsidR="00000000" w:rsidDel="00000000" w:rsidP="00000000" w:rsidRDefault="00000000" w:rsidRPr="00000000" w14:paraId="00000006">
      <w:pPr>
        <w:shd w:fill="ffffff" w:val="clear"/>
        <w:spacing w:after="0"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12:30 PM</w:t>
      </w:r>
    </w:p>
    <w:p w:rsidR="00000000" w:rsidDel="00000000" w:rsidP="00000000" w:rsidRDefault="00000000" w:rsidRPr="00000000" w14:paraId="00000007">
      <w:pPr>
        <w:shd w:fill="ffffff" w:val="clear"/>
        <w:spacing w:after="0"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t>
      </w:r>
    </w:p>
    <w:p w:rsidR="00000000" w:rsidDel="00000000" w:rsidP="00000000" w:rsidRDefault="00000000" w:rsidRPr="00000000" w14:paraId="0000000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bl>
      <w:tblPr>
        <w:tblStyle w:val="Table1"/>
        <w:tblW w:w="10635.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5805"/>
        <w:gridCol w:w="3135"/>
        <w:tblGridChange w:id="0">
          <w:tblGrid>
            <w:gridCol w:w="1695"/>
            <w:gridCol w:w="5805"/>
            <w:gridCol w:w="31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Name of the HOD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Discussed on Points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Remarks Made by the HOD Committee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Mistry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next batch of the Drone Training is being started today for 10 Army Personnels. After these training, the next batch for the same will be coming from the ICAR. The delegations from the Centre for Air Power Studies will be visiting here for signing the MoU with the RRU at the end of this month. The Board of Study has been constituted for the program on the National Welfare Course for the Army War College. The Written Entrance Exam for the RSS will be held across the Gujarat state on 27th April 2023. Then the medical checkups and interviews will take place in the first half of May and in the second half the selection process will be done. The academic session of the school will start from June month with 140 students in the 6th standard.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seeking direction from the Government for the accommodation of the RSS students. The HOD also suggested that other nearby institutions like the Children University, the NIC,  the IITE shall also be contacted for accommodation of the RSS students for initial 3-4 months. The HOD suggested that an advertisement for hiring the space for the same. The HOD suggested that the Chief Minister, Home Minister, Home Secretary &amp; Special Secretary shall be invited for the Inauguration of the RSS.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Bhatnagar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1st Batch with 25 officials from the NIC are here for 4 days of training. The training for the next batch with 35 officials is organized after this training for 5 days. Recently the school director was present at Sardar Patel Bhawan and the delegations from NSCS are willing to visit the RRU Campus in the last week of March or in the first week of April. The Director General of CID, J &amp; K has requested for a meeting with the Director for 2 proposals for J &amp; K Police. J &amp; K Police also desires a collaboration between IIT-Jammu and RRU. The delegations from the Gujarat State Crime Records Bureau will be here on 16th and 17th March for training. As suggested by the MHA Delegations during their visit, a seminar on Cyber Security and Cyber Crime is scheduled in the month of July. RRU to be the knowledge partner for the same. There is a requirement of the separate facility of the Training Hall for levels of training.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Lt. Gen. Pant shall also be invited to RRU during the visit of the NSCS delegations. The HOD asked to utilize the conference room on the 2nd floor as the training hall.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 Vaya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Chief Mentor of the school is going for a visit to the National Judicial Academy, Bhopal tomorrow. The entrance process for the PhD program and the list of the selected scholars is submitted to the examination branch for announcement. An invitation has been received from the Center of Victimology. An approval is needed for Mr Geetesh Kumar to attend the RCI meeting being held at Nagpur. Dr Aditi will be going with the second year Forensics Psychology students who are selected for internship at Ranchi.  Approval is required to start the Masters program in Clinical Criminology this year and if no applications are received then the school will invite the students for internships for the same course. The Chief Mentor requested not to share the report on deradicalization to any other authority.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Ms Shivalaxmi to submit the report on the deradicalization. The HOD suggested that Ms Sonia Gokani shall be asked to join  as an advisor or a mentor on the IRF.</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Tripathi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admission strategy for the academic year 2023-24 has been prepared. During the meeting with all the school directors, it was decided that the admission process will commence from 15th April 2023 and the process will be accomplished by 15th July 2023. The academic session will start from 12th August 2023. All the school directors are requested to publish the brochure of their respective school on social media which will be of one page containing the details of all programs, fees, etc. 02 applications are received on the International Admission Portal. By 13th April 2023, it is expected to receive 10-15 applications from international students and if there is any request the date of the closure of the international admission portal will be extended. As a good number of applications are received for the LLM program, receiving of the applications are freezed now. The Dashboard Meeting was held and the work and details are in desired form. All schools are requested to provide the RbTU data in details containing 2-3 pages. The IQAC meeting was held and all schools are preparing data on their own. The Committee decided that there must be a centralized record keeping center where after every 3 months the schools will be required to provide the data in the format prescribed by the University. The same will be stored in Digital form &amp; physical form and one workshop for the data collection will be organized. The HRC meeting was held and the minutes of the same will be submitted. By the next academic year 04 schools i.e. Arunachal Pradesh Campus, Uttar Pradesh Campus, Pondicherry Campus and Karnataka Campus will be integrated in the ERP.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with regard to the RbTU, the authority shall not give more than 3 stars evaluation in the PMAS and for 4 stars and above, proper justification will be needed.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Kharel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Today the campus is having the inauguration ceremony of the one week capacity building program on National &amp; International Border Management. Ms Neha Jain is invited as a Chief  Guest. The second semester has started today.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is asked to identify 2-3 training programs for which the University Dean can sensitize.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 Venkateswaran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meeting was held with Ms Rekha Jain, and the faculties were divided in 2 groups in terms of schools interrelated. The proposed date for the seminar is 28th &amp; 29th March which is most probably to be postponed. She has finalized the cases from Delhi &amp; Mumbai as case studies. As there are some issues in the website of the University, the same will be corrected soon. The Fellowship Committee will be meeting all the selected eligible applicants. The Draft letter for Mission will be sent to the VC Sir. A close door talk will be held with the Ambassador of Muscat. Some interactions were done with the officials of the St. Pittsburgh University. The Ambassador of Taiwan is coming here on 22nd January 2023. One the same day the school is having the inauguration ceremony of Language &amp; Cultural Festival and the VC Sir is requested to inaugurate the same. The draft for the Letter of Undertaking is ready.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for PhD Fellowship the Letter of Undertaking has to be signed by the Scholar and the guide.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Mehta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Delegation from the British High Commission visited RRU on 10th March and discussions were held with regards to the collaborations of RRU &amp; the National Crime Agency. Discussed with Mr. Kashyap Parmar with regards to the Internship &amp; Placement for students of RRU campuses in Lucknow &amp; Pasighat along with the integration of these students with RCARE Portal. A letter is being sent to the DG SSB congratulating her for assuming the charge and for initiating the collaboration with RRU. For Rajasthan Police, contact has been established by our office and would be initiating collaboration. Regarding Delhi Police, discussion on other academic programmes including those benefiting SHOs is being initiated. Mr. Raghunaathen has started working on the Report on MoUs. The Scrutiny work for certain posts has taken place on 7th &amp; 9th March. Working on the webpage of the University Dean Office and will be updated soon.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the task of upskilling the SHO level Senior officers of Delhi Police shall be taken as priority. The HOD suggested that as a mandate was given by the Prime Minister in the DGPs/IGPs Conference for spending 100 hours of service of Police Officers in teaching, the guidelines with regards to the same shall be prepared and shall be sent to all the Director Generals of Police.</w:t>
            </w:r>
          </w:p>
          <w:p w:rsidR="00000000" w:rsidDel="00000000" w:rsidP="00000000" w:rsidRDefault="00000000" w:rsidRPr="00000000" w14:paraId="0000002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as the Police Image is an important aspect, the SISPA &amp; the Dean, R &amp; P shall work together and the EOI shall be floated for case studies on the same. So that the University shall come out with at least 100 case studies on the Police Image by the end of this year.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Patel/</w:t>
            </w:r>
          </w:p>
          <w:p w:rsidR="00000000" w:rsidDel="00000000" w:rsidP="00000000" w:rsidRDefault="00000000" w:rsidRPr="00000000" w14:paraId="0000002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Bhatnagar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Currently the school is running 7 programs along with Certificate training programs. For the CEH training and certificate program approval is required. The cost for condcuting the same will be Rs 25,000/- per head.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Kaur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Seminar in collaboration with ICRC is being organized on 15th &amp; 16th March. The draft MoU for RRU &amp; IRS will be finalized this week. The field visit of LLM Students is planned and Dr Paleri sir will be heading the visit. With regard to the Students exchange program, mails have been sent to other Maritime Universities.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B Rathore/ </w:t>
            </w:r>
          </w:p>
          <w:p w:rsidR="00000000" w:rsidDel="00000000" w:rsidP="00000000" w:rsidRDefault="00000000" w:rsidRPr="00000000" w14:paraId="0000002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Arun Kumar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Last week a lecture was organized as a part of the Distinguished Lecture Series on Women Leadership in Policing &amp; Security. The Nodal officers are finalized. The School has purchased some security equipment. With regard to the SHO Training letters are being sent to all DG for nominating their officers for training. For the 100 hours of teaching of the police officers, the field officers will be coming for teaching. The school is planning to organize a one week training program on Police Image.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hiring a consultant for the Police Image. The HOD requested to organize a one week physical training program on Police Image.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Dholariya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 to the Varanasi Tourism Training Program, the Director requested to include Agra also. They also suggested starting with a 2 days online training program. 25000 farmers having accounts in ADC Bank are getting benefited from the training. Within 3-4 months, the target is 1 lakh farmers. The CAPT is giving training on IT crime prevention to 1 lakh officers in collaboration with the ICCCC. Mr Pavan Srivastva requested RRU to join CAPT in this training. Follow Ups are being taken from Charusat University. Partly Training can be held there. Mr Atul &amp; Ms Sangeeta shall visit the Charusat University to see all the facilities available there and then we shall start 2-3 training programs from the next academic year at Charusat University.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agreed that the RRU shall leverage the facilities available at the Charusat University and start a training program there partially. The HOD suggested that the University in the beginning shall go for only one Tourism Training Program.</w:t>
            </w:r>
          </w:p>
          <w:p w:rsidR="00000000" w:rsidDel="00000000" w:rsidP="00000000" w:rsidRDefault="00000000" w:rsidRPr="00000000" w14:paraId="0000003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to start some training programs for police aspirants at Uttar Pradesh &amp; Arunachal Pradesh Campuses and the same shall be included in the Training Calendar.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Singh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technical scrutiny has been done for the tender. Mr V Singh &amp; Mr A Neeraj are going for a visit to IIM-Ahmedabad. Proper HR structure will be shared by the technical team.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Neeraj</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Account section is about closing the account of the University. Hence all the school directors are requested to submit the pending bills at earliest. The Internal Audit Report will be submitted by 1st April 2023. A request was made to the MHA for releasing 10cr.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Pujam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Visited Puducherry police headquarters to meet DGP, due to his absence, a meeting was held with the ADGP Mr Anand Mohan, IPS. Briefed about the RRU puducherry campus and discussed the courses. He requested to conduct stress management for serving police personnel and newly recruited police personnel at police training school. </w:t>
            </w:r>
          </w:p>
          <w:p w:rsidR="00000000" w:rsidDel="00000000" w:rsidP="00000000" w:rsidRDefault="00000000" w:rsidRPr="00000000" w14:paraId="0000003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Meeting was held with Mr Ravideep Singh I.G. prison, Briefed about the RRU puducherry campus and discussed the courses. he requested to conduct stress management to prisoners. A meeting was held with Ms Prathista Godhara, IPS Senior superintendent of police. Briefed about the RRU puducherry campus and discussed the courses. Ma'am requested to conduct psychological assessment for newly recruited police personnel. Visited Puducherry central prison and met Mr Asokan Chief superintendent of Jail and Mr Bhaskaran deputy jail superintendent. Briefed about the RRU puducherry campus and discussed the courses. Visited puducherry legislative assembly and met Mr PML kalyanasundaram MLA kalapet. Briefed about the RRU puducherry campus and the progress. He requested to send a letter from RRU VC to the Chief Minister, the Chief Secretary and the Home Minister of Puducherry. A meeting was held with Ms Anuradha Ma'am at her residence and briefed on the progress of puducherry campus. Visited Pondicherry University to meet VC Sir but he was not available.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the draft letter to send to the Home Minister to inaugurate the Campus and the MoU with the Pondicherry Government &amp; MSME is ready. The HOD suggested also doing MoU with the PTU to utilize the ground facility available at the PTU campus.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Kumar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academic work for the 2nd semester has started at the campus today. The Campus is starting 2 training programs. One training program is on CPR &amp; first aid in collaboration with NCC cadets. The other training program is a capacity building program for women in policing which will be organized at the end of March by virtual mode. Col. Santosh from the Checkmate Security visited the campus. The campus is planning to start some kind of program on Police Image. As requested by the PVC, the report on Kumbh Mela will be submitted by Friday after some editing. Requesting the SISPA to invite Dr Rajiv Mishra to give a lecture on Police Image. The RAPO director connected the Campus director seeking collaborations with RRU. IPS Dr Vipin Mishra Sir wants to be part of the RRU.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that the Serving officers like IPS Dr Vipin Mishra shall be connected with the RRU as a visiting faculty. The HOD suggested that the security chiefs of the Pramukh Swami Shtabdi Mahotsav and Kumbhmela shall be invited for Lectures. The HOD requested Uttar Pradesh Campus Director to regularly meet and update about the campus to Mr Avasthi.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Dave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3 months course for the Vedanta JSOs concluded last week. During the valedictory session IPS Anil Pratham was present. The VC sir suggested Mr Sagar Ghodasara’s name to Mr Pratham's office for Police reforms. One AKLVYS batch is going to take place at Dehradun from Wednesday. Planning to visit nearby institutional establishments there. Students from IFSDMS have completed their attachment with RRU in 2 batches.</w:t>
            </w:r>
          </w:p>
          <w:p w:rsidR="00000000" w:rsidDel="00000000" w:rsidP="00000000" w:rsidRDefault="00000000" w:rsidRPr="00000000" w14:paraId="0000004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Last week many students from various schools got internships in various firms. Total 46 applications were received from the SISPA, SCBS &amp; SPICSM for G4S call for applications and the selected students shall get 6 months internship with 25 thousand stipend. Most of the students from the SITAICS have got either internship or placement. All the students of FAFI got either internships or placement. Only 3-4 applications have been received for the Internship &amp; Placement Associate and we will conduct their interviews. The last date for receiving the applications is extended till 31st March.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start the process for the  Internship &amp; Placement Associate with the received applications. The HOD suggested the concept of Pre-placement shall be introduced in all the schools.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G Kushwah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Under the Sangram sports event, the final of the Volleyball along with 3 games will be held. One day training program for women will be organized under Saksham and a total 30 participants from all over Gujarat will be participating.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at least 100 aspirents from the Lavad have to be trained. In this regard the Local MP/MLA shall be contacted.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Rawal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lecture was scheduled under career guidance talk series on 6th March 2023 on ‘Way towards Judicial Services’. The National Commission for Women proposed to organize a One Day Capacity &amp; Personality Building program. For the Moot Court Competition, the school is reaching out to the publishing agencies for knowledge partners. For the LLM program 24 applications have been received and out of them 17 applicants have paid the fees. Planning to conduct all india examinations for the LLM Program. Meeting was held with Mr Varun and during the discussion it was suggested to include the women security and POSCO as a base for case study. Meeting was held with Ms Asha Dave for Legal Startups. Planning to visit the MSU for the finalization of the community policing project. Mr Jainum shall also join for the visit to the MSU.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Mr D Rewatkar shall invite SEBI, RBI etc organizations as knowledge partners.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Jain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has sent mails to the DFS and ICCCC for coordination. An awareness program on Financial Crime Litigation has been organized on 9th March in collaboration with the CDSL. The draft MoU for the collaborations with the NCB will be submitted for approval.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the CDSL is going to organize a program on the Financial Crime on 1st April at Ladakh, the HOD suggested talking with Mr Yogesh and Mr Madan asking whether the RRU faculties can deliver lectures there.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Sharma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NSS is organizing Yuva Samvad - India @2047 on the theme “India’s Panch Pran - A Youth Dialogue” on 21st March. A Legal Leadership will be invited in the same. A cleanliness drive will take place on every alternate Friday. The IQAC meeting was attended and work will be done on suggestions received. As suggested during the MHA visit, distorted dissemination will be held for a book of Human Rights. As also proposed by the MHA delegations, will be started working on Police Officers teaching in the classes. In the ACM meeting tomorrow, will be introducing DL regulations and DL programs proposed by the Directors.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Dave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MCA56 forms V3 portal   Business user id formality completed successfully for both the Directors of SASTRA. All formalities in this regard are completed as of date. Payment of M/s Srivasa Legal for AIC compliances works has been initiated. Second iDEX DISC 9 Outreach event is being organized at GCCI Campus Ahmedabad on 17th March, 4 to 6 pm. The VC sir is requested for his presence. A Meeting was held with Deputy Director MSME Mr PN Solanki in this regard. MSME Office Ahmedabad shall also be participating in the same. The SASTRA team is doing interactions with all the schools along with students to encourage Startups and incubations. With regards to the same, interactions with SCBS &amp; SICSSL are pending. Request was made to Mr N Dave for the alumni outreach program. Document evaluation process completed for Faleshwar Udyog LLP and Vasbeam Pvt. Ltd. Startup status monitoring sheet for centralized start-up repository prepared and updated. MoMs prepared and submitted for 2 start-ups TAPI and AdiMetaverse. A session was taken for the trainees of IFSDMS on entrepreneurship. Approval is needed for one small defense expo on safety and security and vendors’ development program at RRU.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Vaghela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SSAB branch, there is a requirement of 2-3 staff.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the request and asked to submit proper justification of the staff requirement. The HOD asked Mr V Vaghela to mail the University’s admission notification to ambassadors requesting them to put it on their websites.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 Goswami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It is requested to Mr Pavan Soni to mark absence in their attendance sheet for the students whose fees are still pending. It is requested to all the schools &amp; sections to submit the Payment Orders before 25th March of this month hence the payments for the same shall be done before 31st March 2023.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Mr S Goswami to send the University's admission notification to the Association of Maritime Universities.</w:t>
            </w:r>
          </w:p>
        </w:tc>
      </w:tr>
    </w:tbl>
    <w:p w:rsidR="00000000" w:rsidDel="00000000" w:rsidP="00000000" w:rsidRDefault="00000000" w:rsidRPr="00000000" w14:paraId="0000005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5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one person will be appointed in the Campus Development branch for the upcoming new campuses in Pondicherry &amp; Karnataka. </w:t>
      </w:r>
    </w:p>
    <w:p w:rsidR="00000000" w:rsidDel="00000000" w:rsidP="00000000" w:rsidRDefault="00000000" w:rsidRPr="00000000" w14:paraId="0000005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10% percent of the budget allocated to each school will be utilized for the purchase of indigenous technology.</w:t>
      </w:r>
    </w:p>
    <w:p w:rsidR="00000000" w:rsidDel="00000000" w:rsidP="00000000" w:rsidRDefault="00000000" w:rsidRPr="00000000" w14:paraId="0000005B">
      <w:pPr>
        <w:shd w:fill="ffffff" w:val="clear"/>
        <w:spacing w:after="0" w:before="0" w:line="240" w:lineRule="auto"/>
        <w:jc w:val="both"/>
        <w:rPr/>
      </w:pPr>
      <w:r w:rsidDel="00000000" w:rsidR="00000000" w:rsidRPr="00000000">
        <w:rPr>
          <w:rFonts w:ascii="Garamond" w:cs="Garamond" w:eastAsia="Garamond" w:hAnsi="Garamond"/>
          <w:sz w:val="26"/>
          <w:szCs w:val="26"/>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