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u w:val="single"/>
          <w:rtl w:val="0"/>
        </w:rPr>
        <w:t xml:space="preserve">FINAL MINUTES OF THE 156th HOD MEETING </w:t>
      </w:r>
      <w:r w:rsidDel="00000000" w:rsidR="00000000" w:rsidRPr="00000000">
        <w:rPr>
          <w:rtl w:val="0"/>
        </w:rPr>
      </w:r>
    </w:p>
    <w:p w:rsidR="00000000" w:rsidDel="00000000" w:rsidP="00000000" w:rsidRDefault="00000000" w:rsidRPr="00000000" w14:paraId="00000002">
      <w:pPr>
        <w:spacing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Meeting</w:t>
      </w:r>
    </w:p>
    <w:p w:rsidR="00000000" w:rsidDel="00000000" w:rsidP="00000000" w:rsidRDefault="00000000" w:rsidRPr="00000000" w14:paraId="00000003">
      <w:pPr>
        <w:spacing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156th Meeting</w:t>
      </w:r>
    </w:p>
    <w:p w:rsidR="00000000" w:rsidDel="00000000" w:rsidP="00000000" w:rsidRDefault="00000000" w:rsidRPr="00000000" w14:paraId="00000004">
      <w:pPr>
        <w:spacing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17th Meeting of 2023</w:t>
      </w:r>
    </w:p>
    <w:p w:rsidR="00000000" w:rsidDel="00000000" w:rsidP="00000000" w:rsidRDefault="00000000" w:rsidRPr="00000000" w14:paraId="00000005">
      <w:pPr>
        <w:spacing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Monday, 17th April 2023</w:t>
      </w:r>
    </w:p>
    <w:p w:rsidR="00000000" w:rsidDel="00000000" w:rsidP="00000000" w:rsidRDefault="00000000" w:rsidRPr="00000000" w14:paraId="00000006">
      <w:pPr>
        <w:spacing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11:00 AM</w:t>
      </w:r>
    </w:p>
    <w:p w:rsidR="00000000" w:rsidDel="00000000" w:rsidP="00000000" w:rsidRDefault="00000000" w:rsidRPr="00000000" w14:paraId="00000007">
      <w:pPr>
        <w:spacing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w:t>
      </w:r>
    </w:p>
    <w:p w:rsidR="00000000" w:rsidDel="00000000" w:rsidP="00000000" w:rsidRDefault="00000000" w:rsidRPr="00000000" w14:paraId="00000008">
      <w:pPr>
        <w:shd w:fill="ffffff" w:val="clear"/>
        <w:spacing w:line="240" w:lineRule="auto"/>
        <w:jc w:val="both"/>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Deliberated and Resolved Points for Action by Staff/Unit Concerned </w:t>
      </w:r>
    </w:p>
    <w:p w:rsidR="00000000" w:rsidDel="00000000" w:rsidP="00000000" w:rsidRDefault="00000000" w:rsidRPr="00000000" w14:paraId="00000009">
      <w:pPr>
        <w:spacing w:line="240" w:lineRule="auto"/>
        <w:rPr>
          <w:rFonts w:ascii="EB Garamond Medium" w:cs="EB Garamond Medium" w:eastAsia="EB Garamond Medium" w:hAnsi="EB Garamond Medium"/>
          <w:sz w:val="26"/>
          <w:szCs w:val="26"/>
        </w:rPr>
      </w:pPr>
      <w:r w:rsidDel="00000000" w:rsidR="00000000" w:rsidRPr="00000000">
        <w:rPr>
          <w:rtl w:val="0"/>
        </w:rPr>
      </w:r>
    </w:p>
    <w:tbl>
      <w:tblPr>
        <w:tblStyle w:val="Table1"/>
        <w:tblW w:w="1081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5940"/>
        <w:gridCol w:w="3015"/>
        <w:tblGridChange w:id="0">
          <w:tblGrid>
            <w:gridCol w:w="1860"/>
            <w:gridCol w:w="5940"/>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Name of the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Discussed 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Remarks Made by the HOD Committee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Mistry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For the infrastructure of the RSS School, the SAG facility in Naroda-Nikol is surrounded with a dense population. The SAI Complex is huge in respect to infrastructure. With regards to the same the VC can have words with Mr Pradhan. It was suggested to Mr V Singh to plan for accommodation of 300 students instead of 150 students. Approval is needed to visit the SAG facility along with Mr V Singh.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Mehta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Congratulations to the University for Passing Out Parade of 110 Police Constables who were conferred Diploma Certificates at Delhi Police Academy. 10 Police Officers from the Delhi Police might be visiting RRU in the month of May as an exchange of professionals. The Dean-Training and Director of SISPA will be coordinating for the same. The University participated in the NE Security and Education and Global Employability Conclave and the University Dean made a presentation of RRU in the last session of the Conclave. Mr A Kharel from the RRU Pasighat Campus also made a presentation of Pasighat Campus. Mr N Dave had a meeting with Union Minister G Kishan Reddy. Draft MoUs are shared with the NCRB and the BPR&amp;D and the MoU signing with these two organizations is likely to take place in the month of May 2023. The DGP of Assam state will be visiting the Campus on 21st April 2023. He also requested for the RRU’s off campus in Assam State. The Kerala Police also requested for RRU’s off campus in Kerala. As the University is not planning to open a new off campus there, affiliation and accreditation activities will be carried out with them. The graduation certificate of the Fire Safety program by IFSDMS and RRU will be issued by the Training Department of RRU. The Admission Committee Meeting was held on 13th April 2023 and it was decided that the admissions will be started from 24th April 2023. An important interaction was held and the top position of one of the schools required to be filled. A Felicitation visit was made to IPS Vikas Sahay, DGP-Gujarat by the VC, the PVC, the Registrar and the University Dean. The DGP-Gujarat will also be visiting the campus on 19th April 2023. Mr Avdhesh Mathur will be visiting our different campuses and will be interacting with students and faculties.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With regards to the visit of the Shri Vikas Sahay, the HOD suggested showing him the RRU Video and the directors available at the campus shall make presentations and discuss on how University can further collaborate with Gujarat Police.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J Gaur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session was organized on ‘Money Laundering a contributor to terrorism’ under the CDSL Project and the speaker for the session was CA Bharat Jeswani. The School conducted exams last week on Wildlife Forensics as part of Dissertation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 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During the participation at the NE Security Conclave, a meeting was held with the Union Minister G Kishan Reddy and a letter prepared by the VC was presented to him. Also another letter prepared by the VC was presented to the PPS of the Chief Minister of the State. The AKLAVYA Batch started at Uttarakhand completed with 105 cadets and all got placement in various agencies. The selection trial of Vedanta was held last week and everyday approximately 25 people are coming to RRU for the selection process. The 1st installment for 3 months training of Vedanta JSOs amounting to Rs 9.8 lakh has been received. The certificate distribution ceremony of IFSDMS is going to be held tomorrow and Mr Vikram Mahurkar, Director-Checkmate will be 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resolved that the mail-message will be sent to the PMO &amp; the HMO regarding the AKALVYA batch trained at Uttarakhand.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 Bhatnagar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training of the Indian Navy is going on for a total of 3 batches. The training for the first batch completed last week and the second will be commencing from tomorrow which will be conducted on virtual mode. 31 Officers from the NIC for the training will be here from 24th April to 28th April.A meeting was held with the MHA Officers for G20 International Conference and working on the Conference Website. Ms Sonaxi had attended a meeting at Delhi. The technical proposal was presented to the Central Command of Army at Lucknow and the organization proposed to have further collaborations besides the technical proposal. E-mail of ESM has been forwarded to the HRC. The DG-Assam Rifles has requested the Campus Director-Arunachal Pradesh Campus for the confirmation of dates. There is a requirement of solid consultancy guidelines for the Research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suggested that any Research Associate from the SITAICS can prepare the consultancy guidelines and circulate it with all school directors.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Neeraj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Allocation of funds will be done today. The MHA has allocated Rs 80 crore out of which Rs 7 crore has been allocated towards Salary Component, Rs 25 crore has been allocated towards General Recurring Component and Rs 48 crore in Capital. Out of which Rs 40 crore has been distributed to all the schools. There is a decrease of Rs 8 crore. All payments are being made under the PFMS.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 Tripathi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Mr Patnayak visited the school and planned to organize a training or certificate course on Combat Psychology. Three scientists from DIPR visited the school and the organization is hosting International Conference on Optimizing Human Capital of Armed Forces: Psychological Perspective  from 25th to 28th April and they have invited our faculties to attend the Conference. A visit of Ms Kiren Bedi is canceled. Had a meeting with the Gujarat DGP and discussed the DGP-IGP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V Singh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HR Structure is shared with the HR Team. After the approval from the VC, the recruitment needs to be done on priority. The DPR is with Technical Cell, CPWD and the campus development director is planning to visit this week to Delhi for discussion. For the new hostel block planning to have G+2 structure instead of G+1 structure. Planning to have the ICDC meeting soon.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Considering the next year’s requirement, the HOD suggested having 300 RSS students’ hostel design. The HOD suggested discussion with Mr Vasawa, Secretary, R &amp; B Department for Corpus or fund for the development of Infrastructure. The HOD resolved that the water bodies located in the RRU Campus will be cleaned.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S Ghodasara/</w:t>
            </w:r>
          </w:p>
          <w:p w:rsidR="00000000" w:rsidDel="00000000" w:rsidP="00000000" w:rsidRDefault="00000000" w:rsidRPr="00000000" w14:paraId="00000026">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B Rathore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training program on Border Management for Inservice Personnels will be launched on 25th April 2023 and nominations from 3 organizations have been received till day. With regards to the same, ITBP and Assam Rifles were also contacted. A meeting was held with IG-BSF.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Mishra/</w:t>
            </w:r>
          </w:p>
          <w:p w:rsidR="00000000" w:rsidDel="00000000" w:rsidP="00000000" w:rsidRDefault="00000000" w:rsidRPr="00000000" w14:paraId="0000002A">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 Dholariya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25% advance for the training of DySPs from Arunachal Pradesh has been received. The Delhi Police also inquired for this kind of training for Delhi Police Officers. Visit was made to the Statue of 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G Kushwah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Tomorrow will be the closing of the athletic events of SANGRAM. For the athletic events above 40 category was also included. SAKSHAM is going to be held on 20th &amp; 21st April 2023. There is a proposal for having an outdoor open dome. The school has carried out the Physical Fitness Assessments of all RRU Staff &amp; Faculties. The Presentation on the same was presented before the 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resolved that the faculties falling in Vulnerable &amp; Extremely Vulnerable Categories in the Physical &amp; Mental Fitness assessment will not be allowed for External Engagements. In connection with the same, the column for Physical &amp; Mental fitness have to be included in the External Engagement Permission Form. The records of the same will be maintained in the individuals’ files.</w:t>
            </w:r>
          </w:p>
          <w:p w:rsidR="00000000" w:rsidDel="00000000" w:rsidP="00000000" w:rsidRDefault="00000000" w:rsidRPr="00000000" w14:paraId="00000030">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approved the proposal for a Multipurpose Outdoor Dome. The HOD resolved that physical assessment of students will also be carried 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on wheel laboratory has been started. A mail has been sent for 12 projects. Diving training for the Ladakh Police will be conducted and the 1st training will be held in the month of June or July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 Jain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From tomorrow 3 days online training program on Forensic Accounting and Fraud Risk Management will be started and there are 24 registrations for the same. Mr Aditya Pratap Singh, Deputy Commandant, NDRF proposed for the training program on Disaster Management. IPS Ravi Joseph, BPRD visited the school on 12th April and he was inquiring about the training program and with regards to the same, the school suggested some training programs. On 15th April, students will be taken to a field visit.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emphasized on the field visit component for the students and suggested taking students into non-controlled environments like PM Chamber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P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Medical camp was organized jointly with SMIAS Campus,  Kolavada. More than 500 persons including staff, students of RRU and from Lavad village marked their presence and got benefited in the form of awareness, consultancy and medications. Orientation sessions for students and staff will be planned in the first week of May. Dean-Extension and Distance Learning had a meeting with Devedrabhai as directed in the previous Hod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 Raval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DySPs from Arunachal Pradesh visited the school and had an interaction session on Trial Moot Court. Planning to execute ICCA in this month. The school is identifying various organizations for academic collaborations. Poster for the National Moot Court Competition has been published on various platforms. </w:t>
            </w:r>
          </w:p>
          <w:p w:rsidR="00000000" w:rsidDel="00000000" w:rsidP="00000000" w:rsidRDefault="00000000" w:rsidRPr="00000000" w14:paraId="0000003C">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One faculty from the school is interested to participate in the 21st Summer Course on International Law being hosted by The Indian Society of International Law- V. K. Krishna Menon Bhavan from 5th June to 16th June. Approval for the same is needed. The school is preparing concept notes on research projects. Total 06 candidates have paid their fees for the LLM Program. It is requested to extend the last date for the payment of fees due to some issues prevailing in Uttar Pradesh. Planning to invite Senior Advocate Ujjawal Nikam for the workshop. External Engagement Form of the Director of the school to Gujarat University.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L Venkateswaran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As discussed in previous HOD meetings, the Undertaking Forms duly signed by the PhD Supervisors &amp; Co-supervisors are being taken prior to giving the appointment letters to them. The fellowship guides are allotted to the PhD Scholars. From the 1st May, fellowship will be given to the PhD Scholars for 3 years. The Joint Director-NCRB, EX DG-BPRD and Director-NCSC had visited the University. The presentation on I-DoPO was made to the Joint Director-NCRB. By the end of this month, the IRJPS Article will be out. The RbTU &amp; RbAU work is in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 Pujam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MoU work is under process. For NOC from the MSME, the draft is ready and it will be signed within this week. Meeting was held with the Pondicherry Central Prison for conducting the Stress Management for their Personnel. Mail has been sent to AR-HR for the approval of the HR structure. 1 Page flier of the Pondicherry Campus is now ready. The Pondicherry Campus Website has been launched. Working on the Pondicherry Campus Brochure.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suggested organizing outreach activities through social media or University platforms.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Kharel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dates for the visit to NEPA have been finalized i.e. 24th to 28th and in connection with the same, Mr N Bhatnagar is requested to postpone his schedule. On 20th April IPS Anand Mittal will be visiting the AP Campus. A discussion was held with Mr V Singh and he has suggested minor changes. Today an expert lecture has been scheduled on Recovery Strategies in Sports by Dr Sameul A Pullinger.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 Kumar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All regular activities are going well. One publication of Dr Deepener Singh will be out this week. This week 2 special lectures are planned. The Campus Director is reaching out to nearby academies as an admission strategy. For the ERF of Mr Vipin, it is submitted to the HRC. Lots of training is being planned.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Rajgor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meeting with the Admission Committee has been done. It was requested to all the directors to give valuable suggestions regarding the admission. It was requested to admission staff to upload the data of the students on the ERP. Coursera will be giving a lecture. On 24th April, there will be the inauguration of ‘Students Club’. From 1st March 2023,  the HRA is being deducted from the salary of the Employees. On 21st April 2023, the Staff Development Program is planned. An EOI to serve at different campuses of the RRU has been floated.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EB Garamond Medium" w:cs="EB Garamond Medium" w:eastAsia="EB Garamond Medium" w:hAnsi="EB Garamond Medium"/>
                <w:sz w:val="26"/>
                <w:szCs w:val="26"/>
              </w:rPr>
            </w:pPr>
            <w:r w:rsidDel="00000000" w:rsidR="00000000" w:rsidRPr="00000000">
              <w:rPr>
                <w:rtl w:val="0"/>
              </w:rPr>
            </w:r>
          </w:p>
        </w:tc>
      </w:tr>
    </w:tbl>
    <w:p w:rsidR="00000000" w:rsidDel="00000000" w:rsidP="00000000" w:rsidRDefault="00000000" w:rsidRPr="00000000" w14:paraId="0000004D">
      <w:pPr>
        <w:spacing w:line="240" w:lineRule="auto"/>
        <w:rPr>
          <w:rFonts w:ascii="EB Garamond Medium" w:cs="EB Garamond Medium" w:eastAsia="EB Garamond Medium" w:hAnsi="EB Garamond Medium"/>
          <w:sz w:val="26"/>
          <w:szCs w:val="26"/>
        </w:rPr>
      </w:pPr>
      <w:r w:rsidDel="00000000" w:rsidR="00000000" w:rsidRPr="00000000">
        <w:rPr>
          <w:rtl w:val="0"/>
        </w:rPr>
      </w:r>
    </w:p>
    <w:p w:rsidR="00000000" w:rsidDel="00000000" w:rsidP="00000000" w:rsidRDefault="00000000" w:rsidRPr="00000000" w14:paraId="0000004E">
      <w:pPr>
        <w:spacing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session will be organized by Facial Language Experts-Mr Sharad Gandhi &amp; Mr Bharat Gandhi for DySPs of Arunachal Pradesh. In the another session, Mr Jatin Patel, Dr Mahesh Tripathi, Dr L Vaya, Dr J Gaur, Dr Vinay Shrivastava &amp; Col K J Singh are requested to join the same.  </w:t>
      </w:r>
    </w:p>
    <w:p w:rsidR="00000000" w:rsidDel="00000000" w:rsidP="00000000" w:rsidRDefault="00000000" w:rsidRPr="00000000" w14:paraId="0000004F">
      <w:pPr>
        <w:spacing w:line="240" w:lineRule="auto"/>
        <w:rPr>
          <w:rFonts w:ascii="EB Garamond Medium" w:cs="EB Garamond Medium" w:eastAsia="EB Garamond Medium" w:hAnsi="EB Garamond Medium"/>
          <w:sz w:val="26"/>
          <w:szCs w:val="26"/>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Fonts w:ascii="EB Garamond Medium" w:cs="EB Garamond Medium" w:eastAsia="EB Garamond Medium" w:hAnsi="EB Garamond Medium"/>
          <w:sz w:val="26"/>
          <w:szCs w:val="26"/>
          <w:rtl w:val="0"/>
        </w:rPr>
        <w:t xml:space="preserve">The HOD asked all four RRU off-campus Directors to submit the copy containing details of the Programs and events being run at these campuses.</w:t>
      </w:r>
      <w:r w:rsidDel="00000000" w:rsidR="00000000" w:rsidRPr="00000000">
        <w:rPr>
          <w:rtl w:val="0"/>
        </w:rPr>
      </w:r>
    </w:p>
    <w:sectPr>
      <w:pgSz w:h="15840" w:w="12240" w:orient="portrait"/>
      <w:pgMar w:bottom="63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