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166th HOD MEETING </w:t>
      </w:r>
    </w:p>
    <w:p w:rsidR="00000000" w:rsidDel="00000000" w:rsidP="00000000" w:rsidRDefault="00000000" w:rsidRPr="00000000" w14:paraId="00000002">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166th Meeting</w:t>
      </w:r>
    </w:p>
    <w:p w:rsidR="00000000" w:rsidDel="00000000" w:rsidP="00000000" w:rsidRDefault="00000000" w:rsidRPr="00000000" w14:paraId="00000004">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27th Meeting of 2023</w:t>
      </w:r>
    </w:p>
    <w:p w:rsidR="00000000" w:rsidDel="00000000" w:rsidP="00000000" w:rsidRDefault="00000000" w:rsidRPr="00000000" w14:paraId="00000005">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27th June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12:00 PM</w:t>
      </w:r>
    </w:p>
    <w:p w:rsidR="00000000" w:rsidDel="00000000" w:rsidP="00000000" w:rsidRDefault="00000000" w:rsidRPr="00000000" w14:paraId="00000007">
      <w:pPr>
        <w:shd w:fill="ffffff" w:val="clear"/>
        <w:spacing w:after="0"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0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7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390"/>
        <w:gridCol w:w="3180"/>
        <w:tblGridChange w:id="0">
          <w:tblGrid>
            <w:gridCol w:w="1170"/>
            <w:gridCol w:w="6390"/>
            <w:gridCol w:w="318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Concerned Unit/ Staff</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Registrar, the PVC and Mr Bhatt to discuss with 4 Off-Campus Directors for preparing action plans of each campus for next 3 years with regards to Human Resource requirements and Capital requirements at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the PVC, Mr Bhatt and Campus Directors of Pasighat, Lucknow, Pondicherry and Shivamogga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University has to submit the Post Structure back to the Governing Body within 10 days.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PVC, the Registrar and Mr Bhatt</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in the GB Meeting, the HOD informed that as University is an autonomous body, the University can conduct as many as competitive tests for the Selection of Group C &amp; D non-Gazetted posts.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and approved by the GB, the HOD informed that every contractual employee will be getting age relaxation of 5 years for maximum age limit for the regular posts.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approved by the GB, the HOD resolved that the University will be offering a 5 years, annual renewable contract, subject to the needs of the University, performance of the candidate and the availability of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the Employees who have served more than 5 years in the University, there will be no probation period for them in 5 years contractual appointments.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and approved in the GB, the HOD resolved that the reimbursement of Medical Premium as INR 15000 (Group A), INR 10000 (Group B) and INR 7000 (Group C) will be extended to all staff members.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in the GB, the HOD asked to submit the list of activities carried out under MoUs and finance related matters instead of the list of MoUs to the GB.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 and all school directors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every staff member should be asked to use the ERP.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PVC Office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the corpus generated by the University in the past 3 years.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Finance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releasing the Monograph by Dr J Gaur and the Book by Dr P Paleri in the current week.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J Gaur &amp; Dr P Paleri</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Faculties at the Shivamogga Campus and Pondicherry Campus, the HOD suggested giving opportunities to bright students of University to work as TCRA at these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 and all Campus Directors and concerned school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senior delegates from the Main Campus along with GB or FC Members will be visiting Pasighat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Campus Director-Pasighat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procurement will be done for 4 Off-Campuses as per their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Procurement Branch</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 Dr S L Vaya to visit Pondicherry for the opening of the Psycho-</w:t>
            </w:r>
          </w:p>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Social Care Center for Rehabilitation and</w:t>
            </w:r>
          </w:p>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Reintegration at Pondicherry Central Prison.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S L Vaya &amp; Campus Director-Pondicherry</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schools of the University should target for becoming 100% self reliant by next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Finance Officer to send a justification mail to the JS, MHA with regards to the utilization of Salary Component in the last Financial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Finance Officer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Disciplinary Committee will be taking necessary actions against the employees for breaching the communication channel and other matters.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resolved that the School Directors are authorized to determine time &amp; place for conducting the examinations. The HOD suggested informing the Examination Branch in advance for such examinations for making arrangements for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Examination Branch</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part time or full time Examination Officers particularly for big schools who would be looking after the matters of examination.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Section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extending dates for PG Courses, the HOD resolved that the dates should be extended for the particular course as per the recommendations of the School Directors.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166.22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School Directors are authorized to extend the contract of their employees subject to the requirements till the new contracts are processed and executed.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&amp; HR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Registrar discussed, the HOD resolved that recruitment will be done for the Examinations Branch.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Examination Branch &amp; HR Branch</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Dean-R &amp; P shall ensure that the examinations should be conducted only after the concerned school Director has reviewed and approved the question paper for the same. The HOD also suggested that the quality of the Exam papers shall be maintained.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 R &amp; P, All School Directors and Examination Branch</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informed that Mr Manoj Bhatt will be the first officer for these Branches: 1) Budget, Accounts &amp; Finance</w:t>
            </w:r>
          </w:p>
          <w:p w:rsidR="00000000" w:rsidDel="00000000" w:rsidP="00000000" w:rsidRDefault="00000000" w:rsidRPr="00000000" w14:paraId="0000005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Training and 3) Startup &amp; Incubation.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Manoj Bhatt, Accounts Branch, Training Branch, Innovation-Incubation &amp; Startups Directorate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faculties at RRU Off-Campuses, the HOD suggested transferring staff from RRU Main Campus as per the EOI received for the same.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Office</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166.27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Registrar, the HOD informed that Dr Kalpesh Wandra will be looking after the Accreditation, Assessment &amp; Affiliation Branch.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Kalpesh Wandra,</w:t>
            </w:r>
          </w:p>
          <w:p w:rsidR="00000000" w:rsidDel="00000000" w:rsidP="00000000" w:rsidRDefault="00000000" w:rsidRPr="00000000" w14:paraId="0000006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Accreditation, Assessment &amp; Affiliation Branch</w:t>
            </w:r>
          </w:p>
        </w:tc>
      </w:tr>
    </w:tbl>
    <w:p w:rsidR="00000000" w:rsidDel="00000000" w:rsidP="00000000" w:rsidRDefault="00000000" w:rsidRPr="00000000" w14:paraId="00000062">
      <w:pPr>
        <w:shd w:fill="ffffff" w:val="clear"/>
        <w:spacing w:after="0" w:before="0" w:line="240" w:lineRule="auto"/>
        <w:jc w:val="both"/>
        <w:rPr/>
      </w:pPr>
      <w:r w:rsidDel="00000000" w:rsidR="00000000" w:rsidRPr="00000000">
        <w:rPr>
          <w:rFonts w:ascii="Garamond" w:cs="Garamond" w:eastAsia="Garamond" w:hAnsi="Garamond"/>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