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Garamond" w:cs="Garamond" w:eastAsia="Garamond" w:hAnsi="Garamond"/>
          <w:b w:val="1"/>
          <w:sz w:val="26"/>
          <w:szCs w:val="26"/>
        </w:rPr>
      </w:pPr>
      <w:r w:rsidDel="00000000" w:rsidR="00000000" w:rsidRPr="00000000">
        <w:rPr>
          <w:rFonts w:ascii="Garamond" w:cs="Garamond" w:eastAsia="Garamond" w:hAnsi="Garamond"/>
          <w:b w:val="1"/>
          <w:sz w:val="26"/>
          <w:szCs w:val="26"/>
          <w:u w:val="single"/>
          <w:rtl w:val="0"/>
        </w:rPr>
        <w:t xml:space="preserve">MINUTES OF THE 208th HOD MEETING </w:t>
      </w:r>
      <w:r w:rsidDel="00000000" w:rsidR="00000000" w:rsidRPr="00000000">
        <w:rPr>
          <w:rtl w:val="0"/>
        </w:rPr>
      </w:r>
    </w:p>
    <w:p w:rsidR="00000000" w:rsidDel="00000000" w:rsidP="00000000" w:rsidRDefault="00000000" w:rsidRPr="00000000" w14:paraId="00000003">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4">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208th Meeting</w:t>
      </w:r>
    </w:p>
    <w:p w:rsidR="00000000" w:rsidDel="00000000" w:rsidP="00000000" w:rsidRDefault="00000000" w:rsidRPr="00000000" w14:paraId="00000005">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20th Meeting of 2024</w:t>
      </w:r>
    </w:p>
    <w:p w:rsidR="00000000" w:rsidDel="00000000" w:rsidP="00000000" w:rsidRDefault="00000000" w:rsidRPr="00000000" w14:paraId="00000006">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20th May 2024</w:t>
      </w:r>
    </w:p>
    <w:p w:rsidR="00000000" w:rsidDel="00000000" w:rsidP="00000000" w:rsidRDefault="00000000" w:rsidRPr="00000000" w14:paraId="00000007">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11:00 AM</w:t>
      </w:r>
    </w:p>
    <w:p w:rsidR="00000000" w:rsidDel="00000000" w:rsidP="00000000" w:rsidRDefault="00000000" w:rsidRPr="00000000" w14:paraId="00000008">
      <w:pPr>
        <w:spacing w:line="240" w:lineRule="auto"/>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t>
      </w:r>
    </w:p>
    <w:p w:rsidR="00000000" w:rsidDel="00000000" w:rsidP="00000000" w:rsidRDefault="00000000" w:rsidRPr="00000000" w14:paraId="00000009">
      <w:pPr>
        <w:shd w:fill="ffffff" w:val="clear"/>
        <w:jc w:val="both"/>
        <w:rPr/>
      </w:pPr>
      <w:r w:rsidDel="00000000" w:rsidR="00000000" w:rsidRPr="00000000">
        <w:rPr>
          <w:rFonts w:ascii="Garamond" w:cs="Garamond" w:eastAsia="Garamond" w:hAnsi="Garamond"/>
          <w:sz w:val="26"/>
          <w:szCs w:val="26"/>
          <w:rtl w:val="0"/>
        </w:rPr>
        <w:t xml:space="preserve">Deliberated and Resolved Points for Action by Staff/Unit Concerned</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130"/>
        <w:gridCol w:w="2970"/>
        <w:tblGridChange w:id="0">
          <w:tblGrid>
            <w:gridCol w:w="900"/>
            <w:gridCol w:w="5130"/>
            <w:gridCol w:w="2970"/>
          </w:tblGrid>
        </w:tblGridChange>
      </w:tblGrid>
      <w:tr>
        <w:trPr>
          <w:cantSplit w:val="0"/>
          <w:tblHeader w:val="0"/>
        </w:trPr>
        <w:tc>
          <w:tcPr/>
          <w:p w:rsidR="00000000" w:rsidDel="00000000" w:rsidP="00000000" w:rsidRDefault="00000000" w:rsidRPr="00000000" w14:paraId="0000000B">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C">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D">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aramond" w:cs="Garamond" w:eastAsia="Garamond" w:hAnsi="Garamond"/>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4"/>
              </w:numPr>
              <w:spacing w:line="240" w:lineRule="auto"/>
              <w:ind w:left="540" w:hanging="45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skill development training programs, the University will not be providing a fee waiver for the same and the staff has to bear the same and it will be deducted from their salary.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3"/>
              </w:numPr>
              <w:spacing w:line="240" w:lineRule="auto"/>
              <w:ind w:left="540" w:hanging="45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request for the Assistant Professor for the course of Bachelor of Psychology is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6"/>
              </w:numPr>
              <w:spacing w:line="240" w:lineRule="auto"/>
              <w:ind w:left="540" w:hanging="45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Director-SBSFI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208.04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Suggested to start the certificate program on scorching heat endurance training for the University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1"/>
              </w:numPr>
              <w:spacing w:line="240" w:lineRule="auto"/>
              <w:ind w:left="540" w:hanging="45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208.05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Not more than 10% of the batch strength should not get 80+ % in the University examinations.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7"/>
              </w:numPr>
              <w:spacing w:line="240" w:lineRule="auto"/>
              <w:ind w:left="540" w:hanging="45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1D">
            <w:pPr>
              <w:widowControl w:val="0"/>
              <w:numPr>
                <w:ilvl w:val="0"/>
                <w:numId w:val="7"/>
              </w:numPr>
              <w:spacing w:line="240" w:lineRule="auto"/>
              <w:ind w:left="540" w:hanging="45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duty of AOT/COT should be reflected in NAAC as the standard oriented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2"/>
              </w:numPr>
              <w:spacing w:line="240" w:lineRule="auto"/>
              <w:ind w:left="540" w:hanging="45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208.07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make sure that the University has students from all the States and UTs in the next academic year through admission and entire India may be represented in terms of students. To get this done, the Education Ministries of all states and UT’s can be reached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8"/>
              </w:numPr>
              <w:spacing w:line="240" w:lineRule="auto"/>
              <w:ind w:left="540" w:hanging="45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24">
            <w:pPr>
              <w:widowControl w:val="0"/>
              <w:numPr>
                <w:ilvl w:val="0"/>
                <w:numId w:val="8"/>
              </w:numPr>
              <w:spacing w:line="240" w:lineRule="auto"/>
              <w:ind w:left="540" w:hanging="45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Regional Campus Directors along with one administrative staff can visit the RRU Main Campus for 2 days in the months of June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5"/>
              </w:numPr>
              <w:spacing w:line="240" w:lineRule="auto"/>
              <w:ind w:left="540" w:hanging="45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Campus Directors</w:t>
            </w:r>
          </w:p>
          <w:p w:rsidR="00000000" w:rsidDel="00000000" w:rsidP="00000000" w:rsidRDefault="00000000" w:rsidRPr="00000000" w14:paraId="00000028">
            <w:pPr>
              <w:widowControl w:val="0"/>
              <w:numPr>
                <w:ilvl w:val="0"/>
                <w:numId w:val="5"/>
              </w:numPr>
              <w:spacing w:line="240" w:lineRule="auto"/>
              <w:ind w:left="540" w:hanging="45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29">
            <w:pPr>
              <w:widowControl w:val="0"/>
              <w:numPr>
                <w:ilvl w:val="0"/>
                <w:numId w:val="5"/>
              </w:numPr>
              <w:spacing w:line="240" w:lineRule="auto"/>
              <w:ind w:left="540" w:hanging="45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2A">
            <w:pPr>
              <w:widowControl w:val="0"/>
              <w:numPr>
                <w:ilvl w:val="0"/>
                <w:numId w:val="5"/>
              </w:numPr>
              <w:spacing w:line="240" w:lineRule="auto"/>
              <w:ind w:left="540" w:hanging="45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w:t>
            </w:r>
          </w:p>
        </w:tc>
      </w:tr>
    </w:tbl>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