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06E7" w14:textId="5B98A8DE" w:rsidR="00D80BA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D80BAE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 xml:space="preserve">26th Heads of Schools and Administrative Units Meeting </w:t>
      </w:r>
    </w:p>
    <w:p w14:paraId="00000001" w14:textId="0FEBCEED" w:rsidR="00F93F3E" w:rsidRPr="00D80BAE" w:rsidRDefault="00000000" w:rsidP="00D80BAE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proofErr w:type="gramStart"/>
      <w:r w:rsidRPr="00D80BAE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  31</w:t>
      </w:r>
      <w:proofErr w:type="gramEnd"/>
      <w:r w:rsidRPr="00D80BAE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st August, 2020</w:t>
      </w:r>
    </w:p>
    <w:p w14:paraId="6D053ACE" w14:textId="77777777" w:rsidR="00D80BAE" w:rsidRDefault="00D80BAE" w:rsidP="00D80BAE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48F1BCB2" w14:textId="77777777" w:rsidR="00D80BAE" w:rsidRDefault="00D80BAE" w:rsidP="00D80BAE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28"/>
          <w:szCs w:val="28"/>
        </w:rPr>
      </w:pPr>
    </w:p>
    <w:p w14:paraId="00000002" w14:textId="0EC09130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Deliberated and Resolved Points for Action by Staff/Unit </w:t>
      </w:r>
      <w:proofErr w:type="gramStart"/>
      <w:r w:rsidRPr="00D80BA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Concerned</w:t>
      </w:r>
      <w:r w:rsidR="00D80BAE" w:rsidRPr="00D80BA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 xml:space="preserve"> :</w:t>
      </w:r>
      <w:proofErr w:type="gramEnd"/>
      <w:r w:rsidR="00D80BAE" w:rsidRPr="00D80BA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-</w:t>
      </w:r>
    </w:p>
    <w:p w14:paraId="33B5100B" w14:textId="77777777" w:rsidR="00D80BAE" w:rsidRDefault="00D80BAE" w:rsidP="00D80BAE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5CEF96B" w14:textId="77777777" w:rsidR="00397054" w:rsidRPr="00D80BAE" w:rsidRDefault="00397054" w:rsidP="00D80BAE">
      <w:pPr>
        <w:shd w:val="clear" w:color="auto" w:fill="FFFFFF"/>
        <w:jc w:val="both"/>
        <w:rPr>
          <w:rFonts w:ascii="Garamond" w:eastAsia="Garamond" w:hAnsi="Garamond" w:cs="Garamond"/>
          <w:bCs/>
          <w:color w:val="000000" w:themeColor="text1"/>
          <w:sz w:val="28"/>
          <w:szCs w:val="28"/>
        </w:rPr>
      </w:pPr>
    </w:p>
    <w:p w14:paraId="00000003" w14:textId="77777777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bCs/>
          <w:color w:val="000000" w:themeColor="text1"/>
          <w:sz w:val="28"/>
          <w:szCs w:val="28"/>
        </w:rPr>
        <w:t>1.</w:t>
      </w:r>
      <w:r w:rsidRPr="00D80BAE">
        <w:rPr>
          <w:rFonts w:ascii="Garamond" w:eastAsia="Garamond" w:hAnsi="Garamond" w:cs="Garamond"/>
          <w:b/>
          <w:color w:val="000000" w:themeColor="text1"/>
          <w:sz w:val="28"/>
          <w:szCs w:val="28"/>
        </w:rPr>
        <w:t xml:space="preserve"> </w:t>
      </w: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Signed MoU with CSS Pvt. Ltd. plan to launch an online certificate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.  (</w:t>
      </w:r>
      <w:proofErr w:type="spellStart"/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A.Mehta</w:t>
      </w:r>
      <w:proofErr w:type="spellEnd"/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73D04F96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0AEE5219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2. Date of FDP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finalised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from 5th October, 2020 to 10th October, 2020.  BASM Syllabus is in process. (S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Ruhela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6497BC61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198A2AC6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3. Working on RBTU. Planning for Awareness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on Human Traffic. Approach for Research ideas for funding. Publication of Book is in progress. (D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Harjai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4AA8F82B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2C22B5E6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4. Demo Lecture will be conducted for newly appointed Assistant Professors. (D Prajapati)</w:t>
      </w:r>
    </w:p>
    <w:p w14:paraId="353EC972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4F456BA0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5. Communicated to foreign institutions. MoM will be shared. Received Consultancy Letter from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VEKA.(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R Sheth) </w:t>
      </w:r>
    </w:p>
    <w:p w14:paraId="01FC8303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44C2D89B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6.  Extension in LLM entrance examination till 22nd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September,  2020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(A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Tripaathi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) </w:t>
      </w:r>
    </w:p>
    <w:p w14:paraId="19622E0E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668D869B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7. One CUG card for every Division. (A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Rajgor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)</w:t>
      </w:r>
    </w:p>
    <w:p w14:paraId="509EB608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5E71D900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8. Shower in Gym.  One dedicated Gym for admin and faculty block.  (V Soni)</w:t>
      </w:r>
    </w:p>
    <w:p w14:paraId="49514430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73BA335C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9. Tests will be conducted for placements. School wise brochure for placement. (N Dave)</w:t>
      </w:r>
    </w:p>
    <w:p w14:paraId="34ED3085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4DB1B157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10. Internship policy will finalize.  (M Tripathi)</w:t>
      </w:r>
    </w:p>
    <w:p w14:paraId="4E282A46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0A6B36F6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11. Received letter from CRPF for ADI on deputation. Requirement of equipment for fitness checkup. (G Kushwah)</w:t>
      </w:r>
    </w:p>
    <w:p w14:paraId="0000000E" w14:textId="77777777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12. Focusing on Ph. D.  Entrance examination.  Will conduct FDP for KCG.  In-house training for SPSS from 10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September,  2020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to  11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September,  2020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. (P Sharma)   </w:t>
      </w:r>
    </w:p>
    <w:p w14:paraId="0000000F" w14:textId="77777777" w:rsidR="00F93F3E" w:rsidRDefault="00F93F3E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42579123" w14:textId="77777777" w:rsidR="00BA5831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CA82389" w14:textId="77777777" w:rsidR="00BA5831" w:rsidRPr="00D80BAE" w:rsidRDefault="00BA5831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F93F3E" w:rsidRPr="00D80BAE" w:rsidRDefault="00000000" w:rsidP="00D80BAE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*For all deans,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All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new admissions will be considered in RRU. Before singing any MoU with any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Organisation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/Institution/University of outside India, intimation to the Ambassador/High Commission. RBTU/RBAU should be complete this month. All- bank details for payments submitted in advance.  Conduct a photo session of Faculty Photo for website. Details regarding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MoUs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of Schools and Status Report of </w:t>
      </w:r>
      <w:proofErr w:type="spell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MoUs</w:t>
      </w:r>
      <w:proofErr w:type="spell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should be sent to </w:t>
      </w:r>
      <w:proofErr w:type="gramStart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>University</w:t>
      </w:r>
      <w:proofErr w:type="gramEnd"/>
      <w:r w:rsidRPr="00D80BAE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for reference.</w:t>
      </w:r>
    </w:p>
    <w:p w14:paraId="00000011" w14:textId="77777777" w:rsidR="00F93F3E" w:rsidRPr="00D80BAE" w:rsidRDefault="00F93F3E" w:rsidP="00D80BAE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F93F3E" w:rsidRPr="00D80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BE0EFCF0-A2E9-4AFA-873F-75D57CCC8780}"/>
    <w:embedBold r:id="rId2" w:fontKey="{BEC922D7-FB08-4CFB-B66E-0EA0819033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C53F9D8-7A56-446E-A457-427254553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D031B71-2B27-4A81-AAA2-2CB9990753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F3E"/>
    <w:rsid w:val="00397054"/>
    <w:rsid w:val="00547DD9"/>
    <w:rsid w:val="00BA5831"/>
    <w:rsid w:val="00D80BAE"/>
    <w:rsid w:val="00F9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80C5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4</cp:revision>
  <dcterms:created xsi:type="dcterms:W3CDTF">2026-03-16T12:55:00Z</dcterms:created>
  <dcterms:modified xsi:type="dcterms:W3CDTF">2026-03-16T12:56:00Z</dcterms:modified>
</cp:coreProperties>
</file>