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Distributed Edge-AI Road Intelligence System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30"/>
          <w:szCs w:val="30"/>
        </w:rPr>
        <w:t xml:space="preserve">Hackathon Submission — Software Packages &amp; Assumptions</w:t>
      </w:r>
    </w:p>
    <w:p>
      <w:pPr>
        <w:pBdr>
          <w:bottom w:val="single" w:color="2E75B6" w:sz="12" w:space="1"/>
        </w:pBdr>
        <w:spacing w:after="600" w:before="0"/>
        <w:jc w:val="center"/>
      </w:pPr>
    </w:p>
    <w:p>
      <w:pPr>
        <w:spacing w:after="400" w:before="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Date: May 30, 2026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Version: 1.0 — Final Submission</w:t>
      </w:r>
    </w:p>
    <w:p>
      <w:pPr>
        <w:spacing w:after="120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Fully Local  |  Zero Cloud  |  Zero External APIs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 Project Overview</w:t>
      </w:r>
    </w:p>
    <w:p>
      <w:pPr>
        <w:pBdr>
          <w:bottom w:val="single" w:color="2E75B6" w:sz="6" w:space="4"/>
        </w:pBdr>
        <w:spacing w:after="160" w:before="0"/>
      </w:pP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system is a full-stack, fully-local road safety monitoring platform that operates with zero cloud services and zero external APIs. It is composed of two cooperating Python services:</w:t>
      </w:r>
    </w:p>
    <w:p>
      <w:pPr>
        <w:spacing w:after="80" w:before="0"/>
      </w:pPr>
    </w:p>
    <w:p>
      <w:pPr>
        <w:spacing w:after="120" w:before="60"/>
        <w:rPr>
          <w:b/>
          <w:bCs/>
          <w:color w:val="2E75B6"/>
        </w:rPr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roadsafety_ai — AI Detection Service</w:t>
      </w: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standalone FastAPI service that executes YOLOv8 inference and Computer Vision algorithms to detect road hazards — including potholes, traffic accidents, waterlogging, traffic density, and traffic-light states — from still images and video frames.</w:t>
      </w:r>
    </w:p>
    <w:p>
      <w:pPr>
        <w:spacing w:after="80" w:before="0"/>
      </w:pPr>
    </w:p>
    <w:p>
      <w:pPr>
        <w:spacing w:after="120" w:before="60"/>
        <w:rPr>
          <w:b/>
          <w:bCs/>
          <w:color w:val="2E75B6"/>
        </w:rPr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roadsafety_sim — Simulation &amp; Command Centre</w:t>
      </w: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FastAPI server that orchestrates a city-scale virtual bus fleet simulation (100 buses across 10 real New Delhi corridors), integrates the AI detection service directly in-process, persists operational state to an SQLite database, and serves three web interfaces: the live operations map, the authority dashboard, and the presentation viewer.</w:t>
      </w:r>
    </w:p>
    <w:p>
      <w:pPr>
        <w:spacing w:after="160" w:before="0"/>
      </w:pP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 Software Packages Used</w:t>
      </w:r>
    </w:p>
    <w:p>
      <w:pPr>
        <w:pBdr>
          <w:bottom w:val="single" w:color="2E75B6" w:sz="6" w:space="4"/>
        </w:pBdr>
        <w:spacing w:after="160" w:before="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Third-Party Packages (pip install)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60"/>
        <w:gridCol w:w="1700"/>
        <w:gridCol w:w="4300"/>
      </w:tblGrid>
      <w:tr>
        <w:trPr>
          <w:tblHeader/>
        </w:trPr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4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fastapi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&gt;=0.110.0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Both services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REST API framework with async support, WebSocket handling, and automatic OpenAPI docs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uvicorn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&gt;=0.27.0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Both services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High-performance ASGI server for running FastAPI applications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&gt;=0.27.0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roadsafety_ai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ASGI server with optional extras: websockets, httptools, uvloop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websockets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&gt;=12.0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roadsafety_sim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WebSocket protocol library for real-time bidirectional state broadcast to browser clients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&gt;=8.1.0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roadsafety_ai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YOLOv8 model framework for general object detection (vehicles, pedestrians, traffic lights)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&gt;=4.9.0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Both services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Computer vision: image decoding, adaptive thresholding, contour detection, HSV colour analysis, frame annotation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numpy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Both services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Numerical operations: array manipulation, pixel mask creation, statistical calculations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&gt;=0.0.9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roadsafety_ai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Multipart form-data parsing for image and video file upload endpoints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Python Standard Library (no installation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asyncio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Async event loop driving the simulation engine and WebSocket broadcast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math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Haversine distance formula — implemented manually; no geopy dependency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sqlite3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Python standard-library SQLite binding for the submission database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random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Weighted random event generation and Markov-chain network state transitions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Unix timestamps for event TTLs, emergency timelines, and uptime tracking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Unique identifier generation for event and detection IDs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Data modelling for Bus, Event, Detection, TrafficInfo, and FrameResult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collections.deque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Fixed-length alert ring buffer (maxlen=60)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pathlib.Path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Cross-platform file path handling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base64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Base64-encoding annotated JPEG frames for JSON API transport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json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WebSocket payload serialisation and deserialisation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tempfile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Temporary file handling for video upload processing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In-memory byte buffers for streaming image responses</w:t>
            </w:r>
          </w:p>
        </w:tc>
      </w:tr>
    </w:tbl>
    <w:p>
      <w:pPr>
        <w:spacing w:after="240" w:before="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 Pre-trained Model Files</w:t>
      </w: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following model weight files are required and downloaded automatically by the Ultralytics library on first run (internet access required only for the initial download):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yolov8s.pt  —  YOLOv8 Small (~22 MB). COCO-pretrained general object detector. Primary model used for vehicle, pedestrian, and traffic-light detection.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yolov8n.pt  —  YOLOv8 Nano (~6 MB). Lightweight variant retained in roadsafety_ai as a low-memory fallback option.</w:t>
      </w:r>
    </w:p>
    <w:p>
      <w:pPr>
        <w:spacing w:after="160" w:before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a custom pothole.pt model file is placed at roadsafety_ai/models/pothole.pt, the detector will use it for ML-based pothole detection instead of the Computer Vision fallback.</w:t>
      </w:r>
    </w:p>
    <w:p>
      <w:pPr>
        <w:spacing w:after="160" w:before="0"/>
      </w:pP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 Database</w:t>
      </w:r>
    </w:p>
    <w:p>
      <w:pPr>
        <w:pBdr>
          <w:bottom w:val="single" w:color="2E75B6" w:sz="6" w:space="4"/>
        </w:pBdr>
        <w:spacing w:after="160" w:before="0"/>
      </w:pP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SQLite database is provided at:  submission/database.db</w:t>
      </w: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SQLite was selected as the persistence layer because it is file-based, requires no server process, and is included in the Python standard library — consistent with the project's fully-local, zero-infrastructure design principle.</w:t>
      </w:r>
    </w:p>
    <w:p>
      <w:pPr>
        <w:spacing w:after="80" w:before="0"/>
      </w:pPr>
    </w:p>
    <w:p>
      <w:pPr>
        <w:spacing w:after="12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schema consists of 9 tables that together capture the complete operational state of the simulation and detection pipeline: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routes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Stores the 10 Delhi bus route definitions: name, colour hex, waypoint coordinate JSON, and total bus count per route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buses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Persists real-time bus positions (lat/lng), speed, heading, network connectivity status (good/weak/none), and last-seen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Core hazard event log — records type, location, severity, detection confidence, verification state, emergency response stage, and full timestamp chain for every detected road event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event_timeline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Append-only audit trail of state changes per event (e.g. detected → partially verified → emergency dispatched → authority resolved)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authority_work_items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Work-order lifecycle tracking per event per authority: new → acknowledged → in_progress → completed, with timestamps for each transition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alerts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System-level alert log capturing critical hazard detections, offline-bus network sync events, and emergency response updates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detection_sessions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Records each AI camera detection run: source identifier, scene name, model used, and per-category detection counts (potholes, accidents, traffic lights, pedestrians)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simulation_stats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Periodic snapshots of simulation KPIs: bus counts, event generation rates, network health distribution, and scale mode setting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sqlite_sequence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SQLite internal auto-increment sequence tracking table (system-managed)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 Key Assumptions</w:t>
      </w:r>
    </w:p>
    <w:p>
      <w:pPr>
        <w:pBdr>
          <w:bottom w:val="single" w:color="2E75B6" w:sz="6" w:space="4"/>
        </w:pBdr>
        <w:spacing w:after="16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 Geographic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All simulated bus routes are confined to New Delhi, India (latitude 28.50°–28.72° N, longitude 77.09°–77.31° 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Route waypoints approximate real Delhi corridors (Ring Road, NH-48 / Airport Expressway, East/South/West Delhi arterials) but are not guaranteed to follow exact road centrelines.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All distance calculations use the Haversine formula with Earth radius fixed at 6,371 km (spherical approximation). No external geodetic library (e.g. geopy, shapely) is used.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 Simulation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100 buses are simulated by default. Each bus is assigned to one of 10 routes in round-robin order.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Bus speed is initialised randomly in the range 22–62 km/h and drifts via Gaussian noise (σ = 0.8 km/h per tick) within a hard clamp of 8–72 km/h.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GPS position noise of σ = 0.000015° (∼1.5 m) is added each simulation tick to replicate real GNSS receiver jitter.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Events are generated at a base rate of one every 6 seconds. The rate scales linearly with the speed multiplier and inversely with the active scale mode.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Event verification requires at least 2 independent buses (not the original detector) to pass within 65 metres of the event location.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Events expire and are pruned after 480 seconds (8 minutes) of inactivity.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Network connectivity follows a three-state Markov chain (Good → Weak → Offline) with empirically chosen transition probabilities. Offline buses queue reports locally and auto-sync on reconnection.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Scale modes (100 / 1,000 / 10,000 buses) apply a linear multiplier to displayed counters for demonstration purposes; only 100 buses are physically simulated at runtime.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 AI Detection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primary object detector is YOLOv8s (COCO-pretrained) with a minimum confidence threshold of 0.30.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Pothole detection uses Computer Vision (adaptive Gaussian thresholding + edge contour analysis + local contrast check) when no custom pothole.pt model file is present. The CV approach assumes potholes appear as dark, roughly elliptical regions in the lower 55% of the frame.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Accident detection is a multi-signal scoring pipeline: vehicle IoU overlap (≥0.08), person-vehicle proximity (within 12% of frame width), optical-flow motion score (video-only), and dense cluster area fraction (&gt;45% of image area). A combined score ≥0.20 triggers a detection.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Traffic-light state estimation uses HSV colour segmentation on the YOLO-detected crop region. A colour channel must contribute &gt;200 pixels to be declared the active state.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Waterlogging is detected by identifying blue or muddy-brown HSV regions covering &gt;15% of the lower 60% of the frame.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Multi-vehicle incident detection (CV accident fallback) requires ≥3 distinct hue bands and at least one overlapping bounding-box pair from differently-coloured blobs with a horizontal centre separation &gt;35 pixels.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All bounding boxes are normalised to the range [0, 1] relative to frame width/height before inclusion in API responses.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 Authority Dashboard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Four authority types are modelled: Delhi Police (accidents, roadblocks, heavy traffic), Emergency Medical Services (accidents only), PWD Road Authority (potholes, road cracks, fallen trees, roadblocks, waterlogging), and Municipal Corporation (waterlogging, animal crossings, potholes, road cracks).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Work-item state (acknowledged / in_progress / completed) is maintained in process memory during a session. It is not persisted to the database in the live demonstration build.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Emergency response follows a deterministic fixed timeline: Police dispatch at T+30 s, Ambulance at T+90 s, Road Authority at T+180 s, Resolved at T+360 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 Infrastructure Assumptions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system is designed to run on a single developer laptop with no cloud services, no external APIs, and no internet connectivity required after the one-time model weight download.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Both services run on localhost: roadsafety_sim on port 8000, roadsafety_ai on port 8001 (optional standalone mode).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The simulation server imports RoadHazardDetector directly from the roadsafety_ai directory via sys.path injection, eliminating the HTTP round-trip latency of calling the AI service over the network.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 authentication or rate limiting is implemented. All API endpoints are accessible on the local network.</w:t>
      </w:r>
    </w:p>
    <w:p>
      <w:pPr>
        <w:spacing w:after="160" w:before="0"/>
      </w:pP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 How to Run</w:t>
      </w:r>
    </w:p>
    <w:p>
      <w:pPr>
        <w:pBdr>
          <w:bottom w:val="single" w:color="2E75B6" w:sz="6" w:space="4"/>
        </w:pBdr>
        <w:spacing w:after="160" w:before="0"/>
      </w:pPr>
    </w:p>
    <w:p>
      <w:pPr>
        <w:spacing w:after="120" w:before="60"/>
        <w:rPr>
          <w:b/>
          <w:bCs/>
        </w:rPr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  —  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roadsafety_sim &amp;&amp; pip install -r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roadsafety_ai  &amp;&amp; pip install -r requirements.txt</w:t>
      </w:r>
    </w:p>
    <w:p>
      <w:pPr>
        <w:spacing w:after="120" w:before="0"/>
      </w:pPr>
    </w:p>
    <w:p>
      <w:pPr>
        <w:spacing w:after="120" w:before="60"/>
        <w:rPr>
          <w:b/>
          <w:bCs/>
        </w:rPr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  —  Start the simulation server (from roadsafety_sim/)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uvicorn main:app --reload --port 8000</w:t>
      </w:r>
    </w:p>
    <w:p>
      <w:pPr>
        <w:spacing w:after="120" w:before="0"/>
      </w:pPr>
    </w:p>
    <w:p>
      <w:pPr>
        <w:spacing w:after="120" w:before="60"/>
        <w:rPr>
          <w:b/>
          <w:bCs/>
        </w:rPr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  —  Open the browser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Live Map:             http://localhost:8000/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Authority Dashboard:  http://localhost:8000/authority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Presentation:         http://localhost:8000/presentation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Download PDF:         http://localhost:8000/presentation/download</w:t>
      </w:r>
    </w:p>
    <w:p>
      <w:pPr>
        <w:spacing w:after="120" w:before="0"/>
      </w:pPr>
    </w:p>
    <w:p>
      <w:pPr>
        <w:spacing w:after="120" w:before="60"/>
        <w:rPr>
          <w:b/>
          <w:bCs/>
        </w:rPr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  —  (Optional) Start the standalone AI service (from roadsafety_ai/)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uvicorn main:app --reload --port 8001</w:t>
      </w:r>
    </w:p>
    <w:p>
      <w:pPr>
        <w:spacing w:after="280" w:before="0"/>
      </w:pPr>
    </w:p>
    <w:p>
      <w:pPr>
        <w:pBdr>
          <w:top w:val="single" w:color="BBBBBB" w:sz="4" w:space="4"/>
          <w:bottom w:val="single" w:color="BBBBBB" w:sz="4" w:space="4"/>
          <w:left w:val="none"/>
          <w:right w:val="none"/>
        </w:pBdr>
        <w:shd w:fill="F5F5F5" w:val="clear"/>
        <w:spacing w:after="0" w:before="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YOLOv8 model weights (yolov8s.pt, yolov8n.pt) are downloaded automatically by the Ultralytics library on first run. Subsequent runs are fully offline. The SQLite database file included in the submission/database.db directory was generated by running the simulation for approximately 10 minutes.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Calibri" w:cs="Calibri" w:eastAsia="Calibri" w:hAnsi="Calibri"/>
        <w:color w:val="595959"/>
        <w:sz w:val="18"/>
        <w:szCs w:val="18"/>
      </w:rPr>
      <w:t xml:space="preserve">Hackathon Submission  |  May 2026    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Distributed Edge-AI Road Intelligence System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2026-05-30T08:03:59.801Z</dcterms:created>
  <dcterms:modified xsi:type="dcterms:W3CDTF">2026-05-30T08:03:59.803Z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