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E3912" w14:textId="76EF0230" w:rsidR="002E5D00" w:rsidRDefault="00B05F77">
      <w:r>
        <w:t>hello</w:t>
      </w:r>
    </w:p>
    <w:sectPr w:rsidR="002E5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45"/>
    <w:rsid w:val="002E5D00"/>
    <w:rsid w:val="00507DAA"/>
    <w:rsid w:val="00704145"/>
    <w:rsid w:val="00B05F77"/>
    <w:rsid w:val="00D4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361C"/>
  <w15:chartTrackingRefBased/>
  <w15:docId w15:val="{59167CF8-8585-4ABD-9CD8-9140B93A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 VENKATA KRISHNA BRAHMADEVARA</dc:creator>
  <cp:keywords/>
  <dc:description/>
  <cp:lastModifiedBy>ROOP VENKATA KRISHNA BRAHMADEVARA</cp:lastModifiedBy>
  <cp:revision>2</cp:revision>
  <dcterms:created xsi:type="dcterms:W3CDTF">2026-04-06T12:06:00Z</dcterms:created>
  <dcterms:modified xsi:type="dcterms:W3CDTF">2026-04-06T12:06:00Z</dcterms:modified>
</cp:coreProperties>
</file>