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color w:val="1A5376"/>
          <w:sz w:val="32"/>
        </w:rPr>
        <w:t>AVICHI COLLEGE OF ARTS AND SCIENCE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sz w:val="24"/>
        </w:rPr>
        <w:t>DEPARTMENT OF COMPUTER APPLICATIONS</w:t>
      </w:r>
    </w:p>
    <w:p>
      <w:pPr>
        <w:pBdr>
          <w:bottom w:val="single" w:sz="24" w:space="1" w:color="000000"/>
        </w:pBdr>
        <w:spacing w:before="0" w:after="2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 No:</w:t>
            </w:r>
          </w:p>
        </w:tc>
        <w:tc>
          <w:tcPr>
            <w:tcW w:type="dxa" w:w="4320"/>
          </w:tcPr>
          <w:p>
            <w:r>
              <w:t xml:space="preserve">ACAS/DCA/RPT/20260225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 xml:space="preserve">25-02-2026</w:t>
            </w:r>
          </w:p>
        </w:tc>
      </w:tr>
    </w:tbl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color w:val="1A5376"/>
          <w:sz w:val="28"/>
        </w:rPr>
        <w:t xml:space="preserve">Event Report: Programming Workshop Report</w:t>
      </w:r>
    </w:p>
    <w:p>
      <w:pPr>
        <w:spacing w:before="60" w:after="60" w:line="276" w:lineRule="auto"/>
        <w:jc w:val="left"/>
      </w:pPr>
      <w:r>
        <w:rPr>
          <w:b/>
        </w:rPr>
        <w:t xml:space="preserve">Venue: </w:t>
      </w:r>
      <w:r>
        <w:t xml:space="preserve">Main Computer Lab</w:t>
      </w:r>
    </w:p>
    <w:p>
      <w:pPr>
        <w:spacing w:before="60" w:after="240" w:line="276" w:lineRule="auto"/>
        <w:jc w:val="left"/>
      </w:pPr>
      <w:r>
        <w:rPr>
          <w:b/>
        </w:rPr>
        <w:t xml:space="preserve">Time: </w:t>
      </w:r>
      <w:r>
        <w:t xml:space="preserve">[Time not specified]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Objectives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Event: Programming Workshop Report</w:t>
        <w:br/>
        <w:t xml:space="preserve">Participants: 85</w:t>
        <w:br/>
        <w:t xml:space="preserve">Summary: Successfully conducted a 2-day programming workshop on Python and Web Development.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A comprehensive report of the programming workshop.</w:t>
        <w:br/>
        <w:t xml:space="preserve">Covered basic to advanced concepts with practical coding sessions and projects.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Resource Persons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4"/>
        </w:rPr>
        <w:t xml:space="preserve">[Resource persons to be added]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 xml:space="preserve">Sustainable Development Goal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SDG 4: </w:t>
      </w:r>
      <w:r>
        <w:rPr>
          <w:rFonts w:ascii="Times New Roman" w:hAnsi="Times New Roman"/>
          <w:sz w:val="24"/>
        </w:rPr>
        <w:t xml:space="preserve">Quality Education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Promoting quality education and lifelong learning opportunities.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Expected Outcome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Participants developed practical programming skills applicable to real-world projects.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Feedback &amp; Impact</w:t>
      </w:r>
    </w:p>
    <w:p>
      <w:pPr>
        <w:spacing w:before="0" w:after="480" w:line="276" w:lineRule="auto"/>
        <w:jc w:val="both"/>
      </w:pPr>
      <w:r>
        <w:rPr>
          <w:rFonts w:ascii="Times New Roman" w:hAnsi="Times New Roman"/>
          <w:sz w:val="24"/>
        </w:rPr>
        <w:t xml:space="preserve">Excellent feedback received regarding course content and delivery methodology.</w:t>
        <w:br/>
        <w:t xml:space="preserve"/>
        <w:br/>
        <w:t xml:space="preserve">Impact Assessment: Already detailed above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Department Head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