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5543A04B" w14:textId="77777777" w:rsidR="008A5E54" w:rsidRPr="008A5E54" w:rsidRDefault="008A5E54" w:rsidP="008A5E5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IN"/>
        </w:rPr>
      </w:pPr>
      <w:r w:rsidRPr="008A5E54">
        <w:rPr>
          <w:rFonts w:ascii="Arial" w:eastAsia="Times New Roman" w:hAnsi="Arial" w:cs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6E3CD8BE" w14:textId="6845F7B0" w:rsidR="009B7280" w:rsidRPr="009B7280" w:rsidRDefault="009B7280" w:rsidP="009B72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</w:t>
      </w:r>
      <w:r w:rsidRP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uild a model to accurately predict whether the patients in the dataset have diabetes or not?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77777777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datasets consists of several medical predictor variables and one target variable, </w:t>
      </w:r>
      <w:r w:rsidRPr="00052EF6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IN"/>
        </w:rPr>
        <w:t>Outcome</w:t>
      </w: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. 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kg/(height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1D41A8B7" w14:textId="7FC4A63D" w:rsidR="00B76AB9" w:rsidRPr="00167128" w:rsidRDefault="00B76AB9" w:rsidP="00B76AB9">
      <w:pPr>
        <w:rPr>
          <w:b/>
          <w:u w:val="single"/>
          <w:lang w:val="en-US"/>
        </w:rPr>
      </w:pPr>
      <w:r w:rsidRPr="00167128">
        <w:rPr>
          <w:b/>
          <w:u w:val="single"/>
          <w:lang w:val="en-US"/>
        </w:rPr>
        <w:t>Approach:</w:t>
      </w:r>
    </w:p>
    <w:p w14:paraId="7AF237C3" w14:textId="77777777" w:rsidR="00B76AB9" w:rsidRDefault="00B76AB9" w:rsidP="00B76AB9">
      <w:pPr>
        <w:rPr>
          <w:lang w:val="en-US"/>
        </w:rPr>
      </w:pPr>
    </w:p>
    <w:p w14:paraId="39523864" w14:textId="77777777" w:rsidR="00B76AB9" w:rsidRPr="00613EFA" w:rsidRDefault="00B76AB9" w:rsidP="00B76AB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Following pointers will be helpful to structure your findings.   </w:t>
      </w:r>
    </w:p>
    <w:p w14:paraId="4618352B" w14:textId="44126D77" w:rsidR="00CA1E5D" w:rsidRPr="00613EFA" w:rsidRDefault="00CA1E5D" w:rsidP="009027C7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0067C76" w14:textId="3E332EDF" w:rsidR="00CB5BE9" w:rsidRPr="00613EFA" w:rsidRDefault="00F726CB" w:rsidP="00ED01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descriptive analysis.</w:t>
      </w:r>
      <w:r w:rsidR="00DD2A12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It is very important to understand the variables 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>and corresponding values.</w:t>
      </w:r>
      <w:r w:rsidR="007E5EC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We need to think through - Can minimum value of below listed columns be zero (0)?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CF676F" w:rsidRPr="00613EFA">
        <w:rPr>
          <w:rFonts w:ascii="Arial" w:eastAsia="Times New Roman" w:hAnsi="Arial" w:cs="Arial"/>
          <w:sz w:val="21"/>
          <w:szCs w:val="21"/>
          <w:lang w:val="en-IN"/>
        </w:rPr>
        <w:t>On these columns, a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value of zero does not make sense and thus indicates missing value.</w:t>
      </w:r>
    </w:p>
    <w:p w14:paraId="53AAB40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Glucose</w:t>
      </w:r>
    </w:p>
    <w:p w14:paraId="56C92AE9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BloodPressure</w:t>
      </w:r>
    </w:p>
    <w:p w14:paraId="7E80199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SkinThickness</w:t>
      </w:r>
    </w:p>
    <w:p w14:paraId="136293BE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Insulin</w:t>
      </w:r>
    </w:p>
    <w:p w14:paraId="47CAAA6D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BMI</w:t>
      </w:r>
    </w:p>
    <w:p w14:paraId="7201E793" w14:textId="77777777" w:rsidR="00A4740E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FB83349" w14:textId="3E2CA275" w:rsidR="00D73F0C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     How will you treat these values</w:t>
      </w:r>
      <w:r w:rsidR="005F5D4A" w:rsidRPr="00613EFA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516145A2" w14:textId="1BB93D9B" w:rsidR="005F5D4A" w:rsidRPr="00613EFA" w:rsidRDefault="005F5D4A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1726B70" w14:textId="305D23CD" w:rsidR="003529C9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Visually </w:t>
      </w:r>
      <w:r w:rsidR="00C4075C" w:rsidRPr="00613EFA">
        <w:rPr>
          <w:rFonts w:ascii="Arial" w:eastAsia="Times New Roman" w:hAnsi="Arial" w:cs="Arial"/>
          <w:sz w:val="21"/>
          <w:szCs w:val="21"/>
          <w:lang w:val="en-IN"/>
        </w:rPr>
        <w:t>explore these variable, you may need to look for the distribution of these variables</w:t>
      </w:r>
      <w:r w:rsidR="008B340A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using histograms</w:t>
      </w:r>
      <w:r w:rsidR="003529C9" w:rsidRPr="00613EFA">
        <w:rPr>
          <w:rFonts w:ascii="Arial" w:eastAsia="Times New Roman" w:hAnsi="Arial" w:cs="Arial"/>
          <w:sz w:val="21"/>
          <w:szCs w:val="21"/>
          <w:lang w:val="en-IN"/>
        </w:rPr>
        <w:t>. Treat the missing values accordingly.</w:t>
      </w:r>
    </w:p>
    <w:p w14:paraId="00333F0D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C7D3069" w14:textId="49068574" w:rsidR="005F5D4A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We observe integer as well as float </w:t>
      </w:r>
      <w:r w:rsidR="0005028F" w:rsidRPr="00613EFA">
        <w:rPr>
          <w:rFonts w:ascii="Arial" w:eastAsia="Times New Roman" w:hAnsi="Arial" w:cs="Arial"/>
          <w:sz w:val="21"/>
          <w:szCs w:val="21"/>
          <w:lang w:val="en-IN"/>
        </w:rPr>
        <w:t>data-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type of variables in this dataset.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>a count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(frequency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>)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plot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describing 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the data types and the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count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of variables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. </w:t>
      </w:r>
    </w:p>
    <w:p w14:paraId="518D4C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A3A81AB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E236B71" w14:textId="4C10516A" w:rsidR="00235604" w:rsidRDefault="000E2B64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Check the balance of the data by plotting the count of outcomes by their value.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Describe your findings and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plan 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future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>c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>ourse of actions.</w:t>
      </w:r>
    </w:p>
    <w:p w14:paraId="29101BC9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F8FB755" w14:textId="6A06C469" w:rsidR="009B4C00" w:rsidRDefault="006735B6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7C47FD" w:rsidRPr="00613EFA">
        <w:rPr>
          <w:rFonts w:ascii="Arial" w:eastAsia="Times New Roman" w:hAnsi="Arial" w:cs="Arial"/>
          <w:sz w:val="21"/>
          <w:szCs w:val="21"/>
          <w:lang w:val="en-IN"/>
        </w:rPr>
        <w:t>scatter charts between the pair of variables to understand the relationships. Describe your findings.</w:t>
      </w:r>
    </w:p>
    <w:p w14:paraId="20A9DA8C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FDF90F2" w14:textId="178F6D3E" w:rsidR="007C47FD" w:rsidRDefault="004E6473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correlation analysis. Visually explore it using a heat map.</w:t>
      </w:r>
    </w:p>
    <w:p w14:paraId="6D325CE4" w14:textId="77777777" w:rsidR="00EC700C" w:rsidRPr="00EC700C" w:rsidRDefault="00EC700C" w:rsidP="00EC700C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745EA023" w14:textId="7F878AC2" w:rsidR="00EC700C" w:rsidRPr="00171D44" w:rsidRDefault="00C905BE" w:rsidP="00EC700C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(Note: Do not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focus on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visualization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aspects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when working with SAS)</w:t>
      </w:r>
    </w:p>
    <w:p w14:paraId="0C462E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2150104" w14:textId="379D1E19" w:rsidR="00AD0105" w:rsidRDefault="00AD0105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Devise </w:t>
      </w:r>
      <w:r w:rsidR="009C3D1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strategies for model building. It is important to </w:t>
      </w:r>
      <w:r w:rsidR="00CF4592" w:rsidRPr="00613EFA">
        <w:rPr>
          <w:rFonts w:ascii="Arial" w:eastAsia="Times New Roman" w:hAnsi="Arial" w:cs="Arial"/>
          <w:sz w:val="21"/>
          <w:szCs w:val="21"/>
          <w:lang w:val="en-IN"/>
        </w:rPr>
        <w:t>decide the right validation framework.</w:t>
      </w:r>
      <w:r w:rsidR="00B11A5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Express your thought process. </w:t>
      </w:r>
      <w:r w:rsidR="009A4963" w:rsidRPr="00613EFA">
        <w:rPr>
          <w:rFonts w:ascii="Arial" w:eastAsia="Times New Roman" w:hAnsi="Arial" w:cs="Arial"/>
          <w:sz w:val="21"/>
          <w:szCs w:val="21"/>
          <w:lang w:val="en-IN"/>
        </w:rPr>
        <w:t>Would Cross validation be useful in this scenario?</w:t>
      </w:r>
    </w:p>
    <w:p w14:paraId="524CD5BF" w14:textId="77777777" w:rsidR="00566829" w:rsidRDefault="00566829" w:rsidP="00E90412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19888D0" w14:textId="23EC5F5A" w:rsidR="00E90412" w:rsidRPr="00171D44" w:rsidRDefault="00E90412" w:rsidP="00E90412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</w:t>
      </w:r>
      <w:r w:rsidR="0056682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Note: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if you are working with SAS, ignore this question and p</w:t>
      </w:r>
      <w:r w:rsidR="0083128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erform stratified sampling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to partition the data</w:t>
      </w:r>
      <w:r w:rsidR="00171D4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 Create strata of age for this.)</w:t>
      </w:r>
    </w:p>
    <w:p w14:paraId="37FB6AE8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D0D8459" w14:textId="19DC5013" w:rsidR="00171D44" w:rsidRDefault="00CA3DA0" w:rsidP="00171D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Apply </w:t>
      </w:r>
      <w:r w:rsidR="00AC7577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an appropriate classification algorithm to build a model. </w:t>
      </w:r>
      <w:r w:rsidR="00225217" w:rsidRPr="00613EFA">
        <w:rPr>
          <w:rFonts w:ascii="Arial" w:eastAsia="Times New Roman" w:hAnsi="Arial" w:cs="Arial"/>
          <w:sz w:val="21"/>
          <w:szCs w:val="21"/>
          <w:lang w:val="en-IN"/>
        </w:rPr>
        <w:t>Compare various models with the results from KNN</w:t>
      </w:r>
      <w:r w:rsidR="00A46355" w:rsidRPr="00613EFA">
        <w:rPr>
          <w:rFonts w:ascii="Arial" w:eastAsia="Times New Roman" w:hAnsi="Arial" w:cs="Arial"/>
          <w:sz w:val="21"/>
          <w:szCs w:val="21"/>
          <w:lang w:val="en-IN"/>
        </w:rPr>
        <w:t>.</w:t>
      </w:r>
    </w:p>
    <w:p w14:paraId="33F8A419" w14:textId="64BC1996" w:rsidR="00171D44" w:rsidRDefault="00171D44" w:rsidP="00171D44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F2E8CC6" w14:textId="5D3530B8" w:rsidR="00171D44" w:rsidRPr="00171D44" w:rsidRDefault="00171D44" w:rsidP="00171D44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 if you are working with SAS, ignore this question</w:t>
      </w:r>
      <w:r w:rsidR="00C01B83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. </w:t>
      </w:r>
      <w:r w:rsidR="00802B39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Apply logistic regression technique to build the model.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)</w:t>
      </w:r>
    </w:p>
    <w:p w14:paraId="09FCAD40" w14:textId="77777777" w:rsidR="00613EFA" w:rsidRPr="00C726CF" w:rsidRDefault="00613EFA" w:rsidP="00C726CF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B97A372" w14:textId="7D7FACF3" w:rsidR="00A4740E" w:rsidRDefault="00A46355" w:rsidP="00CB5BE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a classification report by </w:t>
      </w:r>
      <w:r w:rsidR="007F4CE1" w:rsidRPr="00613EFA">
        <w:rPr>
          <w:rFonts w:ascii="Arial" w:eastAsia="Times New Roman" w:hAnsi="Arial" w:cs="Arial"/>
          <w:sz w:val="21"/>
          <w:szCs w:val="21"/>
          <w:lang w:val="en-IN"/>
        </w:rPr>
        <w:t>analysing</w:t>
      </w: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6823DF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sensitivity, specificity, AUC(ROC curve) etc. </w:t>
      </w:r>
      <w:r w:rsidR="00C726CF">
        <w:rPr>
          <w:rFonts w:ascii="Arial" w:eastAsia="Times New Roman" w:hAnsi="Arial" w:cs="Arial"/>
          <w:sz w:val="21"/>
          <w:szCs w:val="21"/>
          <w:lang w:val="en-IN"/>
        </w:rPr>
        <w:t xml:space="preserve">Please try to be as descriptive as possible 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>to explain what values of these parameter you settled for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 xml:space="preserve"> any why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6CEE826F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530C2B7A" w14:textId="560B7045" w:rsidR="00D32953" w:rsidRDefault="00D32953" w:rsidP="00D329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Create a dashboard in tableau by choosing appropriate chart types and metrics useful for the business.</w:t>
      </w:r>
      <w:r w:rsidR="00A66501">
        <w:rPr>
          <w:rFonts w:ascii="Arial" w:eastAsia="Times New Roman" w:hAnsi="Arial" w:cs="Arial"/>
          <w:sz w:val="21"/>
          <w:szCs w:val="21"/>
          <w:lang w:val="en-IN"/>
        </w:rPr>
        <w:t xml:space="preserve"> The </w:t>
      </w:r>
      <w:r w:rsidR="00E32C1C">
        <w:rPr>
          <w:rFonts w:ascii="Arial" w:eastAsia="Times New Roman" w:hAnsi="Arial" w:cs="Arial"/>
          <w:sz w:val="21"/>
          <w:szCs w:val="21"/>
          <w:lang w:val="en-IN"/>
        </w:rPr>
        <w:t>dashboard must entail the following:</w:t>
      </w:r>
      <w:r w:rsid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085F553D" w14:textId="6A970719" w:rsidR="008B22B8" w:rsidRDefault="008B22B8" w:rsidP="008B22B8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FBCC6B5" w14:textId="7E842F0C" w:rsidR="00F81426" w:rsidRDefault="00F81426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Pie chart </w:t>
      </w:r>
      <w:r w:rsidR="00293DC7">
        <w:rPr>
          <w:rFonts w:ascii="Arial" w:eastAsia="Times New Roman" w:hAnsi="Arial" w:cs="Arial"/>
          <w:sz w:val="21"/>
          <w:szCs w:val="21"/>
          <w:lang w:val="en-IN"/>
        </w:rPr>
        <w:t>to describe the diabetic/non-diabetic population</w:t>
      </w:r>
    </w:p>
    <w:p w14:paraId="300DCA0F" w14:textId="30583DF1" w:rsidR="00293DC7" w:rsidRDefault="003C3C4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Scatter charts between relevant variables to analyse the relationships</w:t>
      </w:r>
    </w:p>
    <w:p w14:paraId="444D0AAA" w14:textId="6F00543B" w:rsidR="003C3C48" w:rsidRDefault="00667C23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Histogram/frequency charts to analyse the distribution of the data</w:t>
      </w:r>
    </w:p>
    <w:p w14:paraId="3EF84963" w14:textId="3750BF04" w:rsidR="00183C16" w:rsidRDefault="00A66501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Heatmap of correlation analysis among the relevant variables</w:t>
      </w:r>
    </w:p>
    <w:p w14:paraId="135AFC34" w14:textId="18FCAC81" w:rsidR="00A66501" w:rsidRPr="008B22B8" w:rsidRDefault="008917B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Create bins of Age values – 20-25, 25-30, 30-35 etc. </w:t>
      </w:r>
      <w:r w:rsidR="001D458F">
        <w:rPr>
          <w:rFonts w:ascii="Arial" w:eastAsia="Times New Roman" w:hAnsi="Arial" w:cs="Arial"/>
          <w:sz w:val="21"/>
          <w:szCs w:val="21"/>
          <w:lang w:val="en-IN"/>
        </w:rPr>
        <w:t xml:space="preserve">and 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analyse different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variables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for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these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age brackets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using </w:t>
      </w:r>
      <w:r w:rsidR="00FC5449">
        <w:rPr>
          <w:rFonts w:ascii="Arial" w:eastAsia="Times New Roman" w:hAnsi="Arial" w:cs="Arial"/>
          <w:sz w:val="21"/>
          <w:szCs w:val="21"/>
          <w:lang w:val="en-IN"/>
        </w:rPr>
        <w:t xml:space="preserve">a </w:t>
      </w:r>
      <w:r w:rsidR="004844B6">
        <w:rPr>
          <w:rFonts w:ascii="Arial" w:eastAsia="Times New Roman" w:hAnsi="Arial" w:cs="Arial"/>
          <w:sz w:val="21"/>
          <w:szCs w:val="21"/>
          <w:lang w:val="en-IN"/>
        </w:rPr>
        <w:t>bubble chart.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1C050A0D" w14:textId="5258D84C" w:rsidR="008B22B8" w:rsidRPr="007F4CE1" w:rsidRDefault="008B22B8" w:rsidP="007F4CE1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5F6D7CE" w14:textId="620B0CDB" w:rsidR="00036701" w:rsidRPr="00613EFA" w:rsidRDefault="00036701" w:rsidP="00D32953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B7A3A5A" w14:textId="77777777" w:rsidR="002658BB" w:rsidRPr="002542EC" w:rsidRDefault="002658BB" w:rsidP="005B0CED">
      <w:pPr>
        <w:pStyle w:val="ListParagraph"/>
      </w:pPr>
    </w:p>
    <w:p w14:paraId="31613E9C" w14:textId="77777777" w:rsidR="00692E30" w:rsidRPr="00692E30" w:rsidRDefault="00692E30" w:rsidP="00692E30">
      <w:pPr>
        <w:ind w:left="360"/>
        <w:rPr>
          <w:rFonts w:ascii="Times New Roman" w:eastAsia="Times New Roman" w:hAnsi="Times New Roman" w:cs="Times New Roman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77777777" w:rsidR="002134B1" w:rsidRDefault="002134B1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28747">
    <w:abstractNumId w:val="0"/>
  </w:num>
  <w:num w:numId="2" w16cid:durableId="113258428">
    <w:abstractNumId w:val="4"/>
  </w:num>
  <w:num w:numId="3" w16cid:durableId="318844823">
    <w:abstractNumId w:val="5"/>
  </w:num>
  <w:num w:numId="4" w16cid:durableId="909655105">
    <w:abstractNumId w:val="2"/>
  </w:num>
  <w:num w:numId="5" w16cid:durableId="126895886">
    <w:abstractNumId w:val="1"/>
  </w:num>
  <w:num w:numId="6" w16cid:durableId="55249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4EBC"/>
    <w:rsid w:val="00171D44"/>
    <w:rsid w:val="00183C16"/>
    <w:rsid w:val="001B7654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55A01"/>
    <w:rsid w:val="00556032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51CE"/>
    <w:rsid w:val="0066334D"/>
    <w:rsid w:val="00667C23"/>
    <w:rsid w:val="006735B6"/>
    <w:rsid w:val="0067493B"/>
    <w:rsid w:val="006823DF"/>
    <w:rsid w:val="00692E30"/>
    <w:rsid w:val="00711A1E"/>
    <w:rsid w:val="00767E01"/>
    <w:rsid w:val="007C47FD"/>
    <w:rsid w:val="007E5EC9"/>
    <w:rsid w:val="007F4CE1"/>
    <w:rsid w:val="00802B39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614D0"/>
    <w:rsid w:val="00D73F0C"/>
    <w:rsid w:val="00DA6126"/>
    <w:rsid w:val="00DD2A12"/>
    <w:rsid w:val="00DF0E6E"/>
    <w:rsid w:val="00DF1395"/>
    <w:rsid w:val="00E11C01"/>
    <w:rsid w:val="00E32C1C"/>
    <w:rsid w:val="00E90412"/>
    <w:rsid w:val="00EB0349"/>
    <w:rsid w:val="00EC700C"/>
    <w:rsid w:val="00ED019F"/>
    <w:rsid w:val="00EE0FDF"/>
    <w:rsid w:val="00F40E5B"/>
    <w:rsid w:val="00F46C92"/>
    <w:rsid w:val="00F56F15"/>
    <w:rsid w:val="00F726CB"/>
    <w:rsid w:val="00F81426"/>
    <w:rsid w:val="00FA5E8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TIWARI Krishna</cp:lastModifiedBy>
  <cp:revision>86</cp:revision>
  <dcterms:created xsi:type="dcterms:W3CDTF">2019-04-22T04:43:00Z</dcterms:created>
  <dcterms:modified xsi:type="dcterms:W3CDTF">2022-09-07T05:56:00Z</dcterms:modified>
</cp:coreProperties>
</file>