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6"/>
        <w:gridCol w:w="5818"/>
        <w:gridCol w:w="1826"/>
      </w:tblGrid>
      <w:tr w:rsidR="007A0481" w:rsidRPr="00963237" w14:paraId="1BA6AD9C" w14:textId="77777777" w:rsidTr="001948E8">
        <w:tc>
          <w:tcPr>
            <w:tcW w:w="1728" w:type="dxa"/>
          </w:tcPr>
          <w:p w14:paraId="6FE5B9FE" w14:textId="77777777" w:rsidR="007A0481" w:rsidRPr="00963237" w:rsidRDefault="007A0481" w:rsidP="001948E8">
            <w:pPr>
              <w:rPr>
                <w:rFonts w:ascii="Algerian" w:hAnsi="Algerian"/>
                <w:sz w:val="24"/>
                <w:szCs w:val="24"/>
              </w:rPr>
            </w:pPr>
            <w:r w:rsidRPr="00963237">
              <w:rPr>
                <w:rFonts w:ascii="Algerian" w:hAnsi="Algerian"/>
                <w:noProof/>
                <w:sz w:val="24"/>
                <w:szCs w:val="24"/>
              </w:rPr>
              <w:drawing>
                <wp:inline distT="0" distB="0" distL="0" distR="0" wp14:anchorId="645EFD2E" wp14:editId="2B23C0CD">
                  <wp:extent cx="812800" cy="966680"/>
                  <wp:effectExtent l="0" t="0" r="0" b="0"/>
                  <wp:docPr id="1" name="Picture 0" descr="COEP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EP Logo.png"/>
                          <pic:cNvPicPr/>
                        </pic:nvPicPr>
                        <pic:blipFill>
                          <a:blip r:embed="rId5" cstate="print"/>
                          <a:stretch>
                            <a:fillRect/>
                          </a:stretch>
                        </pic:blipFill>
                        <pic:spPr>
                          <a:xfrm>
                            <a:off x="0" y="0"/>
                            <a:ext cx="816590" cy="971187"/>
                          </a:xfrm>
                          <a:prstGeom prst="rect">
                            <a:avLst/>
                          </a:prstGeom>
                        </pic:spPr>
                      </pic:pic>
                    </a:graphicData>
                  </a:graphic>
                </wp:inline>
              </w:drawing>
            </w:r>
          </w:p>
        </w:tc>
        <w:tc>
          <w:tcPr>
            <w:tcW w:w="6010" w:type="dxa"/>
          </w:tcPr>
          <w:p w14:paraId="5B1D43C0" w14:textId="77777777" w:rsidR="007A0481" w:rsidRPr="00963237" w:rsidRDefault="007A0481" w:rsidP="001948E8">
            <w:pPr>
              <w:jc w:val="center"/>
              <w:rPr>
                <w:rFonts w:ascii="Algerian" w:hAnsi="Algerian"/>
                <w:sz w:val="24"/>
                <w:szCs w:val="24"/>
              </w:rPr>
            </w:pPr>
            <w:r w:rsidRPr="00963237">
              <w:rPr>
                <w:rFonts w:ascii="Algerian" w:hAnsi="Algerian"/>
                <w:sz w:val="24"/>
                <w:szCs w:val="24"/>
              </w:rPr>
              <w:t>COEP Technological University, Pune</w:t>
            </w:r>
          </w:p>
          <w:p w14:paraId="0CBD0DF8" w14:textId="77777777" w:rsidR="007A0481" w:rsidRPr="007A0481" w:rsidRDefault="007A0481" w:rsidP="001948E8">
            <w:pPr>
              <w:jc w:val="center"/>
            </w:pPr>
            <w:r w:rsidRPr="007A0481">
              <w:t>A Unitary Public University of Government of Maharashtra</w:t>
            </w:r>
          </w:p>
          <w:p w14:paraId="4BCDA82D" w14:textId="77777777" w:rsidR="007A0481" w:rsidRDefault="007A0481" w:rsidP="001948E8">
            <w:pPr>
              <w:jc w:val="center"/>
              <w:rPr>
                <w:sz w:val="24"/>
                <w:szCs w:val="24"/>
              </w:rPr>
            </w:pPr>
            <w:r>
              <w:rPr>
                <w:sz w:val="24"/>
                <w:szCs w:val="24"/>
              </w:rPr>
              <w:t>(formerly College of Engineering Pune)</w:t>
            </w:r>
          </w:p>
          <w:p w14:paraId="2BB9B252" w14:textId="77777777" w:rsidR="007A0481" w:rsidRPr="00F95147" w:rsidRDefault="007A0481" w:rsidP="001948E8">
            <w:pPr>
              <w:jc w:val="center"/>
              <w:rPr>
                <w:b/>
                <w:bCs/>
                <w:sz w:val="24"/>
                <w:szCs w:val="24"/>
              </w:rPr>
            </w:pPr>
            <w:r w:rsidRPr="00F95147">
              <w:rPr>
                <w:b/>
                <w:bCs/>
                <w:sz w:val="24"/>
                <w:szCs w:val="24"/>
              </w:rPr>
              <w:t xml:space="preserve">School of Transdisciplinary Sciences &amp; Management </w:t>
            </w:r>
          </w:p>
          <w:p w14:paraId="0DFAC3D1" w14:textId="77777777" w:rsidR="007A0481" w:rsidRPr="00963237" w:rsidRDefault="007A0481" w:rsidP="001948E8">
            <w:pPr>
              <w:jc w:val="center"/>
              <w:rPr>
                <w:sz w:val="24"/>
                <w:szCs w:val="24"/>
              </w:rPr>
            </w:pPr>
            <w:r>
              <w:rPr>
                <w:sz w:val="24"/>
                <w:szCs w:val="24"/>
              </w:rPr>
              <w:t xml:space="preserve">Wellesley Road, Chhatrapati </w:t>
            </w:r>
            <w:r w:rsidRPr="00963237">
              <w:rPr>
                <w:sz w:val="24"/>
                <w:szCs w:val="24"/>
              </w:rPr>
              <w:t>Shivajinagar, Pune - 411005.</w:t>
            </w:r>
          </w:p>
        </w:tc>
        <w:tc>
          <w:tcPr>
            <w:tcW w:w="1838" w:type="dxa"/>
          </w:tcPr>
          <w:p w14:paraId="6836DC1A" w14:textId="77777777" w:rsidR="007A0481" w:rsidRPr="00963237" w:rsidRDefault="007A0481" w:rsidP="001948E8">
            <w:pPr>
              <w:jc w:val="center"/>
              <w:rPr>
                <w:rFonts w:ascii="Algerian" w:hAnsi="Algerian"/>
                <w:sz w:val="24"/>
                <w:szCs w:val="24"/>
              </w:rPr>
            </w:pPr>
            <w:r>
              <w:rPr>
                <w:rFonts w:ascii="Algerian" w:hAnsi="Algerian"/>
                <w:noProof/>
                <w:sz w:val="24"/>
                <w:szCs w:val="24"/>
              </w:rPr>
              <w:drawing>
                <wp:inline distT="0" distB="0" distL="0" distR="0" wp14:anchorId="15A85251" wp14:editId="756A98BB">
                  <wp:extent cx="867825" cy="935958"/>
                  <wp:effectExtent l="0" t="0" r="0" b="0"/>
                  <wp:docPr id="2" name="Picture 2" descr="Chart, sunburs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sunburst chart&#10;&#10;Description automatically generated"/>
                          <pic:cNvPicPr/>
                        </pic:nvPicPr>
                        <pic:blipFill rotWithShape="1">
                          <a:blip r:embed="rId6" cstate="print">
                            <a:extLst>
                              <a:ext uri="{28A0092B-C50C-407E-A947-70E740481C1C}">
                                <a14:useLocalDpi xmlns:a14="http://schemas.microsoft.com/office/drawing/2010/main" val="0"/>
                              </a:ext>
                            </a:extLst>
                          </a:blip>
                          <a:srcRect l="27649" r="28809" b="22859"/>
                          <a:stretch/>
                        </pic:blipFill>
                        <pic:spPr bwMode="auto">
                          <a:xfrm>
                            <a:off x="0" y="0"/>
                            <a:ext cx="882612" cy="951906"/>
                          </a:xfrm>
                          <a:prstGeom prst="rect">
                            <a:avLst/>
                          </a:prstGeom>
                          <a:ln>
                            <a:noFill/>
                          </a:ln>
                          <a:extLst>
                            <a:ext uri="{53640926-AAD7-44D8-BBD7-CCE9431645EC}">
                              <a14:shadowObscured xmlns:a14="http://schemas.microsoft.com/office/drawing/2010/main"/>
                            </a:ext>
                          </a:extLst>
                        </pic:spPr>
                      </pic:pic>
                    </a:graphicData>
                  </a:graphic>
                </wp:inline>
              </w:drawing>
            </w:r>
          </w:p>
        </w:tc>
      </w:tr>
    </w:tbl>
    <w:p w14:paraId="5AB5573C" w14:textId="77777777" w:rsidR="007A0481" w:rsidRDefault="007A0481" w:rsidP="006D5181">
      <w:pPr>
        <w:jc w:val="center"/>
      </w:pPr>
    </w:p>
    <w:p w14:paraId="1B045703" w14:textId="1061180B" w:rsidR="00DB3361" w:rsidRPr="000010C9" w:rsidRDefault="00DB3361" w:rsidP="006D5181">
      <w:pPr>
        <w:jc w:val="center"/>
        <w:rPr>
          <w:rFonts w:cstheme="minorHAnsi"/>
          <w:b/>
          <w:bCs/>
          <w:sz w:val="24"/>
          <w:szCs w:val="24"/>
        </w:rPr>
      </w:pPr>
      <w:r w:rsidRPr="000010C9">
        <w:rPr>
          <w:rFonts w:cstheme="minorHAnsi"/>
          <w:b/>
          <w:bCs/>
          <w:sz w:val="24"/>
          <w:szCs w:val="24"/>
        </w:rPr>
        <w:t xml:space="preserve">Proposed Syllabus for </w:t>
      </w:r>
      <w:r w:rsidR="009D64C1">
        <w:rPr>
          <w:rFonts w:cstheme="minorHAnsi"/>
          <w:b/>
          <w:bCs/>
          <w:sz w:val="24"/>
          <w:szCs w:val="24"/>
        </w:rPr>
        <w:t xml:space="preserve">the </w:t>
      </w:r>
      <w:r w:rsidRPr="000010C9">
        <w:rPr>
          <w:rFonts w:cstheme="minorHAnsi"/>
          <w:b/>
          <w:bCs/>
          <w:sz w:val="24"/>
          <w:szCs w:val="24"/>
        </w:rPr>
        <w:t>approval of School Council</w:t>
      </w:r>
    </w:p>
    <w:p w14:paraId="574E7597" w14:textId="080FBDF5" w:rsidR="002F6F57" w:rsidRPr="000010C9" w:rsidRDefault="006D5181" w:rsidP="006D5181">
      <w:pPr>
        <w:jc w:val="center"/>
        <w:rPr>
          <w:rFonts w:cstheme="minorHAnsi"/>
          <w:b/>
          <w:bCs/>
          <w:sz w:val="24"/>
          <w:szCs w:val="24"/>
        </w:rPr>
      </w:pPr>
      <w:r w:rsidRPr="000010C9">
        <w:rPr>
          <w:rFonts w:cstheme="minorHAnsi"/>
          <w:b/>
          <w:bCs/>
          <w:sz w:val="24"/>
          <w:szCs w:val="24"/>
        </w:rPr>
        <w:t xml:space="preserve">Course: </w:t>
      </w:r>
      <w:r w:rsidR="00693F47" w:rsidRPr="000010C9">
        <w:rPr>
          <w:rFonts w:cstheme="minorHAnsi"/>
          <w:b/>
          <w:bCs/>
          <w:sz w:val="24"/>
          <w:szCs w:val="24"/>
        </w:rPr>
        <w:t>BIOLOGY FOR ENGINEERS</w:t>
      </w:r>
      <w:r w:rsidR="000010C9">
        <w:rPr>
          <w:rFonts w:cstheme="minorHAnsi"/>
          <w:b/>
          <w:bCs/>
          <w:sz w:val="24"/>
          <w:szCs w:val="24"/>
        </w:rPr>
        <w:t xml:space="preserve"> (BFE)</w:t>
      </w:r>
    </w:p>
    <w:tbl>
      <w:tblPr>
        <w:tblStyle w:val="TableGrid"/>
        <w:tblW w:w="0" w:type="auto"/>
        <w:tblLook w:val="04A0" w:firstRow="1" w:lastRow="0" w:firstColumn="1" w:lastColumn="0" w:noHBand="0" w:noVBand="1"/>
      </w:tblPr>
      <w:tblGrid>
        <w:gridCol w:w="2293"/>
        <w:gridCol w:w="2294"/>
        <w:gridCol w:w="2608"/>
        <w:gridCol w:w="1980"/>
      </w:tblGrid>
      <w:tr w:rsidR="00693F47" w:rsidRPr="000010C9" w14:paraId="41AE10D2" w14:textId="77777777" w:rsidTr="000010C9">
        <w:tc>
          <w:tcPr>
            <w:tcW w:w="2293" w:type="dxa"/>
          </w:tcPr>
          <w:p w14:paraId="2B091AA8" w14:textId="0A86ABA3" w:rsidR="00693F47" w:rsidRPr="000010C9" w:rsidRDefault="00693F47">
            <w:pPr>
              <w:rPr>
                <w:rFonts w:cstheme="minorHAnsi"/>
                <w:b/>
                <w:bCs/>
                <w:sz w:val="24"/>
                <w:szCs w:val="24"/>
              </w:rPr>
            </w:pPr>
            <w:r w:rsidRPr="000010C9">
              <w:rPr>
                <w:rFonts w:cstheme="minorHAnsi"/>
                <w:b/>
                <w:bCs/>
                <w:sz w:val="24"/>
                <w:szCs w:val="24"/>
              </w:rPr>
              <w:t>Course Code</w:t>
            </w:r>
          </w:p>
        </w:tc>
        <w:tc>
          <w:tcPr>
            <w:tcW w:w="2294" w:type="dxa"/>
          </w:tcPr>
          <w:p w14:paraId="17506564" w14:textId="77777777" w:rsidR="00693F47" w:rsidRPr="000010C9" w:rsidRDefault="00693F47">
            <w:pPr>
              <w:rPr>
                <w:rFonts w:cstheme="minorHAnsi"/>
                <w:sz w:val="24"/>
                <w:szCs w:val="24"/>
              </w:rPr>
            </w:pPr>
          </w:p>
        </w:tc>
        <w:tc>
          <w:tcPr>
            <w:tcW w:w="2608" w:type="dxa"/>
          </w:tcPr>
          <w:p w14:paraId="024E7650" w14:textId="7CA3197F" w:rsidR="00693F47" w:rsidRPr="000010C9" w:rsidRDefault="000010C9">
            <w:pPr>
              <w:rPr>
                <w:rFonts w:cstheme="minorHAnsi"/>
                <w:b/>
                <w:bCs/>
                <w:sz w:val="24"/>
                <w:szCs w:val="24"/>
              </w:rPr>
            </w:pPr>
            <w:r w:rsidRPr="000010C9">
              <w:rPr>
                <w:rFonts w:cstheme="minorHAnsi"/>
                <w:b/>
                <w:bCs/>
                <w:sz w:val="24"/>
                <w:szCs w:val="24"/>
              </w:rPr>
              <w:t>Scheme of Evaluation</w:t>
            </w:r>
          </w:p>
        </w:tc>
        <w:tc>
          <w:tcPr>
            <w:tcW w:w="1980" w:type="dxa"/>
          </w:tcPr>
          <w:p w14:paraId="171D8B65" w14:textId="7E1D4B3B" w:rsidR="00693F47" w:rsidRPr="000010C9" w:rsidRDefault="000010C9">
            <w:pPr>
              <w:rPr>
                <w:rFonts w:cstheme="minorHAnsi"/>
                <w:sz w:val="24"/>
                <w:szCs w:val="24"/>
              </w:rPr>
            </w:pPr>
            <w:r w:rsidRPr="000010C9">
              <w:rPr>
                <w:rFonts w:cstheme="minorHAnsi"/>
                <w:sz w:val="24"/>
                <w:szCs w:val="24"/>
              </w:rPr>
              <w:t>CE &amp; ESE</w:t>
            </w:r>
          </w:p>
        </w:tc>
      </w:tr>
      <w:tr w:rsidR="00693F47" w:rsidRPr="000010C9" w14:paraId="468A54DD" w14:textId="77777777" w:rsidTr="000010C9">
        <w:tc>
          <w:tcPr>
            <w:tcW w:w="2293" w:type="dxa"/>
          </w:tcPr>
          <w:p w14:paraId="4DC82413" w14:textId="50B77353" w:rsidR="00693F47" w:rsidRPr="000010C9" w:rsidRDefault="00693F47">
            <w:pPr>
              <w:rPr>
                <w:rFonts w:cstheme="minorHAnsi"/>
                <w:b/>
                <w:bCs/>
                <w:sz w:val="24"/>
                <w:szCs w:val="24"/>
              </w:rPr>
            </w:pPr>
            <w:r w:rsidRPr="000010C9">
              <w:rPr>
                <w:rFonts w:cstheme="minorHAnsi"/>
                <w:b/>
                <w:bCs/>
                <w:sz w:val="24"/>
                <w:szCs w:val="24"/>
              </w:rPr>
              <w:t>Teaching Plan</w:t>
            </w:r>
          </w:p>
        </w:tc>
        <w:tc>
          <w:tcPr>
            <w:tcW w:w="2294" w:type="dxa"/>
          </w:tcPr>
          <w:p w14:paraId="121CDA4D" w14:textId="47EF84A4" w:rsidR="00693F47" w:rsidRPr="000010C9" w:rsidRDefault="00693F47">
            <w:pPr>
              <w:rPr>
                <w:rFonts w:cstheme="minorHAnsi"/>
                <w:sz w:val="24"/>
                <w:szCs w:val="24"/>
              </w:rPr>
            </w:pPr>
            <w:r w:rsidRPr="000010C9">
              <w:rPr>
                <w:rFonts w:cstheme="minorHAnsi"/>
                <w:sz w:val="24"/>
                <w:szCs w:val="24"/>
              </w:rPr>
              <w:t>2-0-0-1</w:t>
            </w:r>
            <w:r w:rsidR="000010C9">
              <w:rPr>
                <w:rFonts w:cstheme="minorHAnsi"/>
                <w:sz w:val="24"/>
                <w:szCs w:val="24"/>
              </w:rPr>
              <w:t xml:space="preserve"> </w:t>
            </w:r>
            <w:r w:rsidRPr="000010C9">
              <w:rPr>
                <w:rFonts w:cstheme="minorHAnsi"/>
                <w:sz w:val="24"/>
                <w:szCs w:val="24"/>
              </w:rPr>
              <w:t>=</w:t>
            </w:r>
            <w:r w:rsidR="000010C9">
              <w:rPr>
                <w:rFonts w:cstheme="minorHAnsi"/>
                <w:sz w:val="24"/>
                <w:szCs w:val="24"/>
              </w:rPr>
              <w:t xml:space="preserve"> </w:t>
            </w:r>
            <w:r w:rsidRPr="000010C9">
              <w:rPr>
                <w:rFonts w:cstheme="minorHAnsi"/>
                <w:sz w:val="24"/>
                <w:szCs w:val="24"/>
              </w:rPr>
              <w:t>2</w:t>
            </w:r>
          </w:p>
        </w:tc>
        <w:tc>
          <w:tcPr>
            <w:tcW w:w="2608" w:type="dxa"/>
          </w:tcPr>
          <w:p w14:paraId="77EF76F0" w14:textId="1E09F299" w:rsidR="00693F47" w:rsidRPr="000010C9" w:rsidRDefault="000010C9">
            <w:pPr>
              <w:rPr>
                <w:rFonts w:cstheme="minorHAnsi"/>
                <w:b/>
                <w:bCs/>
                <w:sz w:val="24"/>
                <w:szCs w:val="24"/>
              </w:rPr>
            </w:pPr>
            <w:r w:rsidRPr="000010C9">
              <w:rPr>
                <w:rFonts w:cstheme="minorHAnsi"/>
                <w:b/>
                <w:bCs/>
                <w:sz w:val="24"/>
                <w:szCs w:val="24"/>
              </w:rPr>
              <w:t>T1 &amp; T2</w:t>
            </w:r>
          </w:p>
        </w:tc>
        <w:tc>
          <w:tcPr>
            <w:tcW w:w="1980" w:type="dxa"/>
          </w:tcPr>
          <w:p w14:paraId="38B2D384" w14:textId="3AC7A830" w:rsidR="00693F47" w:rsidRPr="000010C9" w:rsidRDefault="000010C9">
            <w:pPr>
              <w:rPr>
                <w:rFonts w:cstheme="minorHAnsi"/>
                <w:sz w:val="24"/>
                <w:szCs w:val="24"/>
              </w:rPr>
            </w:pPr>
            <w:r w:rsidRPr="000010C9">
              <w:rPr>
                <w:rFonts w:cstheme="minorHAnsi"/>
                <w:sz w:val="24"/>
                <w:szCs w:val="24"/>
              </w:rPr>
              <w:t>20 Each</w:t>
            </w:r>
          </w:p>
        </w:tc>
      </w:tr>
      <w:tr w:rsidR="00693F47" w:rsidRPr="000010C9" w14:paraId="6F16EDD3" w14:textId="77777777" w:rsidTr="000010C9">
        <w:tc>
          <w:tcPr>
            <w:tcW w:w="2293" w:type="dxa"/>
          </w:tcPr>
          <w:p w14:paraId="6AF1518D" w14:textId="556C96F5" w:rsidR="00693F47" w:rsidRPr="000010C9" w:rsidRDefault="00693F47">
            <w:pPr>
              <w:rPr>
                <w:rFonts w:cstheme="minorHAnsi"/>
                <w:b/>
                <w:bCs/>
                <w:sz w:val="24"/>
                <w:szCs w:val="24"/>
              </w:rPr>
            </w:pPr>
            <w:r w:rsidRPr="000010C9">
              <w:rPr>
                <w:rFonts w:cstheme="minorHAnsi"/>
                <w:b/>
                <w:bCs/>
                <w:sz w:val="24"/>
                <w:szCs w:val="24"/>
              </w:rPr>
              <w:t>Credits</w:t>
            </w:r>
          </w:p>
        </w:tc>
        <w:tc>
          <w:tcPr>
            <w:tcW w:w="2294" w:type="dxa"/>
          </w:tcPr>
          <w:p w14:paraId="46D27E9D" w14:textId="41E81909" w:rsidR="00693F47" w:rsidRPr="000010C9" w:rsidRDefault="00693F47">
            <w:pPr>
              <w:rPr>
                <w:rFonts w:cstheme="minorHAnsi"/>
                <w:sz w:val="24"/>
                <w:szCs w:val="24"/>
              </w:rPr>
            </w:pPr>
            <w:r w:rsidRPr="000010C9">
              <w:rPr>
                <w:rFonts w:cstheme="minorHAnsi"/>
                <w:sz w:val="24"/>
                <w:szCs w:val="24"/>
              </w:rPr>
              <w:t>2</w:t>
            </w:r>
          </w:p>
        </w:tc>
        <w:tc>
          <w:tcPr>
            <w:tcW w:w="2608" w:type="dxa"/>
          </w:tcPr>
          <w:p w14:paraId="1450388F" w14:textId="327B39C1" w:rsidR="00693F47" w:rsidRPr="000010C9" w:rsidRDefault="000010C9">
            <w:pPr>
              <w:rPr>
                <w:rFonts w:cstheme="minorHAnsi"/>
                <w:b/>
                <w:bCs/>
                <w:sz w:val="24"/>
                <w:szCs w:val="24"/>
              </w:rPr>
            </w:pPr>
            <w:r w:rsidRPr="000010C9">
              <w:rPr>
                <w:rFonts w:cstheme="minorHAnsi"/>
                <w:b/>
                <w:bCs/>
                <w:sz w:val="24"/>
                <w:szCs w:val="24"/>
              </w:rPr>
              <w:t>ESE</w:t>
            </w:r>
          </w:p>
        </w:tc>
        <w:tc>
          <w:tcPr>
            <w:tcW w:w="1980" w:type="dxa"/>
          </w:tcPr>
          <w:p w14:paraId="64969286" w14:textId="27B00B83" w:rsidR="00693F47" w:rsidRPr="000010C9" w:rsidRDefault="000010C9">
            <w:pPr>
              <w:rPr>
                <w:rFonts w:cstheme="minorHAnsi"/>
                <w:sz w:val="24"/>
                <w:szCs w:val="24"/>
              </w:rPr>
            </w:pPr>
            <w:r w:rsidRPr="000010C9">
              <w:rPr>
                <w:rFonts w:cstheme="minorHAnsi"/>
                <w:sz w:val="24"/>
                <w:szCs w:val="24"/>
              </w:rPr>
              <w:t xml:space="preserve">60 </w:t>
            </w:r>
          </w:p>
        </w:tc>
      </w:tr>
    </w:tbl>
    <w:p w14:paraId="689D2503" w14:textId="50EE84D0" w:rsidR="00693F47" w:rsidRPr="00140E5B" w:rsidRDefault="00693F47" w:rsidP="000010C9">
      <w:pPr>
        <w:spacing w:before="240"/>
        <w:rPr>
          <w:rFonts w:cstheme="minorHAnsi"/>
          <w:b/>
          <w:bCs/>
          <w:sz w:val="24"/>
          <w:szCs w:val="24"/>
        </w:rPr>
      </w:pPr>
      <w:r w:rsidRPr="00140E5B">
        <w:rPr>
          <w:rFonts w:cstheme="minorHAnsi"/>
          <w:b/>
          <w:bCs/>
          <w:sz w:val="24"/>
          <w:szCs w:val="24"/>
        </w:rPr>
        <w:t>Corse Objectives:</w:t>
      </w:r>
    </w:p>
    <w:p w14:paraId="6309312D" w14:textId="77777777" w:rsidR="000010C9" w:rsidRPr="000010C9" w:rsidRDefault="000010C9" w:rsidP="000010C9">
      <w:pPr>
        <w:jc w:val="both"/>
        <w:rPr>
          <w:rFonts w:ascii="Calibri" w:hAnsi="Calibri" w:cs="Tahoma"/>
          <w:sz w:val="24"/>
          <w:szCs w:val="24"/>
        </w:rPr>
      </w:pPr>
      <w:r w:rsidRPr="000010C9">
        <w:rPr>
          <w:rFonts w:ascii="Calibri" w:hAnsi="Calibri" w:cs="Tahoma"/>
          <w:sz w:val="24"/>
          <w:szCs w:val="24"/>
        </w:rPr>
        <w:t>To make students conversant with basic Biology regarding the life processes. To impart knowledge about the common corridors of biology and engineering as biologically inspired technologies like designs in nature, bioenergetics, bioprocesses, biomaterials, biomechanics, bioimaging, bioinformatics, bioinstrumentation etc. To introduce recent trends in biology viz. genetic &amp; tissue engineering, stem cell engineering, bio and nanotechnology etc. with the objective of appreciating engineering principles in biological systems.</w:t>
      </w:r>
    </w:p>
    <w:p w14:paraId="77B9B852" w14:textId="3C6D373E" w:rsidR="00693F47" w:rsidRPr="00140E5B" w:rsidRDefault="00693F47">
      <w:pPr>
        <w:rPr>
          <w:rFonts w:cstheme="minorHAnsi"/>
          <w:b/>
          <w:bCs/>
          <w:sz w:val="24"/>
          <w:szCs w:val="24"/>
        </w:rPr>
      </w:pPr>
      <w:r w:rsidRPr="00140E5B">
        <w:rPr>
          <w:rFonts w:cstheme="minorHAnsi"/>
          <w:b/>
          <w:bCs/>
          <w:sz w:val="24"/>
          <w:szCs w:val="24"/>
        </w:rPr>
        <w:t>Syllabus:</w:t>
      </w:r>
    </w:p>
    <w:tbl>
      <w:tblPr>
        <w:tblStyle w:val="TableGrid"/>
        <w:tblW w:w="9399" w:type="dxa"/>
        <w:tblLook w:val="04A0" w:firstRow="1" w:lastRow="0" w:firstColumn="1" w:lastColumn="0" w:noHBand="0" w:noVBand="1"/>
      </w:tblPr>
      <w:tblGrid>
        <w:gridCol w:w="945"/>
        <w:gridCol w:w="7494"/>
        <w:gridCol w:w="960"/>
      </w:tblGrid>
      <w:tr w:rsidR="006D5181" w:rsidRPr="000010C9" w14:paraId="3FF9DBE2" w14:textId="17A7FFB2" w:rsidTr="00357E9D">
        <w:trPr>
          <w:trHeight w:val="292"/>
        </w:trPr>
        <w:tc>
          <w:tcPr>
            <w:tcW w:w="945" w:type="dxa"/>
          </w:tcPr>
          <w:p w14:paraId="23AC8FC1" w14:textId="01E3B754" w:rsidR="006D5181" w:rsidRPr="000010C9" w:rsidRDefault="006D5181" w:rsidP="00BF6938">
            <w:pPr>
              <w:jc w:val="center"/>
              <w:rPr>
                <w:rFonts w:cstheme="minorHAnsi"/>
                <w:b/>
                <w:bCs/>
                <w:sz w:val="24"/>
                <w:szCs w:val="24"/>
              </w:rPr>
            </w:pPr>
            <w:r w:rsidRPr="000010C9">
              <w:rPr>
                <w:rFonts w:cstheme="minorHAnsi"/>
                <w:b/>
                <w:bCs/>
                <w:sz w:val="24"/>
                <w:szCs w:val="24"/>
              </w:rPr>
              <w:t>Unit</w:t>
            </w:r>
          </w:p>
        </w:tc>
        <w:tc>
          <w:tcPr>
            <w:tcW w:w="7494" w:type="dxa"/>
          </w:tcPr>
          <w:p w14:paraId="2E1392F7" w14:textId="6F06875A" w:rsidR="006D5181" w:rsidRPr="000010C9" w:rsidRDefault="006D5181" w:rsidP="00BF6938">
            <w:pPr>
              <w:jc w:val="center"/>
              <w:rPr>
                <w:rFonts w:cstheme="minorHAnsi"/>
                <w:b/>
                <w:bCs/>
                <w:sz w:val="24"/>
                <w:szCs w:val="24"/>
              </w:rPr>
            </w:pPr>
            <w:r w:rsidRPr="000010C9">
              <w:rPr>
                <w:rFonts w:cstheme="minorHAnsi"/>
                <w:b/>
                <w:bCs/>
                <w:sz w:val="24"/>
                <w:szCs w:val="24"/>
              </w:rPr>
              <w:t>Contents</w:t>
            </w:r>
          </w:p>
        </w:tc>
        <w:tc>
          <w:tcPr>
            <w:tcW w:w="960" w:type="dxa"/>
          </w:tcPr>
          <w:p w14:paraId="2309156D" w14:textId="5A4C1BAC" w:rsidR="006D5181" w:rsidRPr="000010C9" w:rsidRDefault="006D5181" w:rsidP="00BF6938">
            <w:pPr>
              <w:jc w:val="center"/>
              <w:rPr>
                <w:rFonts w:cstheme="minorHAnsi"/>
                <w:b/>
                <w:bCs/>
                <w:sz w:val="24"/>
                <w:szCs w:val="24"/>
              </w:rPr>
            </w:pPr>
            <w:r w:rsidRPr="000010C9">
              <w:rPr>
                <w:rFonts w:cstheme="minorHAnsi"/>
                <w:b/>
                <w:bCs/>
                <w:sz w:val="24"/>
                <w:szCs w:val="24"/>
              </w:rPr>
              <w:t>Lecture</w:t>
            </w:r>
          </w:p>
        </w:tc>
      </w:tr>
      <w:tr w:rsidR="006D5181" w:rsidRPr="000010C9" w14:paraId="05CDF1E6" w14:textId="2E87AE32" w:rsidTr="00357E9D">
        <w:trPr>
          <w:trHeight w:val="2071"/>
        </w:trPr>
        <w:tc>
          <w:tcPr>
            <w:tcW w:w="945" w:type="dxa"/>
          </w:tcPr>
          <w:p w14:paraId="6F7531E2" w14:textId="0A8B1CE5" w:rsidR="006D5181" w:rsidRPr="000010C9" w:rsidRDefault="006D5181" w:rsidP="00BF6938">
            <w:pPr>
              <w:jc w:val="center"/>
              <w:rPr>
                <w:rFonts w:cstheme="minorHAnsi"/>
                <w:b/>
                <w:bCs/>
                <w:sz w:val="24"/>
                <w:szCs w:val="24"/>
              </w:rPr>
            </w:pPr>
            <w:r w:rsidRPr="000010C9">
              <w:rPr>
                <w:rFonts w:cstheme="minorHAnsi"/>
                <w:b/>
                <w:bCs/>
                <w:sz w:val="24"/>
                <w:szCs w:val="24"/>
              </w:rPr>
              <w:t>01.</w:t>
            </w:r>
          </w:p>
        </w:tc>
        <w:tc>
          <w:tcPr>
            <w:tcW w:w="7494" w:type="dxa"/>
          </w:tcPr>
          <w:p w14:paraId="208902C1" w14:textId="191E0E91" w:rsidR="006D5181" w:rsidRPr="009D64C1" w:rsidRDefault="009D64C1" w:rsidP="0092514E">
            <w:pPr>
              <w:rPr>
                <w:rFonts w:cstheme="minorHAnsi"/>
                <w:b/>
                <w:bCs/>
                <w:sz w:val="24"/>
                <w:szCs w:val="24"/>
              </w:rPr>
            </w:pPr>
            <w:r w:rsidRPr="009D64C1">
              <w:rPr>
                <w:rFonts w:cstheme="minorHAnsi"/>
                <w:b/>
                <w:bCs/>
                <w:sz w:val="24"/>
                <w:szCs w:val="24"/>
              </w:rPr>
              <w:t>Crosstalk of Biology and Engineering</w:t>
            </w:r>
          </w:p>
          <w:p w14:paraId="58AAFEF1" w14:textId="2062E8A9" w:rsidR="009D64C1" w:rsidRPr="00506A21" w:rsidRDefault="009D64C1" w:rsidP="0092514E">
            <w:pPr>
              <w:rPr>
                <w:rFonts w:cstheme="minorHAnsi"/>
                <w:b/>
                <w:bCs/>
                <w:sz w:val="24"/>
                <w:szCs w:val="24"/>
              </w:rPr>
            </w:pPr>
            <w:r>
              <w:rPr>
                <w:rFonts w:cstheme="minorHAnsi"/>
                <w:sz w:val="24"/>
                <w:szCs w:val="24"/>
              </w:rPr>
              <w:t xml:space="preserve">a) Biologically inspired technologies: </w:t>
            </w:r>
            <w:r w:rsidR="005D2416">
              <w:rPr>
                <w:rFonts w:cstheme="minorHAnsi"/>
                <w:sz w:val="24"/>
                <w:szCs w:val="24"/>
              </w:rPr>
              <w:t xml:space="preserve">Case studies of </w:t>
            </w:r>
            <w:r w:rsidR="00506A21">
              <w:rPr>
                <w:rFonts w:cstheme="minorHAnsi"/>
                <w:sz w:val="24"/>
                <w:szCs w:val="24"/>
              </w:rPr>
              <w:t xml:space="preserve">designs in nature and inspired technologies, </w:t>
            </w:r>
            <w:proofErr w:type="spellStart"/>
            <w:r w:rsidR="00506A21">
              <w:rPr>
                <w:rFonts w:cstheme="minorHAnsi"/>
                <w:sz w:val="24"/>
                <w:szCs w:val="24"/>
              </w:rPr>
              <w:t>Biomemetics</w:t>
            </w:r>
            <w:proofErr w:type="spellEnd"/>
            <w:r w:rsidR="00506A21">
              <w:rPr>
                <w:rFonts w:cstheme="minorHAnsi"/>
                <w:sz w:val="24"/>
                <w:szCs w:val="24"/>
              </w:rPr>
              <w:t xml:space="preserve">: </w:t>
            </w:r>
            <w:r w:rsidR="00506A21" w:rsidRPr="000010C9">
              <w:rPr>
                <w:rFonts w:cstheme="minorHAnsi"/>
                <w:sz w:val="24"/>
                <w:szCs w:val="24"/>
              </w:rPr>
              <w:t>Nature inspired material and mechanisms</w:t>
            </w:r>
            <w:r w:rsidR="00506A21">
              <w:rPr>
                <w:rFonts w:cstheme="minorHAnsi"/>
                <w:sz w:val="24"/>
                <w:szCs w:val="24"/>
              </w:rPr>
              <w:t xml:space="preserve">, </w:t>
            </w:r>
            <w:r w:rsidR="00506A21" w:rsidRPr="000010C9">
              <w:rPr>
                <w:rFonts w:cstheme="minorHAnsi"/>
                <w:sz w:val="24"/>
                <w:szCs w:val="24"/>
              </w:rPr>
              <w:t xml:space="preserve">Self-healing </w:t>
            </w:r>
            <w:proofErr w:type="spellStart"/>
            <w:r w:rsidR="00506A21" w:rsidRPr="000010C9">
              <w:rPr>
                <w:rFonts w:cstheme="minorHAnsi"/>
                <w:sz w:val="24"/>
                <w:szCs w:val="24"/>
              </w:rPr>
              <w:t>Bioconcrete</w:t>
            </w:r>
            <w:proofErr w:type="spellEnd"/>
            <w:r w:rsidR="00506A21">
              <w:rPr>
                <w:rFonts w:cstheme="minorHAnsi"/>
                <w:sz w:val="24"/>
                <w:szCs w:val="24"/>
              </w:rPr>
              <w:t xml:space="preserve">, </w:t>
            </w:r>
            <w:r w:rsidR="00506A21" w:rsidRPr="000010C9">
              <w:rPr>
                <w:rFonts w:cstheme="minorHAnsi"/>
                <w:sz w:val="24"/>
                <w:szCs w:val="24"/>
              </w:rPr>
              <w:t>Biomining</w:t>
            </w:r>
            <w:r w:rsidR="00AF4362">
              <w:rPr>
                <w:rFonts w:cstheme="minorHAnsi"/>
                <w:sz w:val="24"/>
                <w:szCs w:val="24"/>
              </w:rPr>
              <w:t>, Algorithms in nature,</w:t>
            </w:r>
          </w:p>
          <w:p w14:paraId="7E07A18F" w14:textId="2C6A8B1B" w:rsidR="009D64C1" w:rsidRPr="000010C9" w:rsidRDefault="009D64C1" w:rsidP="0092514E">
            <w:pPr>
              <w:rPr>
                <w:rFonts w:cstheme="minorHAnsi"/>
                <w:sz w:val="24"/>
                <w:szCs w:val="24"/>
              </w:rPr>
            </w:pPr>
            <w:r>
              <w:rPr>
                <w:rFonts w:cstheme="minorHAnsi"/>
                <w:sz w:val="24"/>
                <w:szCs w:val="24"/>
              </w:rPr>
              <w:t>b) Contribution of engineering in biological domain:</w:t>
            </w:r>
            <w:r w:rsidR="00F500F2">
              <w:rPr>
                <w:rFonts w:cstheme="minorHAnsi"/>
                <w:sz w:val="24"/>
                <w:szCs w:val="24"/>
              </w:rPr>
              <w:t xml:space="preserve"> Contribution of Microscope, Imaging techniques, </w:t>
            </w:r>
            <w:r w:rsidR="00560F1C">
              <w:rPr>
                <w:rFonts w:cstheme="minorHAnsi"/>
                <w:sz w:val="24"/>
                <w:szCs w:val="24"/>
              </w:rPr>
              <w:t>Bio-medical Instruments, Mechanisms (Ergonomics)</w:t>
            </w:r>
          </w:p>
        </w:tc>
        <w:tc>
          <w:tcPr>
            <w:tcW w:w="960" w:type="dxa"/>
          </w:tcPr>
          <w:p w14:paraId="26328577" w14:textId="05A5CCF9" w:rsidR="006D5181" w:rsidRPr="000010C9" w:rsidRDefault="006D5181" w:rsidP="00BF6938">
            <w:pPr>
              <w:rPr>
                <w:rFonts w:cstheme="minorHAnsi"/>
                <w:b/>
                <w:bCs/>
                <w:sz w:val="24"/>
                <w:szCs w:val="24"/>
              </w:rPr>
            </w:pPr>
            <w:r w:rsidRPr="000010C9">
              <w:rPr>
                <w:rFonts w:cstheme="minorHAnsi"/>
                <w:b/>
                <w:bCs/>
                <w:sz w:val="24"/>
                <w:szCs w:val="24"/>
              </w:rPr>
              <w:t>0</w:t>
            </w:r>
            <w:r w:rsidR="00F500F2">
              <w:rPr>
                <w:rFonts w:cstheme="minorHAnsi"/>
                <w:b/>
                <w:bCs/>
                <w:sz w:val="24"/>
                <w:szCs w:val="24"/>
              </w:rPr>
              <w:t>4</w:t>
            </w:r>
            <w:r w:rsidRPr="000010C9">
              <w:rPr>
                <w:rFonts w:cstheme="minorHAnsi"/>
                <w:b/>
                <w:bCs/>
                <w:sz w:val="24"/>
                <w:szCs w:val="24"/>
              </w:rPr>
              <w:t xml:space="preserve"> L</w:t>
            </w:r>
          </w:p>
        </w:tc>
      </w:tr>
      <w:tr w:rsidR="009D64C1" w:rsidRPr="000010C9" w14:paraId="0F28E781" w14:textId="7B36DCC6" w:rsidTr="00357E9D">
        <w:trPr>
          <w:trHeight w:val="2717"/>
        </w:trPr>
        <w:tc>
          <w:tcPr>
            <w:tcW w:w="945" w:type="dxa"/>
          </w:tcPr>
          <w:p w14:paraId="48C5BD46" w14:textId="09EAD5EC" w:rsidR="009D64C1" w:rsidRPr="000010C9" w:rsidRDefault="009D64C1" w:rsidP="009D64C1">
            <w:pPr>
              <w:jc w:val="center"/>
              <w:rPr>
                <w:rFonts w:cstheme="minorHAnsi"/>
                <w:b/>
                <w:bCs/>
                <w:sz w:val="24"/>
                <w:szCs w:val="24"/>
              </w:rPr>
            </w:pPr>
            <w:r w:rsidRPr="000010C9">
              <w:rPr>
                <w:rFonts w:cstheme="minorHAnsi"/>
                <w:b/>
                <w:bCs/>
                <w:sz w:val="24"/>
                <w:szCs w:val="24"/>
              </w:rPr>
              <w:t>02.</w:t>
            </w:r>
          </w:p>
        </w:tc>
        <w:tc>
          <w:tcPr>
            <w:tcW w:w="7494" w:type="dxa"/>
          </w:tcPr>
          <w:p w14:paraId="72258B65" w14:textId="7146144E" w:rsidR="009D64C1" w:rsidRPr="000010C9" w:rsidRDefault="009D64C1" w:rsidP="009D64C1">
            <w:pPr>
              <w:rPr>
                <w:rFonts w:cstheme="minorHAnsi"/>
                <w:b/>
                <w:bCs/>
                <w:sz w:val="24"/>
                <w:szCs w:val="24"/>
              </w:rPr>
            </w:pPr>
            <w:r w:rsidRPr="000010C9">
              <w:rPr>
                <w:rFonts w:cstheme="minorHAnsi"/>
                <w:b/>
                <w:bCs/>
                <w:sz w:val="24"/>
                <w:szCs w:val="24"/>
              </w:rPr>
              <w:t xml:space="preserve">Organization </w:t>
            </w:r>
            <w:r>
              <w:rPr>
                <w:rFonts w:cstheme="minorHAnsi"/>
                <w:b/>
                <w:bCs/>
                <w:sz w:val="24"/>
                <w:szCs w:val="24"/>
              </w:rPr>
              <w:t xml:space="preserve">of Living Machines </w:t>
            </w:r>
          </w:p>
          <w:p w14:paraId="13715D17" w14:textId="77777777" w:rsidR="005D2416" w:rsidRDefault="009D64C1" w:rsidP="009D64C1">
            <w:pPr>
              <w:rPr>
                <w:rFonts w:cstheme="minorHAnsi"/>
                <w:sz w:val="24"/>
                <w:szCs w:val="24"/>
              </w:rPr>
            </w:pPr>
            <w:r w:rsidRPr="000010C9">
              <w:rPr>
                <w:rFonts w:cstheme="minorHAnsi"/>
                <w:sz w:val="24"/>
                <w:szCs w:val="24"/>
              </w:rPr>
              <w:t xml:space="preserve">Biomolecules </w:t>
            </w:r>
            <w:r w:rsidR="005D2416">
              <w:rPr>
                <w:rFonts w:cstheme="minorHAnsi"/>
                <w:sz w:val="24"/>
                <w:szCs w:val="24"/>
              </w:rPr>
              <w:t xml:space="preserve">and manufacturing of </w:t>
            </w:r>
            <w:r w:rsidRPr="000010C9">
              <w:rPr>
                <w:rFonts w:cstheme="minorHAnsi"/>
                <w:sz w:val="24"/>
                <w:szCs w:val="24"/>
              </w:rPr>
              <w:t xml:space="preserve">Biopolymers: </w:t>
            </w:r>
          </w:p>
          <w:p w14:paraId="2F97A304" w14:textId="259F4AB9" w:rsidR="005D2416" w:rsidRPr="00F500F2" w:rsidRDefault="009D64C1" w:rsidP="00F500F2">
            <w:pPr>
              <w:pStyle w:val="ListParagraph"/>
              <w:numPr>
                <w:ilvl w:val="0"/>
                <w:numId w:val="4"/>
              </w:numPr>
              <w:rPr>
                <w:rFonts w:cstheme="minorHAnsi"/>
                <w:sz w:val="24"/>
                <w:szCs w:val="24"/>
              </w:rPr>
            </w:pPr>
            <w:r w:rsidRPr="00F500F2">
              <w:rPr>
                <w:rFonts w:cstheme="minorHAnsi"/>
                <w:sz w:val="24"/>
                <w:szCs w:val="24"/>
              </w:rPr>
              <w:t>Carbohydrates</w:t>
            </w:r>
            <w:r w:rsidR="005D2416" w:rsidRPr="00F500F2">
              <w:rPr>
                <w:rFonts w:cstheme="minorHAnsi"/>
                <w:sz w:val="24"/>
                <w:szCs w:val="24"/>
              </w:rPr>
              <w:t xml:space="preserve"> (structure-based function and engineering applications)</w:t>
            </w:r>
          </w:p>
          <w:p w14:paraId="5A8FE6A5" w14:textId="5759EA27" w:rsidR="005D2416" w:rsidRPr="00F500F2" w:rsidRDefault="009D64C1" w:rsidP="00F500F2">
            <w:pPr>
              <w:pStyle w:val="ListParagraph"/>
              <w:numPr>
                <w:ilvl w:val="0"/>
                <w:numId w:val="4"/>
              </w:numPr>
              <w:rPr>
                <w:rFonts w:cstheme="minorHAnsi"/>
                <w:sz w:val="24"/>
                <w:szCs w:val="24"/>
              </w:rPr>
            </w:pPr>
            <w:r w:rsidRPr="00F500F2">
              <w:rPr>
                <w:rFonts w:cstheme="minorHAnsi"/>
                <w:sz w:val="24"/>
                <w:szCs w:val="24"/>
              </w:rPr>
              <w:t>Lipids</w:t>
            </w:r>
            <w:r w:rsidR="005D2416" w:rsidRPr="00F500F2">
              <w:rPr>
                <w:rFonts w:cstheme="minorHAnsi"/>
                <w:sz w:val="24"/>
                <w:szCs w:val="24"/>
              </w:rPr>
              <w:t xml:space="preserve"> (structure-based function and engineering applications)</w:t>
            </w:r>
          </w:p>
          <w:p w14:paraId="7DA084FF" w14:textId="45EBF366" w:rsidR="005D2416" w:rsidRPr="00F500F2" w:rsidRDefault="009D64C1" w:rsidP="00F500F2">
            <w:pPr>
              <w:pStyle w:val="ListParagraph"/>
              <w:numPr>
                <w:ilvl w:val="0"/>
                <w:numId w:val="4"/>
              </w:numPr>
              <w:rPr>
                <w:rFonts w:cstheme="minorHAnsi"/>
                <w:sz w:val="24"/>
                <w:szCs w:val="24"/>
              </w:rPr>
            </w:pPr>
            <w:r w:rsidRPr="00F500F2">
              <w:rPr>
                <w:rFonts w:cstheme="minorHAnsi"/>
                <w:sz w:val="24"/>
                <w:szCs w:val="24"/>
              </w:rPr>
              <w:t xml:space="preserve">Proteins </w:t>
            </w:r>
            <w:r w:rsidR="005D2416" w:rsidRPr="00F500F2">
              <w:rPr>
                <w:rFonts w:cstheme="minorHAnsi"/>
                <w:sz w:val="24"/>
                <w:szCs w:val="24"/>
              </w:rPr>
              <w:t>(structure-based function and engineering applications)</w:t>
            </w:r>
          </w:p>
          <w:p w14:paraId="4CF378D2" w14:textId="77777777" w:rsidR="009D64C1" w:rsidRPr="00F500F2" w:rsidRDefault="009D64C1" w:rsidP="00F500F2">
            <w:pPr>
              <w:pStyle w:val="ListParagraph"/>
              <w:numPr>
                <w:ilvl w:val="0"/>
                <w:numId w:val="4"/>
              </w:numPr>
              <w:rPr>
                <w:rFonts w:cstheme="minorHAnsi"/>
                <w:sz w:val="24"/>
                <w:szCs w:val="24"/>
              </w:rPr>
            </w:pPr>
            <w:r w:rsidRPr="00F500F2">
              <w:rPr>
                <w:rFonts w:cstheme="minorHAnsi"/>
                <w:sz w:val="24"/>
                <w:szCs w:val="24"/>
              </w:rPr>
              <w:t xml:space="preserve">Nucleic Acids </w:t>
            </w:r>
            <w:r w:rsidR="005D2416" w:rsidRPr="00F500F2">
              <w:rPr>
                <w:rFonts w:cstheme="minorHAnsi"/>
                <w:sz w:val="24"/>
                <w:szCs w:val="24"/>
              </w:rPr>
              <w:t>(structure-based function and engineering applications)</w:t>
            </w:r>
          </w:p>
          <w:p w14:paraId="2AAF33D6" w14:textId="77777777" w:rsidR="00F500F2" w:rsidRDefault="00F500F2" w:rsidP="009D64C1">
            <w:pPr>
              <w:rPr>
                <w:rFonts w:cstheme="minorHAnsi"/>
                <w:sz w:val="24"/>
                <w:szCs w:val="24"/>
              </w:rPr>
            </w:pPr>
            <w:r>
              <w:rPr>
                <w:rFonts w:cstheme="minorHAnsi"/>
                <w:sz w:val="24"/>
                <w:szCs w:val="24"/>
              </w:rPr>
              <w:t>Organization of life forms: Cell to organism</w:t>
            </w:r>
          </w:p>
          <w:p w14:paraId="64FB1386" w14:textId="1E6453B7" w:rsidR="00F500F2" w:rsidRPr="000010C9" w:rsidRDefault="00F500F2" w:rsidP="009D64C1">
            <w:pPr>
              <w:rPr>
                <w:rFonts w:cstheme="minorHAnsi"/>
                <w:sz w:val="24"/>
                <w:szCs w:val="24"/>
              </w:rPr>
            </w:pPr>
            <w:r>
              <w:rPr>
                <w:rFonts w:cstheme="minorHAnsi"/>
                <w:sz w:val="24"/>
                <w:szCs w:val="24"/>
              </w:rPr>
              <w:t>Energy dynamics in biological system</w:t>
            </w:r>
          </w:p>
        </w:tc>
        <w:tc>
          <w:tcPr>
            <w:tcW w:w="960" w:type="dxa"/>
          </w:tcPr>
          <w:p w14:paraId="02C0A121" w14:textId="7631C77D" w:rsidR="009D64C1" w:rsidRPr="000010C9" w:rsidRDefault="009D64C1" w:rsidP="009D64C1">
            <w:pPr>
              <w:rPr>
                <w:rFonts w:cstheme="minorHAnsi"/>
                <w:sz w:val="24"/>
                <w:szCs w:val="24"/>
              </w:rPr>
            </w:pPr>
            <w:r w:rsidRPr="000010C9">
              <w:rPr>
                <w:rFonts w:cstheme="minorHAnsi"/>
                <w:b/>
                <w:bCs/>
                <w:sz w:val="24"/>
                <w:szCs w:val="24"/>
              </w:rPr>
              <w:t>0</w:t>
            </w:r>
            <w:r w:rsidR="00F500F2">
              <w:rPr>
                <w:rFonts w:cstheme="minorHAnsi"/>
                <w:b/>
                <w:bCs/>
                <w:sz w:val="24"/>
                <w:szCs w:val="24"/>
              </w:rPr>
              <w:t>8</w:t>
            </w:r>
            <w:r w:rsidRPr="000010C9">
              <w:rPr>
                <w:rFonts w:cstheme="minorHAnsi"/>
                <w:b/>
                <w:bCs/>
                <w:sz w:val="24"/>
                <w:szCs w:val="24"/>
              </w:rPr>
              <w:t xml:space="preserve"> L</w:t>
            </w:r>
          </w:p>
        </w:tc>
      </w:tr>
      <w:tr w:rsidR="009D64C1" w:rsidRPr="000010C9" w14:paraId="58F37FDC" w14:textId="32F21295" w:rsidTr="00357E9D">
        <w:trPr>
          <w:trHeight w:val="1778"/>
        </w:trPr>
        <w:tc>
          <w:tcPr>
            <w:tcW w:w="945" w:type="dxa"/>
          </w:tcPr>
          <w:p w14:paraId="2F4601F4" w14:textId="51AD1D20" w:rsidR="009D64C1" w:rsidRPr="000010C9" w:rsidRDefault="009D64C1" w:rsidP="009D64C1">
            <w:pPr>
              <w:jc w:val="center"/>
              <w:rPr>
                <w:rFonts w:cstheme="minorHAnsi"/>
                <w:b/>
                <w:bCs/>
                <w:sz w:val="24"/>
                <w:szCs w:val="24"/>
              </w:rPr>
            </w:pPr>
            <w:r w:rsidRPr="000010C9">
              <w:rPr>
                <w:rFonts w:cstheme="minorHAnsi"/>
                <w:b/>
                <w:bCs/>
                <w:sz w:val="24"/>
                <w:szCs w:val="24"/>
              </w:rPr>
              <w:lastRenderedPageBreak/>
              <w:t>03.</w:t>
            </w:r>
          </w:p>
        </w:tc>
        <w:tc>
          <w:tcPr>
            <w:tcW w:w="7494" w:type="dxa"/>
          </w:tcPr>
          <w:p w14:paraId="0B7E88A6" w14:textId="51454C2E" w:rsidR="005D2416" w:rsidRDefault="005D2416" w:rsidP="009D64C1">
            <w:pPr>
              <w:rPr>
                <w:rFonts w:cstheme="minorHAnsi"/>
                <w:b/>
                <w:bCs/>
                <w:sz w:val="24"/>
                <w:szCs w:val="24"/>
              </w:rPr>
            </w:pPr>
            <w:r w:rsidRPr="005D2416">
              <w:rPr>
                <w:rFonts w:cstheme="minorHAnsi"/>
                <w:b/>
                <w:bCs/>
                <w:sz w:val="24"/>
                <w:szCs w:val="24"/>
              </w:rPr>
              <w:t xml:space="preserve">Analogy of biological organ/system and engineering device/mechanism </w:t>
            </w:r>
            <w:r>
              <w:rPr>
                <w:rFonts w:cstheme="minorHAnsi"/>
                <w:b/>
                <w:bCs/>
                <w:sz w:val="24"/>
                <w:szCs w:val="24"/>
              </w:rPr>
              <w:t xml:space="preserve">Organ &amp; system: </w:t>
            </w:r>
            <w:r w:rsidR="00AF4362" w:rsidRPr="00AF4362">
              <w:rPr>
                <w:rFonts w:cstheme="minorHAnsi"/>
                <w:sz w:val="24"/>
                <w:szCs w:val="24"/>
              </w:rPr>
              <w:t>Brain &amp; CPU,</w:t>
            </w:r>
            <w:r w:rsidR="00AF4362">
              <w:rPr>
                <w:rFonts w:cstheme="minorHAnsi"/>
                <w:b/>
                <w:bCs/>
                <w:sz w:val="24"/>
                <w:szCs w:val="24"/>
              </w:rPr>
              <w:t xml:space="preserve"> </w:t>
            </w:r>
            <w:r w:rsidR="00AF4362" w:rsidRPr="006806ED">
              <w:rPr>
                <w:rFonts w:cstheme="minorHAnsi"/>
                <w:sz w:val="24"/>
                <w:szCs w:val="24"/>
              </w:rPr>
              <w:t>E</w:t>
            </w:r>
            <w:r w:rsidRPr="000010C9">
              <w:rPr>
                <w:rFonts w:cstheme="minorHAnsi"/>
                <w:sz w:val="24"/>
                <w:szCs w:val="24"/>
              </w:rPr>
              <w:t xml:space="preserve">ye &amp; </w:t>
            </w:r>
            <w:r w:rsidR="00AF4362">
              <w:rPr>
                <w:rFonts w:cstheme="minorHAnsi"/>
                <w:sz w:val="24"/>
                <w:szCs w:val="24"/>
              </w:rPr>
              <w:t>C</w:t>
            </w:r>
            <w:r w:rsidRPr="000010C9">
              <w:rPr>
                <w:rFonts w:cstheme="minorHAnsi"/>
                <w:sz w:val="24"/>
                <w:szCs w:val="24"/>
              </w:rPr>
              <w:t xml:space="preserve">amera, </w:t>
            </w:r>
            <w:r w:rsidR="006806ED">
              <w:rPr>
                <w:rFonts w:cstheme="minorHAnsi"/>
                <w:sz w:val="24"/>
                <w:szCs w:val="24"/>
              </w:rPr>
              <w:t>K</w:t>
            </w:r>
            <w:r w:rsidRPr="000010C9">
              <w:rPr>
                <w:rFonts w:cstheme="minorHAnsi"/>
                <w:sz w:val="24"/>
                <w:szCs w:val="24"/>
              </w:rPr>
              <w:t xml:space="preserve">idney &amp; </w:t>
            </w:r>
            <w:r w:rsidR="006806ED">
              <w:rPr>
                <w:rFonts w:cstheme="minorHAnsi"/>
                <w:sz w:val="24"/>
                <w:szCs w:val="24"/>
              </w:rPr>
              <w:t>F</w:t>
            </w:r>
            <w:r w:rsidRPr="000010C9">
              <w:rPr>
                <w:rFonts w:cstheme="minorHAnsi"/>
                <w:sz w:val="24"/>
                <w:szCs w:val="24"/>
              </w:rPr>
              <w:t xml:space="preserve">iltration system, </w:t>
            </w:r>
            <w:r w:rsidR="006806ED">
              <w:rPr>
                <w:rFonts w:cstheme="minorHAnsi"/>
                <w:sz w:val="24"/>
                <w:szCs w:val="24"/>
              </w:rPr>
              <w:t>L</w:t>
            </w:r>
            <w:r w:rsidRPr="000010C9">
              <w:rPr>
                <w:rFonts w:cstheme="minorHAnsi"/>
                <w:sz w:val="24"/>
                <w:szCs w:val="24"/>
              </w:rPr>
              <w:t xml:space="preserve">ungs &amp; purification system, Heart &amp; </w:t>
            </w:r>
            <w:r w:rsidR="006806ED">
              <w:rPr>
                <w:rFonts w:cstheme="minorHAnsi"/>
                <w:sz w:val="24"/>
                <w:szCs w:val="24"/>
              </w:rPr>
              <w:t>P</w:t>
            </w:r>
            <w:r w:rsidRPr="000010C9">
              <w:rPr>
                <w:rFonts w:cstheme="minorHAnsi"/>
                <w:sz w:val="24"/>
                <w:szCs w:val="24"/>
              </w:rPr>
              <w:t>umping system</w:t>
            </w:r>
          </w:p>
          <w:p w14:paraId="2BC5A90F" w14:textId="48BE62BC" w:rsidR="009D64C1" w:rsidRPr="005D2416" w:rsidRDefault="005D2416" w:rsidP="009D64C1">
            <w:pPr>
              <w:rPr>
                <w:rFonts w:cstheme="minorHAnsi"/>
                <w:sz w:val="24"/>
                <w:szCs w:val="24"/>
              </w:rPr>
            </w:pPr>
            <w:r>
              <w:rPr>
                <w:rFonts w:cstheme="minorHAnsi"/>
                <w:b/>
                <w:bCs/>
                <w:sz w:val="24"/>
                <w:szCs w:val="24"/>
              </w:rPr>
              <w:t xml:space="preserve">Process: </w:t>
            </w:r>
            <w:r w:rsidRPr="005D2416">
              <w:rPr>
                <w:rFonts w:cstheme="minorHAnsi"/>
                <w:sz w:val="24"/>
                <w:szCs w:val="24"/>
              </w:rPr>
              <w:t>P</w:t>
            </w:r>
            <w:r w:rsidRPr="000010C9">
              <w:rPr>
                <w:rFonts w:cstheme="minorHAnsi"/>
                <w:sz w:val="24"/>
                <w:szCs w:val="24"/>
              </w:rPr>
              <w:t>hotosynthesis &amp; solar cells, xylem &amp; plumbing, thermoregulation in human body &amp;</w:t>
            </w:r>
            <w:r w:rsidR="00506A21">
              <w:rPr>
                <w:rFonts w:cstheme="minorHAnsi"/>
                <w:sz w:val="24"/>
                <w:szCs w:val="24"/>
              </w:rPr>
              <w:t xml:space="preserve"> heat transfer in</w:t>
            </w:r>
            <w:r w:rsidRPr="000010C9">
              <w:rPr>
                <w:rFonts w:cstheme="minorHAnsi"/>
                <w:sz w:val="24"/>
                <w:szCs w:val="24"/>
              </w:rPr>
              <w:t xml:space="preserve"> </w:t>
            </w:r>
            <w:r>
              <w:rPr>
                <w:rFonts w:cstheme="minorHAnsi"/>
                <w:sz w:val="24"/>
                <w:szCs w:val="24"/>
              </w:rPr>
              <w:t>machine</w:t>
            </w:r>
            <w:r w:rsidR="00F500F2">
              <w:rPr>
                <w:rFonts w:cstheme="minorHAnsi"/>
                <w:sz w:val="24"/>
                <w:szCs w:val="24"/>
              </w:rPr>
              <w:t xml:space="preserve">, </w:t>
            </w:r>
            <w:r w:rsidR="006806ED">
              <w:rPr>
                <w:rFonts w:cstheme="minorHAnsi"/>
                <w:sz w:val="24"/>
                <w:szCs w:val="24"/>
              </w:rPr>
              <w:t>D</w:t>
            </w:r>
            <w:r w:rsidR="00F500F2">
              <w:rPr>
                <w:rFonts w:cstheme="minorHAnsi"/>
                <w:sz w:val="24"/>
                <w:szCs w:val="24"/>
              </w:rPr>
              <w:t>efense mechanism in organism</w:t>
            </w:r>
            <w:r w:rsidR="006806ED">
              <w:rPr>
                <w:rFonts w:cstheme="minorHAnsi"/>
                <w:sz w:val="24"/>
                <w:szCs w:val="24"/>
              </w:rPr>
              <w:t>, Electrical signaling in biology</w:t>
            </w:r>
            <w:r w:rsidR="009D64C1" w:rsidRPr="000010C9">
              <w:rPr>
                <w:rFonts w:cstheme="minorHAnsi"/>
                <w:sz w:val="24"/>
                <w:szCs w:val="24"/>
              </w:rPr>
              <w:t xml:space="preserve"> </w:t>
            </w:r>
          </w:p>
        </w:tc>
        <w:tc>
          <w:tcPr>
            <w:tcW w:w="960" w:type="dxa"/>
          </w:tcPr>
          <w:p w14:paraId="0BBF9C53" w14:textId="00F92E39" w:rsidR="009D64C1" w:rsidRPr="000010C9" w:rsidRDefault="009D64C1" w:rsidP="009D64C1">
            <w:pPr>
              <w:rPr>
                <w:rFonts w:cstheme="minorHAnsi"/>
                <w:b/>
                <w:bCs/>
                <w:sz w:val="24"/>
                <w:szCs w:val="24"/>
              </w:rPr>
            </w:pPr>
            <w:r w:rsidRPr="000010C9">
              <w:rPr>
                <w:rFonts w:cstheme="minorHAnsi"/>
                <w:b/>
                <w:bCs/>
                <w:sz w:val="24"/>
                <w:szCs w:val="24"/>
              </w:rPr>
              <w:t>0</w:t>
            </w:r>
            <w:r w:rsidR="005D2416">
              <w:rPr>
                <w:rFonts w:cstheme="minorHAnsi"/>
                <w:b/>
                <w:bCs/>
                <w:sz w:val="24"/>
                <w:szCs w:val="24"/>
              </w:rPr>
              <w:t>6</w:t>
            </w:r>
            <w:r w:rsidRPr="000010C9">
              <w:rPr>
                <w:rFonts w:cstheme="minorHAnsi"/>
                <w:b/>
                <w:bCs/>
                <w:sz w:val="24"/>
                <w:szCs w:val="24"/>
              </w:rPr>
              <w:t xml:space="preserve"> L</w:t>
            </w:r>
          </w:p>
        </w:tc>
      </w:tr>
      <w:tr w:rsidR="006806ED" w:rsidRPr="000010C9" w14:paraId="59E6E6CA" w14:textId="50DCDD7D" w:rsidTr="00357E9D">
        <w:trPr>
          <w:trHeight w:val="1778"/>
        </w:trPr>
        <w:tc>
          <w:tcPr>
            <w:tcW w:w="945" w:type="dxa"/>
          </w:tcPr>
          <w:p w14:paraId="714517C4" w14:textId="6E01AAF4" w:rsidR="006806ED" w:rsidRPr="000010C9" w:rsidRDefault="006806ED" w:rsidP="006806ED">
            <w:pPr>
              <w:jc w:val="center"/>
              <w:rPr>
                <w:rFonts w:cstheme="minorHAnsi"/>
                <w:b/>
                <w:bCs/>
                <w:sz w:val="24"/>
                <w:szCs w:val="24"/>
              </w:rPr>
            </w:pPr>
            <w:r w:rsidRPr="000010C9">
              <w:rPr>
                <w:rFonts w:cstheme="minorHAnsi"/>
                <w:b/>
                <w:bCs/>
                <w:sz w:val="24"/>
                <w:szCs w:val="24"/>
              </w:rPr>
              <w:t>04.</w:t>
            </w:r>
          </w:p>
        </w:tc>
        <w:tc>
          <w:tcPr>
            <w:tcW w:w="7494" w:type="dxa"/>
          </w:tcPr>
          <w:p w14:paraId="6B65A547" w14:textId="485FBA15" w:rsidR="006806ED" w:rsidRPr="00F500F2" w:rsidRDefault="00D84FF4" w:rsidP="006806ED">
            <w:pPr>
              <w:rPr>
                <w:rFonts w:cstheme="minorHAnsi"/>
                <w:b/>
                <w:bCs/>
                <w:sz w:val="24"/>
                <w:szCs w:val="24"/>
              </w:rPr>
            </w:pPr>
            <w:r>
              <w:rPr>
                <w:rFonts w:cstheme="minorHAnsi"/>
                <w:b/>
                <w:bCs/>
                <w:sz w:val="24"/>
                <w:szCs w:val="24"/>
              </w:rPr>
              <w:t>Concepts</w:t>
            </w:r>
            <w:r w:rsidR="006806ED" w:rsidRPr="00F500F2">
              <w:rPr>
                <w:rFonts w:cstheme="minorHAnsi"/>
                <w:b/>
                <w:bCs/>
                <w:sz w:val="24"/>
                <w:szCs w:val="24"/>
              </w:rPr>
              <w:t xml:space="preserve"> in Bioengineering </w:t>
            </w:r>
          </w:p>
          <w:p w14:paraId="1E4FDB5B" w14:textId="77777777" w:rsidR="006806ED" w:rsidRDefault="006806ED" w:rsidP="006806ED">
            <w:pPr>
              <w:rPr>
                <w:rFonts w:cstheme="minorHAnsi"/>
                <w:sz w:val="24"/>
                <w:szCs w:val="24"/>
              </w:rPr>
            </w:pPr>
            <w:r>
              <w:rPr>
                <w:rFonts w:cstheme="minorHAnsi"/>
                <w:sz w:val="24"/>
                <w:szCs w:val="24"/>
              </w:rPr>
              <w:t xml:space="preserve">Biomechanics: Mechanical properties of tissues, Prosthesis and rehabilitation </w:t>
            </w:r>
          </w:p>
          <w:p w14:paraId="259768F9" w14:textId="77777777" w:rsidR="006806ED" w:rsidRDefault="006806ED" w:rsidP="006806ED">
            <w:pPr>
              <w:rPr>
                <w:rFonts w:cstheme="minorHAnsi"/>
                <w:sz w:val="24"/>
                <w:szCs w:val="24"/>
              </w:rPr>
            </w:pPr>
            <w:r w:rsidRPr="000010C9">
              <w:rPr>
                <w:rFonts w:cstheme="minorHAnsi"/>
                <w:sz w:val="24"/>
                <w:szCs w:val="24"/>
              </w:rPr>
              <w:t>Bioprinting</w:t>
            </w:r>
            <w:r>
              <w:rPr>
                <w:rFonts w:cstheme="minorHAnsi"/>
                <w:sz w:val="24"/>
                <w:szCs w:val="24"/>
              </w:rPr>
              <w:t xml:space="preserve">: 3D printing of biological tissues and organs </w:t>
            </w:r>
          </w:p>
          <w:p w14:paraId="236A144D" w14:textId="77777777" w:rsidR="006806ED" w:rsidRDefault="006806ED" w:rsidP="006806ED">
            <w:pPr>
              <w:rPr>
                <w:rFonts w:cstheme="minorHAnsi"/>
                <w:sz w:val="24"/>
                <w:szCs w:val="24"/>
              </w:rPr>
            </w:pPr>
            <w:r>
              <w:rPr>
                <w:rFonts w:cstheme="minorHAnsi"/>
                <w:sz w:val="24"/>
                <w:szCs w:val="24"/>
              </w:rPr>
              <w:t xml:space="preserve">Biomaterials: </w:t>
            </w:r>
            <w:r w:rsidR="00D84FF4">
              <w:rPr>
                <w:rFonts w:cstheme="minorHAnsi"/>
                <w:sz w:val="24"/>
                <w:szCs w:val="24"/>
              </w:rPr>
              <w:t>Types, properties and applications</w:t>
            </w:r>
          </w:p>
          <w:p w14:paraId="02ADA02F" w14:textId="18105E8E" w:rsidR="00D84FF4" w:rsidRPr="000010C9" w:rsidRDefault="00D84FF4" w:rsidP="006806ED">
            <w:pPr>
              <w:rPr>
                <w:rFonts w:cstheme="minorHAnsi"/>
                <w:sz w:val="24"/>
                <w:szCs w:val="24"/>
              </w:rPr>
            </w:pPr>
            <w:r>
              <w:rPr>
                <w:rFonts w:cstheme="minorHAnsi"/>
                <w:sz w:val="24"/>
                <w:szCs w:val="24"/>
              </w:rPr>
              <w:t xml:space="preserve">Tissue Engineering: Principle, Components, </w:t>
            </w:r>
            <w:proofErr w:type="spellStart"/>
            <w:r>
              <w:rPr>
                <w:rFonts w:cstheme="minorHAnsi"/>
                <w:sz w:val="24"/>
                <w:szCs w:val="24"/>
              </w:rPr>
              <w:t>Scafold</w:t>
            </w:r>
            <w:proofErr w:type="spellEnd"/>
            <w:r>
              <w:rPr>
                <w:rFonts w:cstheme="minorHAnsi"/>
                <w:sz w:val="24"/>
                <w:szCs w:val="24"/>
              </w:rPr>
              <w:t xml:space="preserve"> synthesis</w:t>
            </w:r>
          </w:p>
        </w:tc>
        <w:tc>
          <w:tcPr>
            <w:tcW w:w="960" w:type="dxa"/>
          </w:tcPr>
          <w:p w14:paraId="4429ED3C" w14:textId="27B6E870" w:rsidR="006806ED" w:rsidRPr="000010C9" w:rsidRDefault="006806ED" w:rsidP="006806ED">
            <w:pPr>
              <w:rPr>
                <w:rFonts w:cstheme="minorHAnsi"/>
                <w:b/>
                <w:bCs/>
                <w:sz w:val="24"/>
                <w:szCs w:val="24"/>
              </w:rPr>
            </w:pPr>
            <w:r w:rsidRPr="000010C9">
              <w:rPr>
                <w:rFonts w:cstheme="minorHAnsi"/>
                <w:b/>
                <w:bCs/>
                <w:sz w:val="24"/>
                <w:szCs w:val="24"/>
              </w:rPr>
              <w:t>0</w:t>
            </w:r>
            <w:r>
              <w:rPr>
                <w:rFonts w:cstheme="minorHAnsi"/>
                <w:b/>
                <w:bCs/>
                <w:sz w:val="24"/>
                <w:szCs w:val="24"/>
              </w:rPr>
              <w:t>6</w:t>
            </w:r>
            <w:r w:rsidRPr="000010C9">
              <w:rPr>
                <w:rFonts w:cstheme="minorHAnsi"/>
                <w:b/>
                <w:bCs/>
                <w:sz w:val="24"/>
                <w:szCs w:val="24"/>
              </w:rPr>
              <w:t xml:space="preserve"> L</w:t>
            </w:r>
          </w:p>
        </w:tc>
      </w:tr>
      <w:tr w:rsidR="006806ED" w:rsidRPr="000010C9" w14:paraId="62D2ED7C" w14:textId="77777777" w:rsidTr="00357E9D">
        <w:trPr>
          <w:trHeight w:val="2071"/>
        </w:trPr>
        <w:tc>
          <w:tcPr>
            <w:tcW w:w="945" w:type="dxa"/>
          </w:tcPr>
          <w:p w14:paraId="01052D16" w14:textId="518EC84B" w:rsidR="006806ED" w:rsidRPr="000010C9" w:rsidRDefault="006806ED" w:rsidP="006806ED">
            <w:pPr>
              <w:jc w:val="center"/>
              <w:rPr>
                <w:rFonts w:cstheme="minorHAnsi"/>
                <w:b/>
                <w:bCs/>
                <w:sz w:val="24"/>
                <w:szCs w:val="24"/>
              </w:rPr>
            </w:pPr>
            <w:r>
              <w:rPr>
                <w:rFonts w:cstheme="minorHAnsi"/>
                <w:b/>
                <w:bCs/>
                <w:sz w:val="24"/>
                <w:szCs w:val="24"/>
              </w:rPr>
              <w:t>05.</w:t>
            </w:r>
          </w:p>
        </w:tc>
        <w:tc>
          <w:tcPr>
            <w:tcW w:w="7494" w:type="dxa"/>
          </w:tcPr>
          <w:p w14:paraId="24E5B696" w14:textId="27826E86" w:rsidR="006806ED" w:rsidRPr="00F500F2" w:rsidRDefault="00D84FF4" w:rsidP="006806ED">
            <w:pPr>
              <w:rPr>
                <w:rFonts w:cstheme="minorHAnsi"/>
                <w:b/>
                <w:bCs/>
                <w:sz w:val="24"/>
                <w:szCs w:val="24"/>
              </w:rPr>
            </w:pPr>
            <w:r>
              <w:rPr>
                <w:rFonts w:cstheme="minorHAnsi"/>
                <w:b/>
                <w:bCs/>
                <w:sz w:val="24"/>
                <w:szCs w:val="24"/>
              </w:rPr>
              <w:t>Application areas</w:t>
            </w:r>
            <w:r w:rsidR="006806ED" w:rsidRPr="00F500F2">
              <w:rPr>
                <w:rFonts w:cstheme="minorHAnsi"/>
                <w:b/>
                <w:bCs/>
                <w:sz w:val="24"/>
                <w:szCs w:val="24"/>
              </w:rPr>
              <w:t xml:space="preserve"> </w:t>
            </w:r>
            <w:r>
              <w:rPr>
                <w:rFonts w:cstheme="minorHAnsi"/>
                <w:b/>
                <w:bCs/>
                <w:sz w:val="24"/>
                <w:szCs w:val="24"/>
              </w:rPr>
              <w:t>of</w:t>
            </w:r>
            <w:r w:rsidR="006806ED" w:rsidRPr="00F500F2">
              <w:rPr>
                <w:rFonts w:cstheme="minorHAnsi"/>
                <w:b/>
                <w:bCs/>
                <w:sz w:val="24"/>
                <w:szCs w:val="24"/>
              </w:rPr>
              <w:t xml:space="preserve"> Bioengineering </w:t>
            </w:r>
          </w:p>
          <w:p w14:paraId="1B9A6F7D" w14:textId="0AF4DFDF" w:rsidR="006806ED" w:rsidRDefault="006806ED" w:rsidP="006806ED">
            <w:pPr>
              <w:rPr>
                <w:rFonts w:cstheme="minorHAnsi"/>
                <w:sz w:val="24"/>
                <w:szCs w:val="24"/>
              </w:rPr>
            </w:pPr>
            <w:r>
              <w:rPr>
                <w:rFonts w:cstheme="minorHAnsi"/>
                <w:sz w:val="24"/>
                <w:szCs w:val="24"/>
              </w:rPr>
              <w:t xml:space="preserve">Databases &amp; </w:t>
            </w:r>
            <w:r w:rsidRPr="000010C9">
              <w:rPr>
                <w:rFonts w:cstheme="minorHAnsi"/>
                <w:sz w:val="24"/>
                <w:szCs w:val="24"/>
              </w:rPr>
              <w:t>Biocomputing</w:t>
            </w:r>
            <w:r>
              <w:rPr>
                <w:rFonts w:cstheme="minorHAnsi"/>
                <w:sz w:val="24"/>
                <w:szCs w:val="24"/>
              </w:rPr>
              <w:t>: Acquisition, storage, processing and transmission of biological data and its applications</w:t>
            </w:r>
            <w:r w:rsidRPr="000010C9">
              <w:rPr>
                <w:rFonts w:cstheme="minorHAnsi"/>
                <w:sz w:val="24"/>
                <w:szCs w:val="24"/>
              </w:rPr>
              <w:t xml:space="preserve"> </w:t>
            </w:r>
            <w:r>
              <w:rPr>
                <w:rFonts w:cstheme="minorHAnsi"/>
                <w:sz w:val="24"/>
                <w:szCs w:val="24"/>
              </w:rPr>
              <w:t>like PCR</w:t>
            </w:r>
          </w:p>
          <w:p w14:paraId="6A101E4C" w14:textId="1B0E9189" w:rsidR="006806ED" w:rsidRDefault="006806ED" w:rsidP="006806ED">
            <w:pPr>
              <w:rPr>
                <w:rFonts w:cstheme="minorHAnsi"/>
                <w:sz w:val="24"/>
                <w:szCs w:val="24"/>
              </w:rPr>
            </w:pPr>
            <w:r>
              <w:rPr>
                <w:rFonts w:cstheme="minorHAnsi"/>
                <w:sz w:val="24"/>
                <w:szCs w:val="24"/>
              </w:rPr>
              <w:t xml:space="preserve">Bioinstrumentation: Diagnostic and Therapeutic devices </w:t>
            </w:r>
          </w:p>
          <w:p w14:paraId="0EB3BD78" w14:textId="77777777" w:rsidR="006806ED" w:rsidRDefault="006806ED" w:rsidP="006806ED">
            <w:pPr>
              <w:rPr>
                <w:rFonts w:cstheme="minorHAnsi"/>
                <w:sz w:val="24"/>
                <w:szCs w:val="24"/>
              </w:rPr>
            </w:pPr>
            <w:r w:rsidRPr="000010C9">
              <w:rPr>
                <w:rFonts w:cstheme="minorHAnsi"/>
                <w:sz w:val="24"/>
                <w:szCs w:val="24"/>
              </w:rPr>
              <w:t>Bioimaging</w:t>
            </w:r>
            <w:r>
              <w:rPr>
                <w:rFonts w:cstheme="minorHAnsi"/>
                <w:sz w:val="24"/>
                <w:szCs w:val="24"/>
              </w:rPr>
              <w:t xml:space="preserve">: Principle, types and examples, </w:t>
            </w:r>
          </w:p>
          <w:p w14:paraId="20785AC5" w14:textId="77777777" w:rsidR="006806ED" w:rsidRDefault="006806ED" w:rsidP="006806ED">
            <w:pPr>
              <w:rPr>
                <w:rFonts w:cstheme="minorHAnsi"/>
                <w:sz w:val="24"/>
                <w:szCs w:val="24"/>
              </w:rPr>
            </w:pPr>
            <w:r w:rsidRPr="000010C9">
              <w:rPr>
                <w:rFonts w:cstheme="minorHAnsi"/>
                <w:sz w:val="24"/>
                <w:szCs w:val="24"/>
              </w:rPr>
              <w:t>Biosensors</w:t>
            </w:r>
            <w:r>
              <w:rPr>
                <w:rFonts w:cstheme="minorHAnsi"/>
                <w:sz w:val="24"/>
                <w:szCs w:val="24"/>
              </w:rPr>
              <w:t xml:space="preserve">: Principle, types and examples, </w:t>
            </w:r>
          </w:p>
          <w:p w14:paraId="3E9F6847" w14:textId="62E64B40" w:rsidR="006806ED" w:rsidRPr="000010C9" w:rsidRDefault="006806ED" w:rsidP="006806ED">
            <w:pPr>
              <w:rPr>
                <w:rFonts w:cstheme="minorHAnsi"/>
                <w:b/>
                <w:bCs/>
                <w:sz w:val="24"/>
                <w:szCs w:val="24"/>
              </w:rPr>
            </w:pPr>
            <w:r>
              <w:rPr>
                <w:rFonts w:cstheme="minorHAnsi"/>
                <w:sz w:val="24"/>
                <w:szCs w:val="24"/>
              </w:rPr>
              <w:t>Application of Artificial Intelligence in bio-medical field</w:t>
            </w:r>
          </w:p>
        </w:tc>
        <w:tc>
          <w:tcPr>
            <w:tcW w:w="960" w:type="dxa"/>
          </w:tcPr>
          <w:p w14:paraId="047049FC" w14:textId="07E8AC99" w:rsidR="006806ED" w:rsidRPr="000010C9" w:rsidRDefault="006806ED" w:rsidP="006806ED">
            <w:pPr>
              <w:rPr>
                <w:rFonts w:cstheme="minorHAnsi"/>
                <w:b/>
                <w:bCs/>
                <w:sz w:val="24"/>
                <w:szCs w:val="24"/>
              </w:rPr>
            </w:pPr>
            <w:r>
              <w:rPr>
                <w:rFonts w:cstheme="minorHAnsi"/>
                <w:b/>
                <w:bCs/>
                <w:sz w:val="24"/>
                <w:szCs w:val="24"/>
              </w:rPr>
              <w:t>06 L</w:t>
            </w:r>
          </w:p>
        </w:tc>
      </w:tr>
    </w:tbl>
    <w:p w14:paraId="586B9DDC" w14:textId="77777777" w:rsidR="00693F47" w:rsidRPr="000010C9" w:rsidRDefault="00693F47">
      <w:pPr>
        <w:rPr>
          <w:rFonts w:cstheme="minorHAnsi"/>
          <w:sz w:val="24"/>
          <w:szCs w:val="24"/>
        </w:rPr>
      </w:pPr>
    </w:p>
    <w:p w14:paraId="6A1071B8" w14:textId="12B58D6C" w:rsidR="00807C7C" w:rsidRPr="00140E5B" w:rsidRDefault="00807C7C">
      <w:pPr>
        <w:rPr>
          <w:rFonts w:cstheme="minorHAnsi"/>
          <w:b/>
          <w:bCs/>
          <w:sz w:val="24"/>
          <w:szCs w:val="24"/>
        </w:rPr>
      </w:pPr>
      <w:r w:rsidRPr="00140E5B">
        <w:rPr>
          <w:rFonts w:cstheme="minorHAnsi"/>
          <w:b/>
          <w:bCs/>
          <w:sz w:val="24"/>
          <w:szCs w:val="24"/>
        </w:rPr>
        <w:t>Course outcome</w:t>
      </w:r>
      <w:r w:rsidR="00140E5B">
        <w:rPr>
          <w:rFonts w:cstheme="minorHAnsi"/>
          <w:b/>
          <w:bCs/>
          <w:sz w:val="24"/>
          <w:szCs w:val="24"/>
        </w:rPr>
        <w:t>s</w:t>
      </w:r>
      <w:r w:rsidRPr="00140E5B">
        <w:rPr>
          <w:rFonts w:cstheme="minorHAnsi"/>
          <w:b/>
          <w:bCs/>
          <w:sz w:val="24"/>
          <w:szCs w:val="24"/>
        </w:rPr>
        <w:t>:</w:t>
      </w:r>
    </w:p>
    <w:p w14:paraId="7B314CD2" w14:textId="77777777" w:rsidR="000010C9" w:rsidRPr="007907E8" w:rsidRDefault="000010C9" w:rsidP="000010C9">
      <w:pPr>
        <w:pStyle w:val="Title"/>
        <w:numPr>
          <w:ilvl w:val="0"/>
          <w:numId w:val="1"/>
        </w:numPr>
        <w:jc w:val="both"/>
        <w:rPr>
          <w:rFonts w:ascii="Calibri" w:hAnsi="Calibri" w:cs="Tahoma"/>
          <w:b w:val="0"/>
          <w:bCs w:val="0"/>
        </w:rPr>
      </w:pPr>
      <w:r w:rsidRPr="007907E8">
        <w:rPr>
          <w:rFonts w:ascii="Calibri" w:hAnsi="Calibri" w:cs="Tahoma"/>
          <w:b w:val="0"/>
          <w:bCs w:val="0"/>
        </w:rPr>
        <w:t>Knowing basic concepts of biology with their application in more meaningful way</w:t>
      </w:r>
    </w:p>
    <w:p w14:paraId="2D5D1B63" w14:textId="77777777" w:rsidR="000010C9" w:rsidRPr="007907E8" w:rsidRDefault="000010C9" w:rsidP="000010C9">
      <w:pPr>
        <w:pStyle w:val="Title"/>
        <w:numPr>
          <w:ilvl w:val="0"/>
          <w:numId w:val="1"/>
        </w:numPr>
        <w:jc w:val="both"/>
        <w:rPr>
          <w:rFonts w:ascii="Calibri" w:hAnsi="Calibri" w:cs="Tahoma"/>
          <w:b w:val="0"/>
          <w:bCs w:val="0"/>
        </w:rPr>
      </w:pPr>
      <w:r w:rsidRPr="007907E8">
        <w:rPr>
          <w:rFonts w:ascii="Calibri" w:hAnsi="Calibri" w:cs="Tahoma"/>
          <w:b w:val="0"/>
          <w:bCs w:val="0"/>
        </w:rPr>
        <w:t xml:space="preserve">Understanding natural biological processes in view of increasing efficiency of engineering </w:t>
      </w:r>
    </w:p>
    <w:p w14:paraId="67F06B9F" w14:textId="77777777" w:rsidR="000010C9" w:rsidRPr="007907E8" w:rsidRDefault="000010C9" w:rsidP="000010C9">
      <w:pPr>
        <w:pStyle w:val="Title"/>
        <w:numPr>
          <w:ilvl w:val="0"/>
          <w:numId w:val="1"/>
        </w:numPr>
        <w:jc w:val="both"/>
        <w:rPr>
          <w:rFonts w:ascii="Calibri" w:hAnsi="Calibri" w:cs="Tahoma"/>
          <w:b w:val="0"/>
          <w:bCs w:val="0"/>
        </w:rPr>
      </w:pPr>
      <w:r w:rsidRPr="007907E8">
        <w:rPr>
          <w:rFonts w:ascii="Calibri" w:hAnsi="Calibri" w:cs="Tahoma"/>
          <w:b w:val="0"/>
          <w:bCs w:val="0"/>
        </w:rPr>
        <w:t>Discussion on biological solutions resolving problems caused by technical revolution</w:t>
      </w:r>
    </w:p>
    <w:p w14:paraId="0D5D979E" w14:textId="77777777" w:rsidR="000010C9" w:rsidRPr="007907E8" w:rsidRDefault="000010C9" w:rsidP="000010C9">
      <w:pPr>
        <w:pStyle w:val="Title"/>
        <w:numPr>
          <w:ilvl w:val="0"/>
          <w:numId w:val="1"/>
        </w:numPr>
        <w:jc w:val="both"/>
        <w:rPr>
          <w:rFonts w:ascii="Calibri" w:hAnsi="Calibri" w:cs="Tahoma"/>
          <w:b w:val="0"/>
          <w:bCs w:val="0"/>
        </w:rPr>
      </w:pPr>
      <w:r w:rsidRPr="007907E8">
        <w:rPr>
          <w:rFonts w:ascii="Calibri" w:hAnsi="Calibri" w:cs="Tahoma"/>
          <w:b w:val="0"/>
          <w:bCs w:val="0"/>
        </w:rPr>
        <w:t>Introduction of concept of designs and environmental engineering to Civil engineers</w:t>
      </w:r>
    </w:p>
    <w:p w14:paraId="5A8E4E9B" w14:textId="77777777" w:rsidR="000010C9" w:rsidRPr="007907E8" w:rsidRDefault="000010C9" w:rsidP="000010C9">
      <w:pPr>
        <w:pStyle w:val="Title"/>
        <w:numPr>
          <w:ilvl w:val="0"/>
          <w:numId w:val="1"/>
        </w:numPr>
        <w:jc w:val="both"/>
        <w:rPr>
          <w:rFonts w:ascii="Calibri" w:hAnsi="Calibri" w:cs="Tahoma"/>
          <w:b w:val="0"/>
          <w:bCs w:val="0"/>
        </w:rPr>
      </w:pPr>
      <w:r w:rsidRPr="007907E8">
        <w:rPr>
          <w:rFonts w:ascii="Calibri" w:hAnsi="Calibri" w:cs="Tahoma"/>
          <w:b w:val="0"/>
          <w:bCs w:val="0"/>
        </w:rPr>
        <w:t>Introduction of biomaterials and nanomaterials to Metallurgy and Material Engineering.</w:t>
      </w:r>
    </w:p>
    <w:p w14:paraId="206A71B8" w14:textId="77777777" w:rsidR="000010C9" w:rsidRPr="007907E8" w:rsidRDefault="000010C9" w:rsidP="000010C9">
      <w:pPr>
        <w:pStyle w:val="Title"/>
        <w:numPr>
          <w:ilvl w:val="0"/>
          <w:numId w:val="1"/>
        </w:numPr>
        <w:jc w:val="both"/>
        <w:rPr>
          <w:rFonts w:ascii="Calibri" w:hAnsi="Calibri" w:cs="Tahoma"/>
          <w:b w:val="0"/>
          <w:bCs w:val="0"/>
        </w:rPr>
      </w:pPr>
      <w:r w:rsidRPr="007907E8">
        <w:rPr>
          <w:rFonts w:ascii="Calibri" w:hAnsi="Calibri" w:cs="Tahoma"/>
          <w:b w:val="0"/>
          <w:bCs w:val="0"/>
        </w:rPr>
        <w:t>Introduction of biomechanics to Mechanical Engineering.</w:t>
      </w:r>
    </w:p>
    <w:p w14:paraId="2E99586A" w14:textId="7A36D8FF" w:rsidR="000010C9" w:rsidRPr="007907E8" w:rsidRDefault="000010C9" w:rsidP="000010C9">
      <w:pPr>
        <w:pStyle w:val="Title"/>
        <w:numPr>
          <w:ilvl w:val="0"/>
          <w:numId w:val="1"/>
        </w:numPr>
        <w:jc w:val="both"/>
        <w:rPr>
          <w:rFonts w:ascii="Calibri" w:hAnsi="Calibri" w:cs="Tahoma"/>
          <w:b w:val="0"/>
          <w:bCs w:val="0"/>
        </w:rPr>
      </w:pPr>
      <w:r w:rsidRPr="007907E8">
        <w:rPr>
          <w:rFonts w:ascii="Calibri" w:hAnsi="Calibri" w:cs="Tahoma"/>
          <w:b w:val="0"/>
          <w:bCs w:val="0"/>
        </w:rPr>
        <w:t xml:space="preserve">Introduction of </w:t>
      </w:r>
      <w:proofErr w:type="gramStart"/>
      <w:r w:rsidRPr="007907E8">
        <w:rPr>
          <w:rFonts w:ascii="Calibri" w:hAnsi="Calibri" w:cs="Tahoma"/>
          <w:b w:val="0"/>
          <w:bCs w:val="0"/>
        </w:rPr>
        <w:t>cell</w:t>
      </w:r>
      <w:r w:rsidR="00134350">
        <w:rPr>
          <w:rFonts w:ascii="Calibri" w:hAnsi="Calibri" w:cs="Tahoma"/>
          <w:b w:val="0"/>
          <w:bCs w:val="0"/>
        </w:rPr>
        <w:t xml:space="preserve"> </w:t>
      </w:r>
      <w:r w:rsidRPr="007907E8">
        <w:rPr>
          <w:rFonts w:ascii="Calibri" w:hAnsi="Calibri" w:cs="Tahoma"/>
          <w:b w:val="0"/>
          <w:bCs w:val="0"/>
        </w:rPr>
        <w:t>to</w:t>
      </w:r>
      <w:r w:rsidR="00134350">
        <w:rPr>
          <w:rFonts w:ascii="Calibri" w:hAnsi="Calibri" w:cs="Tahoma"/>
          <w:b w:val="0"/>
          <w:bCs w:val="0"/>
        </w:rPr>
        <w:t xml:space="preserve"> </w:t>
      </w:r>
      <w:r w:rsidRPr="007907E8">
        <w:rPr>
          <w:rFonts w:ascii="Calibri" w:hAnsi="Calibri" w:cs="Tahoma"/>
          <w:b w:val="0"/>
          <w:bCs w:val="0"/>
        </w:rPr>
        <w:t>cell</w:t>
      </w:r>
      <w:proofErr w:type="gramEnd"/>
      <w:r w:rsidR="00134350">
        <w:rPr>
          <w:rFonts w:ascii="Calibri" w:hAnsi="Calibri" w:cs="Tahoma"/>
          <w:b w:val="0"/>
          <w:bCs w:val="0"/>
        </w:rPr>
        <w:t xml:space="preserve"> </w:t>
      </w:r>
      <w:r w:rsidRPr="007907E8">
        <w:rPr>
          <w:rFonts w:ascii="Calibri" w:hAnsi="Calibri" w:cs="Tahoma"/>
          <w:b w:val="0"/>
          <w:bCs w:val="0"/>
        </w:rPr>
        <w:t>communication and biosensors to Electronics and Telecommunication Engineering.</w:t>
      </w:r>
    </w:p>
    <w:p w14:paraId="4BE1B9AB" w14:textId="77777777" w:rsidR="000010C9" w:rsidRPr="007907E8" w:rsidRDefault="000010C9" w:rsidP="000010C9">
      <w:pPr>
        <w:pStyle w:val="Title"/>
        <w:numPr>
          <w:ilvl w:val="0"/>
          <w:numId w:val="1"/>
        </w:numPr>
        <w:jc w:val="both"/>
        <w:rPr>
          <w:rFonts w:ascii="Calibri" w:hAnsi="Calibri" w:cs="Tahoma"/>
          <w:b w:val="0"/>
          <w:bCs w:val="0"/>
        </w:rPr>
      </w:pPr>
      <w:r w:rsidRPr="007907E8">
        <w:rPr>
          <w:rFonts w:ascii="Calibri" w:hAnsi="Calibri" w:cs="Tahoma"/>
          <w:b w:val="0"/>
          <w:bCs w:val="0"/>
        </w:rPr>
        <w:t>Introduction of bioinformatics and computational biology to Computer Science and Information Technology.</w:t>
      </w:r>
    </w:p>
    <w:p w14:paraId="2D9CA2D3" w14:textId="2B6C5171" w:rsidR="000010C9" w:rsidRPr="007907E8" w:rsidRDefault="000010C9" w:rsidP="000010C9">
      <w:pPr>
        <w:pStyle w:val="Title"/>
        <w:numPr>
          <w:ilvl w:val="0"/>
          <w:numId w:val="1"/>
        </w:numPr>
        <w:jc w:val="both"/>
        <w:rPr>
          <w:rFonts w:ascii="Calibri" w:hAnsi="Calibri" w:cs="Tahoma"/>
          <w:b w:val="0"/>
          <w:bCs w:val="0"/>
        </w:rPr>
      </w:pPr>
      <w:r w:rsidRPr="007907E8">
        <w:rPr>
          <w:rFonts w:ascii="Calibri" w:hAnsi="Calibri" w:cs="Tahoma"/>
          <w:b w:val="0"/>
          <w:bCs w:val="0"/>
        </w:rPr>
        <w:t>Introduction of biomedical instrumentation and bioimaging (ECG/EEG/</w:t>
      </w:r>
      <w:proofErr w:type="gramStart"/>
      <w:r w:rsidRPr="007907E8">
        <w:rPr>
          <w:rFonts w:ascii="Calibri" w:hAnsi="Calibri" w:cs="Tahoma"/>
          <w:b w:val="0"/>
          <w:bCs w:val="0"/>
        </w:rPr>
        <w:t>CT Scan</w:t>
      </w:r>
      <w:proofErr w:type="gramEnd"/>
      <w:r w:rsidR="003E5480">
        <w:rPr>
          <w:rFonts w:ascii="Calibri" w:hAnsi="Calibri" w:cs="Tahoma"/>
          <w:b w:val="0"/>
          <w:bCs w:val="0"/>
        </w:rPr>
        <w:t xml:space="preserve"> </w:t>
      </w:r>
      <w:r w:rsidRPr="007907E8">
        <w:rPr>
          <w:rFonts w:ascii="Calibri" w:hAnsi="Calibri" w:cs="Tahoma"/>
          <w:b w:val="0"/>
          <w:bCs w:val="0"/>
        </w:rPr>
        <w:t>etc.) to Instrumentation &amp; Control Technology and Electrical Engineering.</w:t>
      </w:r>
    </w:p>
    <w:p w14:paraId="6D1F39FD" w14:textId="77777777" w:rsidR="000010C9" w:rsidRPr="007907E8" w:rsidRDefault="000010C9" w:rsidP="000010C9">
      <w:pPr>
        <w:pStyle w:val="Title"/>
        <w:numPr>
          <w:ilvl w:val="0"/>
          <w:numId w:val="1"/>
        </w:numPr>
        <w:jc w:val="both"/>
        <w:rPr>
          <w:rFonts w:ascii="Calibri" w:hAnsi="Calibri" w:cs="Tahoma"/>
          <w:b w:val="0"/>
          <w:bCs w:val="0"/>
        </w:rPr>
      </w:pPr>
      <w:r w:rsidRPr="007907E8">
        <w:rPr>
          <w:rFonts w:ascii="Calibri" w:hAnsi="Calibri" w:cs="Tahoma"/>
          <w:b w:val="0"/>
          <w:bCs w:val="0"/>
        </w:rPr>
        <w:t>Introduction of interdisciplinary topics like energy transduction, cellular evolution, genetic, tissue and chemical engineering.</w:t>
      </w:r>
    </w:p>
    <w:p w14:paraId="173EE08B" w14:textId="038F4D8F" w:rsidR="00807C7C" w:rsidRPr="00140E5B" w:rsidRDefault="00807C7C" w:rsidP="00140E5B">
      <w:pPr>
        <w:spacing w:before="240"/>
        <w:rPr>
          <w:rFonts w:cstheme="minorHAnsi"/>
          <w:b/>
          <w:bCs/>
          <w:sz w:val="24"/>
          <w:szCs w:val="24"/>
        </w:rPr>
      </w:pPr>
      <w:r w:rsidRPr="00140E5B">
        <w:rPr>
          <w:rFonts w:cstheme="minorHAnsi"/>
          <w:b/>
          <w:bCs/>
          <w:sz w:val="24"/>
          <w:szCs w:val="24"/>
        </w:rPr>
        <w:t>Suggested learning resources:</w:t>
      </w:r>
    </w:p>
    <w:p w14:paraId="72E83B91" w14:textId="77777777" w:rsidR="00140E5B" w:rsidRPr="00BA1128" w:rsidRDefault="00140E5B" w:rsidP="00140E5B">
      <w:pPr>
        <w:pStyle w:val="Default"/>
        <w:numPr>
          <w:ilvl w:val="0"/>
          <w:numId w:val="2"/>
        </w:numPr>
        <w:rPr>
          <w:sz w:val="22"/>
          <w:szCs w:val="22"/>
        </w:rPr>
      </w:pPr>
      <w:proofErr w:type="spellStart"/>
      <w:r w:rsidRPr="00BA1128">
        <w:rPr>
          <w:sz w:val="22"/>
          <w:szCs w:val="22"/>
        </w:rPr>
        <w:t>Lodish</w:t>
      </w:r>
      <w:proofErr w:type="spellEnd"/>
      <w:r w:rsidRPr="00BA1128">
        <w:rPr>
          <w:sz w:val="22"/>
          <w:szCs w:val="22"/>
        </w:rPr>
        <w:t xml:space="preserve"> H, Berk A, Zipursky SL, et al.</w:t>
      </w:r>
      <w:r>
        <w:rPr>
          <w:sz w:val="22"/>
          <w:szCs w:val="22"/>
        </w:rPr>
        <w:t xml:space="preserve"> (2000) </w:t>
      </w:r>
      <w:r w:rsidRPr="00BA1128">
        <w:rPr>
          <w:sz w:val="22"/>
          <w:szCs w:val="22"/>
        </w:rPr>
        <w:t>Molecula</w:t>
      </w:r>
      <w:r>
        <w:rPr>
          <w:sz w:val="22"/>
          <w:szCs w:val="22"/>
        </w:rPr>
        <w:t>r Cell Biology. W. H. Freeman.</w:t>
      </w:r>
      <w:r w:rsidRPr="00BA1128">
        <w:rPr>
          <w:sz w:val="22"/>
          <w:szCs w:val="22"/>
        </w:rPr>
        <w:t xml:space="preserve"> </w:t>
      </w:r>
    </w:p>
    <w:p w14:paraId="52421353" w14:textId="77777777" w:rsidR="00140E5B" w:rsidRPr="00BA1128" w:rsidRDefault="00140E5B" w:rsidP="00140E5B">
      <w:pPr>
        <w:pStyle w:val="Default"/>
        <w:numPr>
          <w:ilvl w:val="0"/>
          <w:numId w:val="2"/>
        </w:numPr>
        <w:rPr>
          <w:color w:val="auto"/>
          <w:sz w:val="22"/>
          <w:szCs w:val="22"/>
        </w:rPr>
      </w:pPr>
      <w:r w:rsidRPr="00BA1128">
        <w:rPr>
          <w:color w:val="auto"/>
          <w:sz w:val="22"/>
          <w:szCs w:val="22"/>
        </w:rPr>
        <w:t xml:space="preserve">Lehninger, A. L., Nelson, D. L., &amp; Cox, M. M. (2000). </w:t>
      </w:r>
      <w:r w:rsidRPr="00BA1128">
        <w:rPr>
          <w:i/>
          <w:iCs/>
          <w:color w:val="auto"/>
          <w:sz w:val="22"/>
          <w:szCs w:val="22"/>
        </w:rPr>
        <w:t>Lehninger principles of biochemistry</w:t>
      </w:r>
      <w:r w:rsidRPr="00BA1128">
        <w:rPr>
          <w:color w:val="auto"/>
          <w:sz w:val="22"/>
          <w:szCs w:val="22"/>
        </w:rPr>
        <w:t xml:space="preserve">. New York: Worth Publishers. </w:t>
      </w:r>
    </w:p>
    <w:p w14:paraId="4BEC357D" w14:textId="77777777" w:rsidR="00140E5B" w:rsidRPr="00BA1128" w:rsidRDefault="00140E5B" w:rsidP="00140E5B">
      <w:pPr>
        <w:pStyle w:val="Default"/>
        <w:numPr>
          <w:ilvl w:val="0"/>
          <w:numId w:val="2"/>
        </w:numPr>
        <w:rPr>
          <w:color w:val="auto"/>
          <w:sz w:val="22"/>
          <w:szCs w:val="22"/>
        </w:rPr>
      </w:pPr>
      <w:r w:rsidRPr="00BA1128">
        <w:rPr>
          <w:color w:val="auto"/>
          <w:sz w:val="22"/>
          <w:szCs w:val="22"/>
        </w:rPr>
        <w:t xml:space="preserve">Lewin B. </w:t>
      </w:r>
      <w:r>
        <w:rPr>
          <w:color w:val="auto"/>
          <w:sz w:val="22"/>
          <w:szCs w:val="22"/>
        </w:rPr>
        <w:t xml:space="preserve">(2000) </w:t>
      </w:r>
      <w:r w:rsidRPr="00BA1128">
        <w:rPr>
          <w:color w:val="auto"/>
          <w:sz w:val="22"/>
          <w:szCs w:val="22"/>
        </w:rPr>
        <w:t xml:space="preserve">Genes VII. Oxford University </w:t>
      </w:r>
      <w:proofErr w:type="gramStart"/>
      <w:r w:rsidRPr="00BA1128">
        <w:rPr>
          <w:color w:val="auto"/>
          <w:sz w:val="22"/>
          <w:szCs w:val="22"/>
        </w:rPr>
        <w:t>Press..</w:t>
      </w:r>
      <w:proofErr w:type="gramEnd"/>
      <w:r w:rsidRPr="00BA1128">
        <w:rPr>
          <w:color w:val="auto"/>
          <w:sz w:val="22"/>
          <w:szCs w:val="22"/>
        </w:rPr>
        <w:t xml:space="preserve"> </w:t>
      </w:r>
    </w:p>
    <w:p w14:paraId="3FCCCA30" w14:textId="77777777" w:rsidR="00140E5B" w:rsidRPr="00BA1128" w:rsidRDefault="00140E5B" w:rsidP="00140E5B">
      <w:pPr>
        <w:pStyle w:val="Default"/>
        <w:numPr>
          <w:ilvl w:val="0"/>
          <w:numId w:val="2"/>
        </w:numPr>
        <w:rPr>
          <w:color w:val="auto"/>
          <w:sz w:val="22"/>
          <w:szCs w:val="22"/>
        </w:rPr>
      </w:pPr>
      <w:r w:rsidRPr="00BA1128">
        <w:rPr>
          <w:color w:val="auto"/>
          <w:sz w:val="22"/>
          <w:szCs w:val="22"/>
        </w:rPr>
        <w:t xml:space="preserve">Rao CNR, et.al. Chemistry of Nanomaterials: Synthesis, Properties and Applications. </w:t>
      </w:r>
    </w:p>
    <w:p w14:paraId="2E755BBF" w14:textId="77777777" w:rsidR="00140E5B" w:rsidRDefault="00140E5B" w:rsidP="00140E5B">
      <w:pPr>
        <w:pStyle w:val="Default"/>
        <w:numPr>
          <w:ilvl w:val="0"/>
          <w:numId w:val="2"/>
        </w:numPr>
        <w:rPr>
          <w:color w:val="auto"/>
          <w:sz w:val="22"/>
          <w:szCs w:val="22"/>
        </w:rPr>
      </w:pPr>
      <w:r w:rsidRPr="00BA1128">
        <w:rPr>
          <w:color w:val="auto"/>
          <w:sz w:val="22"/>
          <w:szCs w:val="22"/>
        </w:rPr>
        <w:lastRenderedPageBreak/>
        <w:t>Eggins BR.</w:t>
      </w:r>
      <w:r>
        <w:rPr>
          <w:color w:val="auto"/>
          <w:sz w:val="22"/>
          <w:szCs w:val="22"/>
        </w:rPr>
        <w:t xml:space="preserve"> (1006)</w:t>
      </w:r>
      <w:r w:rsidRPr="00BA1128">
        <w:rPr>
          <w:color w:val="auto"/>
          <w:sz w:val="22"/>
          <w:szCs w:val="22"/>
        </w:rPr>
        <w:t xml:space="preserve"> Biosensors: An Introduction. John Wiley &amp; Sons Publishers. </w:t>
      </w:r>
    </w:p>
    <w:p w14:paraId="674D6CBA" w14:textId="77777777" w:rsidR="00140E5B" w:rsidRPr="009460D3" w:rsidRDefault="00140E5B" w:rsidP="00140E5B">
      <w:pPr>
        <w:pStyle w:val="Default"/>
        <w:numPr>
          <w:ilvl w:val="0"/>
          <w:numId w:val="2"/>
        </w:numPr>
        <w:rPr>
          <w:color w:val="auto"/>
          <w:sz w:val="22"/>
          <w:szCs w:val="22"/>
        </w:rPr>
      </w:pPr>
      <w:r>
        <w:rPr>
          <w:color w:val="auto"/>
          <w:sz w:val="22"/>
          <w:szCs w:val="22"/>
        </w:rPr>
        <w:t>Palsson B.O. and Bhatia S.N. (2009) Tissue Engineering. Pearson.</w:t>
      </w:r>
    </w:p>
    <w:p w14:paraId="2689527F" w14:textId="77777777" w:rsidR="00807C7C" w:rsidRPr="000010C9" w:rsidRDefault="00807C7C">
      <w:pPr>
        <w:rPr>
          <w:rFonts w:cstheme="minorHAnsi"/>
          <w:sz w:val="24"/>
          <w:szCs w:val="24"/>
        </w:rPr>
      </w:pPr>
    </w:p>
    <w:sectPr w:rsidR="00807C7C" w:rsidRPr="000010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C18"/>
    <w:multiLevelType w:val="hybridMultilevel"/>
    <w:tmpl w:val="AB2090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75981AC1"/>
    <w:multiLevelType w:val="hybridMultilevel"/>
    <w:tmpl w:val="7910B5B8"/>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7F384C97"/>
    <w:multiLevelType w:val="hybridMultilevel"/>
    <w:tmpl w:val="15105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51842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6307371">
    <w:abstractNumId w:val="2"/>
  </w:num>
  <w:num w:numId="3" w16cid:durableId="1116412848">
    <w:abstractNumId w:val="1"/>
  </w:num>
  <w:num w:numId="4" w16cid:durableId="1987660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FC1"/>
    <w:rsid w:val="000010C9"/>
    <w:rsid w:val="00017FC1"/>
    <w:rsid w:val="00134350"/>
    <w:rsid w:val="00140E5B"/>
    <w:rsid w:val="002F6F57"/>
    <w:rsid w:val="00357E9D"/>
    <w:rsid w:val="003E5480"/>
    <w:rsid w:val="00506A21"/>
    <w:rsid w:val="00560F1C"/>
    <w:rsid w:val="005D2416"/>
    <w:rsid w:val="006806ED"/>
    <w:rsid w:val="00693F47"/>
    <w:rsid w:val="006D5181"/>
    <w:rsid w:val="007A0481"/>
    <w:rsid w:val="00807C7C"/>
    <w:rsid w:val="0092514E"/>
    <w:rsid w:val="009B111F"/>
    <w:rsid w:val="009D64C1"/>
    <w:rsid w:val="00A15DE1"/>
    <w:rsid w:val="00AF4362"/>
    <w:rsid w:val="00BB7513"/>
    <w:rsid w:val="00BF6938"/>
    <w:rsid w:val="00D84FF4"/>
    <w:rsid w:val="00DB3361"/>
    <w:rsid w:val="00DC0DAF"/>
    <w:rsid w:val="00F500F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EEC22"/>
  <w15:chartTrackingRefBased/>
  <w15:docId w15:val="{03E00A7A-1386-4B03-A8D9-03A87A52E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3F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0010C9"/>
    <w:pPr>
      <w:spacing w:after="0" w:line="240" w:lineRule="auto"/>
      <w:jc w:val="center"/>
    </w:pPr>
    <w:rPr>
      <w:rFonts w:ascii="Times New Roman" w:eastAsia="Times New Roman" w:hAnsi="Times New Roman" w:cs="Times New Roman"/>
      <w:b/>
      <w:bCs/>
      <w:kern w:val="0"/>
      <w:sz w:val="24"/>
      <w:szCs w:val="24"/>
      <w14:ligatures w14:val="none"/>
    </w:rPr>
  </w:style>
  <w:style w:type="character" w:customStyle="1" w:styleId="TitleChar">
    <w:name w:val="Title Char"/>
    <w:basedOn w:val="DefaultParagraphFont"/>
    <w:link w:val="Title"/>
    <w:rsid w:val="000010C9"/>
    <w:rPr>
      <w:rFonts w:ascii="Times New Roman" w:eastAsia="Times New Roman" w:hAnsi="Times New Roman" w:cs="Times New Roman"/>
      <w:b/>
      <w:bCs/>
      <w:kern w:val="0"/>
      <w:sz w:val="24"/>
      <w:szCs w:val="24"/>
      <w14:ligatures w14:val="none"/>
    </w:rPr>
  </w:style>
  <w:style w:type="paragraph" w:customStyle="1" w:styleId="Default">
    <w:name w:val="Default"/>
    <w:rsid w:val="00140E5B"/>
    <w:pPr>
      <w:autoSpaceDE w:val="0"/>
      <w:autoSpaceDN w:val="0"/>
      <w:adjustRightInd w:val="0"/>
      <w:spacing w:after="0" w:line="240" w:lineRule="auto"/>
    </w:pPr>
    <w:rPr>
      <w:rFonts w:ascii="Calibri" w:eastAsia="MS Mincho" w:hAnsi="Calibri" w:cs="Calibri"/>
      <w:color w:val="000000"/>
      <w:kern w:val="0"/>
      <w:sz w:val="24"/>
      <w:szCs w:val="24"/>
      <w14:ligatures w14:val="none"/>
    </w:rPr>
  </w:style>
  <w:style w:type="paragraph" w:styleId="ListParagraph">
    <w:name w:val="List Paragraph"/>
    <w:basedOn w:val="Normal"/>
    <w:uiPriority w:val="34"/>
    <w:qFormat/>
    <w:rsid w:val="009D64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607</TotalTime>
  <Pages>3</Pages>
  <Words>660</Words>
  <Characters>3765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smh.appsci</dc:creator>
  <cp:keywords/>
  <dc:description/>
  <cp:lastModifiedBy>Krishna Warfade</cp:lastModifiedBy>
  <cp:revision>11</cp:revision>
  <dcterms:created xsi:type="dcterms:W3CDTF">2023-07-06T04:48:00Z</dcterms:created>
  <dcterms:modified xsi:type="dcterms:W3CDTF">2025-01-24T05:11:00Z</dcterms:modified>
</cp:coreProperties>
</file>