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C85C9C1">
      <w:pPr>
        <w:pStyle w:val="style0"/>
        <w:rPr/>
      </w:pPr>
      <w:r>
        <w:rPr>
          <w:b/>
          <w:bCs/>
        </w:rPr>
        <w:t>Project Title:</w:t>
      </w:r>
      <w:r>
        <w:t xml:space="preserve"> Smart Fitness Tracker &amp; Diet Orchestrator Engine</w:t>
      </w:r>
    </w:p>
    <w:p w14:paraId="3399F2E4">
      <w:pPr>
        <w:pStyle w:val="style0"/>
        <w:rPr/>
      </w:pPr>
      <w:r>
        <w:rPr>
          <w:b/>
          <w:bCs/>
        </w:rPr>
        <w:t>Student Name:</w:t>
      </w:r>
      <w:r>
        <w:t xml:space="preserve"> Krishna Shivhare</w:t>
      </w:r>
    </w:p>
    <w:p w14:paraId="3407DF62">
      <w:pPr>
        <w:pStyle w:val="style0"/>
        <w:rPr/>
      </w:pPr>
      <w:r>
        <w:rPr>
          <w:b/>
          <w:bCs/>
        </w:rPr>
        <w:t>Current Status:</w:t>
      </w:r>
      <w:r>
        <w:t xml:space="preserve"> Phase 2 Complete (Spring Boot Core Server &amp; REST API Layer Active)</w:t>
      </w:r>
    </w:p>
    <w:p w14:paraId="2D11822D">
      <w:pPr>
        <w:pStyle w:val="style0"/>
        <w:rPr/>
      </w:pPr>
      <w:r>
        <w:rPr>
          <w:b/>
          <w:bCs/>
        </w:rPr>
        <w:t>Target Criteria Met:</w:t>
      </w:r>
      <w:r>
        <w:t xml:space="preserve"> Point 1 (Console Architecture), Point 2 (No Complex Frontend Stacks Required), Point 3 (Postman/Browser Endpoints for API Checking).</w:t>
      </w:r>
    </w:p>
    <w:p w14:paraId="13BBCE71">
      <w:pPr>
        <w:pStyle w:val="style0"/>
        <w:rPr>
          <w:b/>
          <w:bCs/>
        </w:rPr>
      </w:pPr>
      <w:r>
        <w:rPr>
          <w:b/>
          <w:bCs/>
        </w:rPr>
        <w:t>STEP 1: EMBEDDED CONTAINER INITIALIZATION &amp; SERVLET BOOTSTRAPPING</w:t>
      </w:r>
    </w:p>
    <w:p w14:paraId="26EB9394">
      <w:pPr>
        <w:pStyle w:val="style0"/>
        <w:rPr/>
      </w:pPr>
      <w:r>
        <w:t xml:space="preserve">The backend module has been integrated into the Spring Boot application context. The configuration seamlessly spins up the implicit Spring </w:t>
      </w:r>
      <w:r>
        <w:t>DispatcherServlet</w:t>
      </w:r>
      <w:r>
        <w:t xml:space="preserve"> handling network logic while tracking standard local MongoDB connectivity on standard ports.</w:t>
      </w:r>
    </w:p>
    <w:p w14:paraId="36895607">
      <w:pPr>
        <w:pStyle w:val="style0"/>
        <w:numPr>
          <w:ilvl w:val="0"/>
          <w:numId w:val="1"/>
        </w:numPr>
        <w:rPr/>
      </w:pPr>
      <w:r>
        <w:rPr>
          <w:b/>
          <w:bCs/>
        </w:rPr>
        <w:t>Framework Engine:</w:t>
      </w:r>
      <w:r>
        <w:t xml:space="preserve"> Spring Boot (v2.7.18 Stack)</w:t>
      </w:r>
    </w:p>
    <w:p w14:paraId="4DB62C66">
      <w:pPr>
        <w:pStyle w:val="style0"/>
        <w:numPr>
          <w:ilvl w:val="0"/>
          <w:numId w:val="1"/>
        </w:numPr>
        <w:rPr/>
      </w:pPr>
      <w:r>
        <w:rPr>
          <w:b/>
          <w:bCs/>
        </w:rPr>
        <w:t>Log Status Verified:</w:t>
      </w:r>
      <w:r>
        <w:t xml:space="preserve"> Initializing Servlet '</w:t>
      </w:r>
      <w:r>
        <w:t>dispatcherServlet</w:t>
      </w:r>
      <w:r>
        <w:t xml:space="preserve">', Completed initialization in 1 </w:t>
      </w:r>
      <w:r>
        <w:t>ms</w:t>
      </w:r>
    </w:p>
    <w:p w14:paraId="54A243D6">
      <w:pPr>
        <w:pStyle w:val="style0"/>
        <w:rPr/>
      </w:pPr>
      <w:r>
        <w:rPr>
          <w:noProof/>
        </w:rPr>
        <w:drawing>
          <wp:inline distL="0" distT="0" distB="0" distR="0">
            <wp:extent cx="5943600" cy="3342004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3420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6CC185">
      <w:pPr>
        <w:pStyle w:val="style0"/>
        <w:rPr/>
      </w:pPr>
    </w:p>
    <w:p w14:paraId="659A55DD">
      <w:pPr>
        <w:pStyle w:val="style0"/>
        <w:rPr>
          <w:b/>
          <w:bCs/>
        </w:rPr>
      </w:pPr>
      <w:r>
        <w:rPr>
          <w:b/>
          <w:bCs/>
        </w:rPr>
        <w:t>STEP 2: REST SERVICE LAYER ENDPOINT ASSERTION (POINT 3 VALIDATION)</w:t>
      </w:r>
    </w:p>
    <w:p w14:paraId="6CDCE7BC">
      <w:pPr>
        <w:pStyle w:val="style0"/>
        <w:rPr/>
      </w:pPr>
      <w:r>
        <w:t>To fulfill the explicit testing criteria without wasting overhead on design layers, the database maps real-time collection streams straight to raw dynamic JSON vectors available at system endpoints.</w:t>
      </w:r>
    </w:p>
    <w:p w14:paraId="71B2F913">
      <w:pPr>
        <w:pStyle w:val="style0"/>
        <w:numPr>
          <w:ilvl w:val="0"/>
          <w:numId w:val="2"/>
        </w:numPr>
        <w:rPr/>
      </w:pPr>
      <w:r>
        <w:rPr>
          <w:b/>
          <w:bCs/>
        </w:rPr>
        <w:t>API Query Address:</w:t>
      </w:r>
      <w:r>
        <w:t xml:space="preserve"> http://localhost:8080/api/members</w:t>
      </w:r>
    </w:p>
    <w:p w14:paraId="7A0A4FC0">
      <w:pPr>
        <w:pStyle w:val="style0"/>
        <w:numPr>
          <w:ilvl w:val="0"/>
          <w:numId w:val="2"/>
        </w:numPr>
        <w:rPr/>
      </w:pPr>
      <w:r>
        <w:rPr>
          <w:b/>
          <w:bCs/>
        </w:rPr>
        <w:t>Response Protocol Return:</w:t>
      </w:r>
      <w:r>
        <w:t xml:space="preserve"> Raw BSON Document Array</w:t>
      </w:r>
    </w:p>
    <w:p w14:paraId="78A270B5">
      <w:pPr>
        <w:pStyle w:val="style0"/>
        <w:numPr>
          <w:ilvl w:val="0"/>
          <w:numId w:val="2"/>
        </w:numPr>
        <w:rPr/>
      </w:pPr>
      <w:r>
        <w:rPr>
          <w:b/>
          <w:bCs/>
        </w:rPr>
        <w:t>Active Verified Injected Document:</w:t>
      </w:r>
    </w:p>
    <w:p w14:paraId="0D83E420">
      <w:pPr>
        <w:pStyle w:val="style0"/>
        <w:rPr/>
      </w:pPr>
      <w:r>
        <w:t>[{"_id":"102","name":"Krishna Shivhare","age":19,"active</w:t>
      </w:r>
      <w:r>
        <w:t>":true</w:t>
      </w:r>
      <w:r>
        <w:t>,"assignedStaffId":"TRAINER_01","dailyMacros</w:t>
      </w:r>
      <w:r>
        <w:t>":{</w:t>
      </w:r>
      <w:r>
        <w:t>"calories":2500,"protein":180,"carbs":220,"fat":65}}]</w:t>
      </w:r>
    </w:p>
    <w:p w14:paraId="344F6C21">
      <w:pPr>
        <w:pStyle w:val="style0"/>
        <w:rPr/>
      </w:pPr>
      <w:r>
        <w:rPr/>
        <w:drawing>
          <wp:inline distL="0" distT="0" distB="0" distR="0">
            <wp:extent cx="5943600" cy="3215005"/>
            <wp:effectExtent l="0" t="0" r="0" b="444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21500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347039B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ED4E497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e8c9f6fa-4a7e-4d3d-993f-051fb42400af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29178d7d-4f6c-4caa-bbd5-0502f0faf1dd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524311ad-bb03-4da5-b5b0-f655314554be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e5148b27-4b8a-4ff6-ac77-7201494f6bc2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d79d3236-ee60-4264-9789-51e7b5a06efe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22a42555-5672-4e83-aa0c-5026977acb4d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60db0c3e-7eda-4974-a99b-2c4bfc5269dd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cc22a7ac-32b4-4488-90dc-0abbab39aa5b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ab2ce1f7-839b-40a8-9295-6ef19b8dd25c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6553406e-1699-44e0-99c6-397f4e443075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d4d286af-e7c1-49e4-8943-ba4d50a5c1ea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b8c6822a-ad4d-4358-b089-4945939cd6c1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Words>161</Words>
  <Pages>2</Pages>
  <Characters>1196</Characters>
  <Application>WPS Office</Application>
  <DocSecurity>0</DocSecurity>
  <Paragraphs>17</Paragraphs>
  <ScaleCrop>false</ScaleCrop>
  <LinksUpToDate>false</LinksUpToDate>
  <CharactersWithSpaces>1343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2026-06-16T14:37:00Z</dcterms:created>
  <dc:creator>Krishna Shivhare</dc:creator>
  <lastModifiedBy>CPH2691</lastModifiedBy>
  <dcterms:modified xsi:type="dcterms:W3CDTF">2026-06-16T14:50:12Z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edb0da8fe3734643827282ee89deddf9_23</vt:lpwstr>
  </property>
</Properties>
</file>