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0EBC6" w14:textId="77777777" w:rsidR="00361B0F" w:rsidRPr="00361B0F" w:rsidRDefault="00361B0F" w:rsidP="00361B0F">
      <w:pPr>
        <w:rPr>
          <w:sz w:val="28"/>
          <w:szCs w:val="28"/>
        </w:rPr>
      </w:pPr>
      <w:r w:rsidRPr="00361B0F">
        <w:rPr>
          <w:b/>
          <w:bCs/>
          <w:sz w:val="28"/>
          <w:szCs w:val="28"/>
        </w:rPr>
        <w:t>Project Title:</w:t>
      </w:r>
      <w:r w:rsidRPr="00361B0F">
        <w:rPr>
          <w:sz w:val="28"/>
          <w:szCs w:val="28"/>
        </w:rPr>
        <w:t xml:space="preserve"> Smart Fitness Tracker &amp; Diet Orchestrator Engine</w:t>
      </w:r>
    </w:p>
    <w:p w14:paraId="0D51EEE3" w14:textId="77777777" w:rsidR="00361B0F" w:rsidRPr="00361B0F" w:rsidRDefault="00361B0F" w:rsidP="00361B0F">
      <w:pPr>
        <w:rPr>
          <w:sz w:val="28"/>
          <w:szCs w:val="28"/>
        </w:rPr>
      </w:pPr>
      <w:r w:rsidRPr="00361B0F">
        <w:rPr>
          <w:b/>
          <w:bCs/>
          <w:sz w:val="28"/>
          <w:szCs w:val="28"/>
        </w:rPr>
        <w:t>Student Name:</w:t>
      </w:r>
      <w:r w:rsidRPr="00361B0F">
        <w:rPr>
          <w:sz w:val="28"/>
          <w:szCs w:val="28"/>
        </w:rPr>
        <w:t xml:space="preserve"> Krishna Shivhare</w:t>
      </w:r>
    </w:p>
    <w:p w14:paraId="1B4639C8" w14:textId="77777777" w:rsidR="00361B0F" w:rsidRPr="00361B0F" w:rsidRDefault="00361B0F" w:rsidP="00361B0F">
      <w:pPr>
        <w:rPr>
          <w:sz w:val="28"/>
          <w:szCs w:val="28"/>
        </w:rPr>
      </w:pPr>
      <w:r w:rsidRPr="00361B0F">
        <w:rPr>
          <w:b/>
          <w:bCs/>
          <w:sz w:val="28"/>
          <w:szCs w:val="28"/>
        </w:rPr>
        <w:t>Current Status:</w:t>
      </w:r>
      <w:r w:rsidRPr="00361B0F">
        <w:rPr>
          <w:sz w:val="28"/>
          <w:szCs w:val="28"/>
        </w:rPr>
        <w:t xml:space="preserve"> Phase 1 Complete (Backend Storage &amp; Relational Connection)</w:t>
      </w:r>
    </w:p>
    <w:p w14:paraId="702373C9" w14:textId="77777777" w:rsidR="00361B0F" w:rsidRPr="00361B0F" w:rsidRDefault="00361B0F" w:rsidP="00361B0F">
      <w:pPr>
        <w:rPr>
          <w:b/>
          <w:bCs/>
          <w:sz w:val="28"/>
          <w:szCs w:val="28"/>
        </w:rPr>
      </w:pPr>
      <w:r w:rsidRPr="00361B0F">
        <w:rPr>
          <w:b/>
          <w:bCs/>
          <w:sz w:val="28"/>
          <w:szCs w:val="28"/>
        </w:rPr>
        <w:t>STEP 1: INITIAL COMPILATION &amp; BASE STORAGE INFRASTRUCTURE</w:t>
      </w:r>
    </w:p>
    <w:p w14:paraId="1B1DE6D3" w14:textId="77777777" w:rsidR="00361B0F" w:rsidRPr="00361B0F" w:rsidRDefault="00361B0F" w:rsidP="00361B0F">
      <w:pPr>
        <w:rPr>
          <w:sz w:val="28"/>
          <w:szCs w:val="28"/>
        </w:rPr>
      </w:pPr>
      <w:r w:rsidRPr="00361B0F">
        <w:rPr>
          <w:sz w:val="28"/>
          <w:szCs w:val="28"/>
        </w:rPr>
        <w:t>In this initial progressive phase, the execution routine tests the core connection to the local MongoDB server engine. Once connected successfully at port 27017, it automatically creates the base structural namespaces (collections) required for the schema.</w:t>
      </w:r>
    </w:p>
    <w:p w14:paraId="652CE96B" w14:textId="77777777" w:rsidR="00361B0F" w:rsidRPr="00361B0F" w:rsidRDefault="00361B0F" w:rsidP="00361B0F">
      <w:pPr>
        <w:numPr>
          <w:ilvl w:val="0"/>
          <w:numId w:val="6"/>
        </w:numPr>
        <w:rPr>
          <w:sz w:val="28"/>
          <w:szCs w:val="28"/>
        </w:rPr>
      </w:pPr>
      <w:r w:rsidRPr="00361B0F">
        <w:rPr>
          <w:b/>
          <w:bCs/>
          <w:sz w:val="28"/>
          <w:szCs w:val="28"/>
        </w:rPr>
        <w:t>Operation:</w:t>
      </w:r>
      <w:r w:rsidRPr="00361B0F">
        <w:rPr>
          <w:sz w:val="28"/>
          <w:szCs w:val="28"/>
        </w:rPr>
        <w:t xml:space="preserve"> Seed Base Database Infrastructure Entities</w:t>
      </w:r>
    </w:p>
    <w:p w14:paraId="070393A1" w14:textId="77777777" w:rsidR="00361B0F" w:rsidRPr="00361B0F" w:rsidRDefault="00361B0F" w:rsidP="00361B0F">
      <w:pPr>
        <w:numPr>
          <w:ilvl w:val="0"/>
          <w:numId w:val="6"/>
        </w:numPr>
        <w:rPr>
          <w:sz w:val="28"/>
          <w:szCs w:val="28"/>
        </w:rPr>
      </w:pPr>
      <w:r w:rsidRPr="00361B0F">
        <w:rPr>
          <w:b/>
          <w:bCs/>
          <w:sz w:val="28"/>
          <w:szCs w:val="28"/>
        </w:rPr>
        <w:t>Collections Initialized:</w:t>
      </w:r>
      <w:r w:rsidRPr="00361B0F">
        <w:rPr>
          <w:sz w:val="28"/>
          <w:szCs w:val="28"/>
        </w:rPr>
        <w:t xml:space="preserve"> </w:t>
      </w:r>
      <w:proofErr w:type="spellStart"/>
      <w:r w:rsidRPr="00361B0F">
        <w:rPr>
          <w:sz w:val="28"/>
          <w:szCs w:val="28"/>
        </w:rPr>
        <w:t>Fitness_Departments</w:t>
      </w:r>
      <w:proofErr w:type="spellEnd"/>
      <w:r w:rsidRPr="00361B0F">
        <w:rPr>
          <w:sz w:val="28"/>
          <w:szCs w:val="28"/>
        </w:rPr>
        <w:t xml:space="preserve">, </w:t>
      </w:r>
      <w:proofErr w:type="spellStart"/>
      <w:r w:rsidRPr="00361B0F">
        <w:rPr>
          <w:sz w:val="28"/>
          <w:szCs w:val="28"/>
        </w:rPr>
        <w:t>Gym_Staff</w:t>
      </w:r>
      <w:proofErr w:type="spellEnd"/>
    </w:p>
    <w:p w14:paraId="2F432E3A" w14:textId="77777777" w:rsidR="00361B0F" w:rsidRPr="00361B0F" w:rsidRDefault="00361B0F" w:rsidP="00361B0F">
      <w:pPr>
        <w:numPr>
          <w:ilvl w:val="0"/>
          <w:numId w:val="6"/>
        </w:numPr>
        <w:rPr>
          <w:sz w:val="28"/>
          <w:szCs w:val="28"/>
        </w:rPr>
      </w:pPr>
      <w:r w:rsidRPr="00361B0F">
        <w:rPr>
          <w:b/>
          <w:bCs/>
          <w:sz w:val="28"/>
          <w:szCs w:val="28"/>
        </w:rPr>
        <w:t>Current Achievement:</w:t>
      </w:r>
      <w:r w:rsidRPr="00361B0F">
        <w:rPr>
          <w:sz w:val="28"/>
          <w:szCs w:val="28"/>
        </w:rPr>
        <w:t xml:space="preserve"> Connection established; base static parameters written to cluster storage.</w:t>
      </w:r>
    </w:p>
    <w:p w14:paraId="44400FD6" w14:textId="0CE59330" w:rsidR="00361B0F" w:rsidRPr="00361B0F" w:rsidRDefault="00361B0F" w:rsidP="00361B0F">
      <w:pPr>
        <w:rPr>
          <w:sz w:val="28"/>
          <w:szCs w:val="28"/>
        </w:rPr>
      </w:pPr>
      <w:r w:rsidRPr="00361B0F">
        <w:rPr>
          <w:noProof/>
          <w:sz w:val="28"/>
          <w:szCs w:val="28"/>
        </w:rPr>
        <w:drawing>
          <wp:inline distT="0" distB="0" distL="0" distR="0" wp14:anchorId="468C7A00" wp14:editId="0E867E18">
            <wp:extent cx="5943600" cy="1475740"/>
            <wp:effectExtent l="0" t="0" r="0" b="0"/>
            <wp:docPr id="16540290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475740"/>
                    </a:xfrm>
                    <a:prstGeom prst="rect">
                      <a:avLst/>
                    </a:prstGeom>
                    <a:noFill/>
                    <a:ln>
                      <a:noFill/>
                    </a:ln>
                  </pic:spPr>
                </pic:pic>
              </a:graphicData>
            </a:graphic>
          </wp:inline>
        </w:drawing>
      </w:r>
    </w:p>
    <w:p w14:paraId="314FE89D" w14:textId="77777777" w:rsidR="00361B0F" w:rsidRPr="00361B0F" w:rsidRDefault="00361B0F" w:rsidP="00361B0F">
      <w:pPr>
        <w:rPr>
          <w:b/>
          <w:bCs/>
          <w:sz w:val="28"/>
          <w:szCs w:val="28"/>
        </w:rPr>
      </w:pPr>
      <w:r w:rsidRPr="00361B0F">
        <w:rPr>
          <w:b/>
          <w:bCs/>
          <w:sz w:val="28"/>
          <w:szCs w:val="28"/>
        </w:rPr>
        <w:t>STEP 2: REGISTER NEW MEMBER WITH ONE-TO-ONE RELATIONAL MAPPING</w:t>
      </w:r>
    </w:p>
    <w:p w14:paraId="619B9D55" w14:textId="77777777" w:rsidR="00361B0F" w:rsidRPr="00361B0F" w:rsidRDefault="00361B0F" w:rsidP="00361B0F">
      <w:pPr>
        <w:rPr>
          <w:sz w:val="28"/>
          <w:szCs w:val="28"/>
        </w:rPr>
      </w:pPr>
      <w:r w:rsidRPr="00361B0F">
        <w:rPr>
          <w:sz w:val="28"/>
          <w:szCs w:val="28"/>
        </w:rPr>
        <w:t>After verifying the infrastructural backbone, the system moves to data population. In this step, human profiles are entered into the database, dynamically verifying relational bounds.</w:t>
      </w:r>
    </w:p>
    <w:p w14:paraId="29EFBEF7" w14:textId="77777777" w:rsidR="00361B0F" w:rsidRPr="00361B0F" w:rsidRDefault="00361B0F" w:rsidP="00361B0F">
      <w:pPr>
        <w:numPr>
          <w:ilvl w:val="0"/>
          <w:numId w:val="7"/>
        </w:numPr>
        <w:rPr>
          <w:sz w:val="28"/>
          <w:szCs w:val="28"/>
        </w:rPr>
      </w:pPr>
      <w:r w:rsidRPr="00361B0F">
        <w:rPr>
          <w:b/>
          <w:bCs/>
          <w:sz w:val="28"/>
          <w:szCs w:val="28"/>
        </w:rPr>
        <w:t>Operation:</w:t>
      </w:r>
      <w:r w:rsidRPr="00361B0F">
        <w:rPr>
          <w:sz w:val="28"/>
          <w:szCs w:val="28"/>
        </w:rPr>
        <w:t xml:space="preserve"> Member Onboarding with Relational Constraint Check</w:t>
      </w:r>
    </w:p>
    <w:p w14:paraId="6D7DD196" w14:textId="77777777" w:rsidR="00361B0F" w:rsidRPr="00361B0F" w:rsidRDefault="00361B0F" w:rsidP="00361B0F">
      <w:pPr>
        <w:numPr>
          <w:ilvl w:val="0"/>
          <w:numId w:val="7"/>
        </w:numPr>
        <w:rPr>
          <w:sz w:val="28"/>
          <w:szCs w:val="28"/>
        </w:rPr>
      </w:pPr>
      <w:r w:rsidRPr="00361B0F">
        <w:rPr>
          <w:b/>
          <w:bCs/>
          <w:sz w:val="28"/>
          <w:szCs w:val="28"/>
        </w:rPr>
        <w:t>Collection Affected:</w:t>
      </w:r>
      <w:r w:rsidRPr="00361B0F">
        <w:rPr>
          <w:sz w:val="28"/>
          <w:szCs w:val="28"/>
        </w:rPr>
        <w:t xml:space="preserve"> Members</w:t>
      </w:r>
    </w:p>
    <w:p w14:paraId="0EDE48C1" w14:textId="77777777" w:rsidR="00361B0F" w:rsidRPr="00361B0F" w:rsidRDefault="00361B0F" w:rsidP="00361B0F">
      <w:pPr>
        <w:numPr>
          <w:ilvl w:val="0"/>
          <w:numId w:val="7"/>
        </w:numPr>
        <w:rPr>
          <w:sz w:val="28"/>
          <w:szCs w:val="28"/>
        </w:rPr>
      </w:pPr>
      <w:r w:rsidRPr="00361B0F">
        <w:rPr>
          <w:b/>
          <w:bCs/>
          <w:sz w:val="28"/>
          <w:szCs w:val="28"/>
        </w:rPr>
        <w:lastRenderedPageBreak/>
        <w:t>Relational Logic:</w:t>
      </w:r>
      <w:r w:rsidRPr="00361B0F">
        <w:rPr>
          <w:sz w:val="28"/>
          <w:szCs w:val="28"/>
        </w:rPr>
        <w:t xml:space="preserve"> The module tracks data integrity by verifying that the input </w:t>
      </w:r>
      <w:proofErr w:type="spellStart"/>
      <w:r w:rsidRPr="00361B0F">
        <w:rPr>
          <w:sz w:val="28"/>
          <w:szCs w:val="28"/>
        </w:rPr>
        <w:t>assignedStaffId</w:t>
      </w:r>
      <w:proofErr w:type="spellEnd"/>
      <w:r w:rsidRPr="00361B0F">
        <w:rPr>
          <w:sz w:val="28"/>
          <w:szCs w:val="28"/>
        </w:rPr>
        <w:t xml:space="preserve"> matches a valid reference in the </w:t>
      </w:r>
      <w:proofErr w:type="spellStart"/>
      <w:r w:rsidRPr="00361B0F">
        <w:rPr>
          <w:sz w:val="28"/>
          <w:szCs w:val="28"/>
        </w:rPr>
        <w:t>Gym_Staff</w:t>
      </w:r>
      <w:proofErr w:type="spellEnd"/>
      <w:r w:rsidRPr="00361B0F">
        <w:rPr>
          <w:sz w:val="28"/>
          <w:szCs w:val="28"/>
        </w:rPr>
        <w:t xml:space="preserve"> collection before permitting the document write operation.</w:t>
      </w:r>
    </w:p>
    <w:p w14:paraId="19953798" w14:textId="33FE8039" w:rsidR="00361B0F" w:rsidRPr="00361B0F" w:rsidRDefault="00361B0F" w:rsidP="00361B0F">
      <w:pPr>
        <w:rPr>
          <w:sz w:val="28"/>
          <w:szCs w:val="28"/>
        </w:rPr>
      </w:pPr>
      <w:r w:rsidRPr="00361B0F">
        <w:rPr>
          <w:noProof/>
          <w:sz w:val="28"/>
          <w:szCs w:val="28"/>
        </w:rPr>
        <w:drawing>
          <wp:inline distT="0" distB="0" distL="0" distR="0" wp14:anchorId="3F914F4A" wp14:editId="53D1D5A8">
            <wp:extent cx="5000625" cy="2600325"/>
            <wp:effectExtent l="0" t="0" r="9525" b="9525"/>
            <wp:docPr id="1242777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00625" cy="2600325"/>
                    </a:xfrm>
                    <a:prstGeom prst="rect">
                      <a:avLst/>
                    </a:prstGeom>
                    <a:noFill/>
                    <a:ln>
                      <a:noFill/>
                    </a:ln>
                  </pic:spPr>
                </pic:pic>
              </a:graphicData>
            </a:graphic>
          </wp:inline>
        </w:drawing>
      </w:r>
    </w:p>
    <w:sectPr w:rsidR="00361B0F" w:rsidRPr="00361B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D4CFF"/>
    <w:multiLevelType w:val="multilevel"/>
    <w:tmpl w:val="141E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B4722"/>
    <w:multiLevelType w:val="multilevel"/>
    <w:tmpl w:val="58F4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9C1436"/>
    <w:multiLevelType w:val="multilevel"/>
    <w:tmpl w:val="45BE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D111EA"/>
    <w:multiLevelType w:val="multilevel"/>
    <w:tmpl w:val="EE08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E87ED4"/>
    <w:multiLevelType w:val="multilevel"/>
    <w:tmpl w:val="B71A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DB7A58"/>
    <w:multiLevelType w:val="multilevel"/>
    <w:tmpl w:val="C366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8A3AB5"/>
    <w:multiLevelType w:val="multilevel"/>
    <w:tmpl w:val="CA1C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09769">
    <w:abstractNumId w:val="5"/>
  </w:num>
  <w:num w:numId="2" w16cid:durableId="673606930">
    <w:abstractNumId w:val="1"/>
  </w:num>
  <w:num w:numId="3" w16cid:durableId="500900686">
    <w:abstractNumId w:val="0"/>
  </w:num>
  <w:num w:numId="4" w16cid:durableId="454955474">
    <w:abstractNumId w:val="3"/>
  </w:num>
  <w:num w:numId="5" w16cid:durableId="464127415">
    <w:abstractNumId w:val="4"/>
  </w:num>
  <w:num w:numId="6" w16cid:durableId="1011374846">
    <w:abstractNumId w:val="2"/>
  </w:num>
  <w:num w:numId="7" w16cid:durableId="8425481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B0F"/>
    <w:rsid w:val="0014043A"/>
    <w:rsid w:val="00361B0F"/>
    <w:rsid w:val="00462A97"/>
    <w:rsid w:val="00705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5F1D5"/>
  <w15:chartTrackingRefBased/>
  <w15:docId w15:val="{40B1A667-FCFE-42AC-A34F-E5447BC76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B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B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B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B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B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B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B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B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B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B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B0F"/>
    <w:rPr>
      <w:rFonts w:eastAsiaTheme="majorEastAsia" w:cstheme="majorBidi"/>
      <w:color w:val="272727" w:themeColor="text1" w:themeTint="D8"/>
    </w:rPr>
  </w:style>
  <w:style w:type="paragraph" w:styleId="Title">
    <w:name w:val="Title"/>
    <w:basedOn w:val="Normal"/>
    <w:next w:val="Normal"/>
    <w:link w:val="TitleChar"/>
    <w:uiPriority w:val="10"/>
    <w:qFormat/>
    <w:rsid w:val="00361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B0F"/>
    <w:pPr>
      <w:spacing w:before="160"/>
      <w:jc w:val="center"/>
    </w:pPr>
    <w:rPr>
      <w:i/>
      <w:iCs/>
      <w:color w:val="404040" w:themeColor="text1" w:themeTint="BF"/>
    </w:rPr>
  </w:style>
  <w:style w:type="character" w:customStyle="1" w:styleId="QuoteChar">
    <w:name w:val="Quote Char"/>
    <w:basedOn w:val="DefaultParagraphFont"/>
    <w:link w:val="Quote"/>
    <w:uiPriority w:val="29"/>
    <w:rsid w:val="00361B0F"/>
    <w:rPr>
      <w:i/>
      <w:iCs/>
      <w:color w:val="404040" w:themeColor="text1" w:themeTint="BF"/>
    </w:rPr>
  </w:style>
  <w:style w:type="paragraph" w:styleId="ListParagraph">
    <w:name w:val="List Paragraph"/>
    <w:basedOn w:val="Normal"/>
    <w:uiPriority w:val="34"/>
    <w:qFormat/>
    <w:rsid w:val="00361B0F"/>
    <w:pPr>
      <w:ind w:left="720"/>
      <w:contextualSpacing/>
    </w:pPr>
  </w:style>
  <w:style w:type="character" w:styleId="IntenseEmphasis">
    <w:name w:val="Intense Emphasis"/>
    <w:basedOn w:val="DefaultParagraphFont"/>
    <w:uiPriority w:val="21"/>
    <w:qFormat/>
    <w:rsid w:val="00361B0F"/>
    <w:rPr>
      <w:i/>
      <w:iCs/>
      <w:color w:val="0F4761" w:themeColor="accent1" w:themeShade="BF"/>
    </w:rPr>
  </w:style>
  <w:style w:type="paragraph" w:styleId="IntenseQuote">
    <w:name w:val="Intense Quote"/>
    <w:basedOn w:val="Normal"/>
    <w:next w:val="Normal"/>
    <w:link w:val="IntenseQuoteChar"/>
    <w:uiPriority w:val="30"/>
    <w:qFormat/>
    <w:rsid w:val="00361B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B0F"/>
    <w:rPr>
      <w:i/>
      <w:iCs/>
      <w:color w:val="0F4761" w:themeColor="accent1" w:themeShade="BF"/>
    </w:rPr>
  </w:style>
  <w:style w:type="character" w:styleId="IntenseReference">
    <w:name w:val="Intense Reference"/>
    <w:basedOn w:val="DefaultParagraphFont"/>
    <w:uiPriority w:val="32"/>
    <w:qFormat/>
    <w:rsid w:val="00361B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183</Words>
  <Characters>1047</Characters>
  <Application>Microsoft Office Word</Application>
  <DocSecurity>0</DocSecurity>
  <Lines>8</Lines>
  <Paragraphs>2</Paragraphs>
  <ScaleCrop>false</ScaleCrop>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Shivhare</dc:creator>
  <cp:keywords/>
  <dc:description/>
  <cp:lastModifiedBy>Krishna Shivhare</cp:lastModifiedBy>
  <cp:revision>1</cp:revision>
  <dcterms:created xsi:type="dcterms:W3CDTF">2026-06-15T14:11:00Z</dcterms:created>
  <dcterms:modified xsi:type="dcterms:W3CDTF">2026-06-15T14:18:00Z</dcterms:modified>
</cp:coreProperties>
</file>