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55255" w:rsidRPr="003E091B" w:rsidP="003E091B" w14:paraId="254EA3CE" w14:textId="77777777">
      <w:pPr>
        <w:pStyle w:val="Heading1"/>
        <w:jc w:val="center"/>
        <w:rPr>
          <w:rFonts w:ascii="Segoe UI" w:hAnsi="Segoe UI" w:cs="Segoe UI"/>
        </w:rPr>
      </w:pPr>
      <w:bookmarkStart w:id="0" w:name="_Hlk54795163"/>
      <w:r w:rsidRPr="003E091B">
        <w:rPr>
          <w:rStyle w:val="Heading2Char"/>
          <w:rFonts w:ascii="Segoe UI" w:hAnsi="Segoe UI" w:cs="Segoe UI"/>
          <w:b/>
          <w:bCs/>
          <w:color w:val="4472C4" w:themeColor="accent1"/>
          <w:sz w:val="44"/>
          <w:szCs w:val="44"/>
        </w:rPr>
        <w:t>SYED RABIL</w:t>
      </w:r>
    </w:p>
    <w:tbl>
      <w:tblPr>
        <w:tblW w:w="10080" w:type="dxa"/>
        <w:jc w:val="center"/>
        <w:tblLook w:val="04A0"/>
      </w:tblPr>
      <w:tblGrid>
        <w:gridCol w:w="2467"/>
        <w:gridCol w:w="3264"/>
        <w:gridCol w:w="1554"/>
        <w:gridCol w:w="2795"/>
      </w:tblGrid>
      <w:tr w14:paraId="3DA2738E" w14:textId="77777777" w:rsidTr="00F470F3">
        <w:tblPrEx>
          <w:tblW w:w="10080" w:type="dxa"/>
          <w:jc w:val="center"/>
          <w:tblLook w:val="04A0"/>
        </w:tblPrEx>
        <w:trPr>
          <w:trHeight w:val="1484"/>
          <w:jc w:val="center"/>
        </w:trPr>
        <w:tc>
          <w:tcPr>
            <w:tcW w:w="24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55255" w:rsidRPr="003E091B" w:rsidP="00F470F3" w14:paraId="54EECBDC" w14:textId="77777777">
            <w:pPr>
              <w:spacing w:after="0" w:line="240" w:lineRule="auto"/>
              <w:jc w:val="center"/>
              <w:rPr>
                <w:rFonts w:ascii="Segoe UI" w:eastAsia="Times New Roman" w:hAnsi="Segoe UI" w:cs="Segoe UI"/>
                <w:color w:val="0563C1"/>
                <w:sz w:val="20"/>
                <w:szCs w:val="20"/>
              </w:rPr>
            </w:pPr>
            <w:hyperlink r:id="rId5" w:history="1">
              <w:r w:rsidRPr="003E091B">
                <w:rPr>
                  <w:rFonts w:ascii="Segoe UI" w:eastAsia="Times New Roman" w:hAnsi="Segoe UI" w:cs="Segoe UI"/>
                  <w:b/>
                  <w:bCs/>
                  <w:sz w:val="20"/>
                  <w:szCs w:val="20"/>
                  <w:lang w:val="fr-FR"/>
                </w:rPr>
                <w:t>Email</w:t>
              </w:r>
              <w:r w:rsidRPr="003E091B">
                <w:rPr>
                  <w:rFonts w:ascii="Segoe UI" w:eastAsia="Times New Roman" w:hAnsi="Segoe UI" w:cs="Segoe UI"/>
                  <w:sz w:val="20"/>
                  <w:szCs w:val="20"/>
                  <w:lang w:val="fr-FR"/>
                </w:rPr>
                <w:t xml:space="preserve"> : </w:t>
              </w:r>
              <w:r w:rsidRPr="003E091B">
                <w:rPr>
                  <w:rFonts w:ascii="Segoe UI" w:eastAsia="Times New Roman" w:hAnsi="Segoe UI" w:cs="Segoe UI"/>
                  <w:color w:val="0563C1"/>
                  <w:sz w:val="20"/>
                  <w:szCs w:val="20"/>
                  <w:lang w:val="fr-FR"/>
                </w:rPr>
                <w:t>syedrabil454@gmail.com</w:t>
              </w:r>
              <w:r w:rsidRPr="003E091B">
                <w:rPr>
                  <w:rFonts w:ascii="Segoe UI" w:eastAsia="Times New Roman" w:hAnsi="Segoe UI" w:cs="Segoe UI"/>
                  <w:color w:val="0563C1"/>
                  <w:sz w:val="20"/>
                  <w:szCs w:val="20"/>
                  <w:lang w:val="fr-FR"/>
                </w:rPr>
                <w:br/>
              </w:r>
              <w:r w:rsidRPr="003E091B">
                <w:rPr>
                  <w:rFonts w:ascii="Segoe UI" w:eastAsia="Times New Roman" w:hAnsi="Segoe UI" w:cs="Segoe UI"/>
                  <w:sz w:val="20"/>
                  <w:szCs w:val="20"/>
                  <w:lang w:val="fr-FR"/>
                </w:rPr>
                <w:t>OR</w:t>
              </w:r>
              <w:r w:rsidRPr="003E091B">
                <w:rPr>
                  <w:rFonts w:ascii="Segoe UI" w:eastAsia="Times New Roman" w:hAnsi="Segoe UI" w:cs="Segoe UI"/>
                  <w:color w:val="0563C1"/>
                  <w:sz w:val="20"/>
                  <w:szCs w:val="20"/>
                  <w:lang w:val="fr-FR"/>
                </w:rPr>
                <w:br/>
                <w:t xml:space="preserve">syedrabil@outlook.com </w:t>
              </w:r>
            </w:hyperlink>
          </w:p>
        </w:tc>
        <w:tc>
          <w:tcPr>
            <w:tcW w:w="3264" w:type="dxa"/>
            <w:tcBorders>
              <w:top w:val="single" w:sz="4" w:space="0" w:color="auto"/>
              <w:left w:val="nil"/>
              <w:bottom w:val="single" w:sz="4" w:space="0" w:color="auto"/>
              <w:right w:val="single" w:sz="4" w:space="0" w:color="auto"/>
            </w:tcBorders>
            <w:shd w:val="clear" w:color="auto" w:fill="auto"/>
            <w:vAlign w:val="center"/>
            <w:hideMark/>
          </w:tcPr>
          <w:p w:rsidR="00055255" w:rsidRPr="003E091B" w:rsidP="00F470F3" w14:paraId="680F8F56" w14:textId="77777777">
            <w:pPr>
              <w:spacing w:after="0" w:line="240" w:lineRule="auto"/>
              <w:jc w:val="center"/>
              <w:rPr>
                <w:rFonts w:ascii="Segoe UI" w:eastAsia="Times New Roman" w:hAnsi="Segoe UI" w:cs="Segoe UI"/>
                <w:color w:val="0563C1"/>
                <w:sz w:val="20"/>
                <w:szCs w:val="20"/>
              </w:rPr>
            </w:pPr>
            <w:hyperlink r:id="rId6" w:history="1">
              <w:r w:rsidRPr="003E091B">
                <w:rPr>
                  <w:rFonts w:ascii="Segoe UI" w:eastAsia="Times New Roman" w:hAnsi="Segoe UI" w:cs="Segoe UI"/>
                  <w:b/>
                  <w:bCs/>
                  <w:sz w:val="20"/>
                  <w:szCs w:val="20"/>
                  <w:lang w:val="fr-FR"/>
                </w:rPr>
                <w:t>LinkedIn</w:t>
              </w:r>
              <w:r w:rsidRPr="003E091B">
                <w:rPr>
                  <w:rFonts w:ascii="Segoe UI" w:eastAsia="Times New Roman" w:hAnsi="Segoe UI" w:cs="Segoe UI"/>
                  <w:sz w:val="20"/>
                  <w:szCs w:val="20"/>
                  <w:lang w:val="fr-FR"/>
                </w:rPr>
                <w:t> :</w:t>
              </w:r>
              <w:r w:rsidRPr="003E091B">
                <w:rPr>
                  <w:rFonts w:ascii="Segoe UI" w:eastAsia="Times New Roman" w:hAnsi="Segoe UI" w:cs="Segoe UI"/>
                  <w:color w:val="0563C1"/>
                  <w:sz w:val="20"/>
                  <w:szCs w:val="20"/>
                  <w:lang w:val="fr-FR"/>
                </w:rPr>
                <w:t xml:space="preserve">  https://www.linkedin.com/in/syed-rabil-a69457bb/</w:t>
              </w:r>
            </w:hyperlink>
          </w:p>
        </w:tc>
        <w:tc>
          <w:tcPr>
            <w:tcW w:w="1554" w:type="dxa"/>
            <w:tcBorders>
              <w:top w:val="single" w:sz="4" w:space="0" w:color="auto"/>
              <w:left w:val="nil"/>
              <w:bottom w:val="single" w:sz="4" w:space="0" w:color="auto"/>
              <w:right w:val="single" w:sz="4" w:space="0" w:color="auto"/>
            </w:tcBorders>
            <w:shd w:val="clear" w:color="auto" w:fill="auto"/>
            <w:vAlign w:val="center"/>
            <w:hideMark/>
          </w:tcPr>
          <w:p w:rsidR="00055255" w:rsidRPr="003E091B" w:rsidP="00F470F3" w14:paraId="37FABCF8" w14:textId="77777777">
            <w:pPr>
              <w:spacing w:after="0" w:line="240" w:lineRule="auto"/>
              <w:jc w:val="center"/>
              <w:rPr>
                <w:rFonts w:ascii="Segoe UI" w:eastAsia="Times New Roman" w:hAnsi="Segoe UI" w:cs="Segoe UI"/>
                <w:color w:val="000000"/>
                <w:sz w:val="20"/>
                <w:szCs w:val="20"/>
              </w:rPr>
            </w:pPr>
            <w:r w:rsidRPr="003E091B">
              <w:rPr>
                <w:rFonts w:ascii="Segoe UI" w:eastAsia="Times New Roman" w:hAnsi="Segoe UI" w:cs="Segoe UI"/>
                <w:b/>
                <w:bCs/>
                <w:color w:val="000000"/>
                <w:sz w:val="20"/>
                <w:szCs w:val="20"/>
                <w:lang w:val="fr-FR"/>
              </w:rPr>
              <w:t>Contact #</w:t>
            </w:r>
            <w:r w:rsidRPr="003E091B">
              <w:rPr>
                <w:rFonts w:ascii="Segoe UI" w:eastAsia="Times New Roman" w:hAnsi="Segoe UI" w:cs="Segoe UI"/>
                <w:color w:val="000000"/>
                <w:sz w:val="20"/>
                <w:szCs w:val="20"/>
                <w:lang w:val="fr-FR"/>
              </w:rPr>
              <w:t xml:space="preserve"> = +91-8095171454</w:t>
            </w:r>
          </w:p>
        </w:tc>
        <w:tc>
          <w:tcPr>
            <w:tcW w:w="2795" w:type="dxa"/>
            <w:tcBorders>
              <w:top w:val="single" w:sz="4" w:space="0" w:color="auto"/>
              <w:left w:val="nil"/>
              <w:bottom w:val="single" w:sz="4" w:space="0" w:color="auto"/>
              <w:right w:val="single" w:sz="4" w:space="0" w:color="auto"/>
            </w:tcBorders>
            <w:shd w:val="clear" w:color="auto" w:fill="auto"/>
            <w:vAlign w:val="center"/>
            <w:hideMark/>
          </w:tcPr>
          <w:p w:rsidR="00055255" w:rsidRPr="003E091B" w:rsidP="00F470F3" w14:paraId="2930510F" w14:textId="77777777">
            <w:pPr>
              <w:spacing w:after="0" w:line="240" w:lineRule="auto"/>
              <w:jc w:val="center"/>
              <w:rPr>
                <w:rFonts w:ascii="Segoe UI" w:eastAsia="Times New Roman" w:hAnsi="Segoe UI" w:cs="Segoe UI"/>
                <w:color w:val="000000"/>
                <w:sz w:val="20"/>
                <w:szCs w:val="20"/>
              </w:rPr>
            </w:pPr>
            <w:r w:rsidRPr="003E091B">
              <w:rPr>
                <w:rFonts w:ascii="Segoe UI" w:eastAsia="Times New Roman" w:hAnsi="Segoe UI" w:cs="Segoe UI"/>
                <w:b/>
                <w:bCs/>
                <w:color w:val="000000"/>
                <w:sz w:val="20"/>
                <w:szCs w:val="20"/>
              </w:rPr>
              <w:t>Address</w:t>
            </w:r>
            <w:r w:rsidRPr="003E091B">
              <w:rPr>
                <w:rFonts w:ascii="Segoe UI" w:eastAsia="Times New Roman" w:hAnsi="Segoe UI" w:cs="Segoe UI"/>
                <w:color w:val="000000"/>
                <w:sz w:val="20"/>
                <w:szCs w:val="20"/>
              </w:rPr>
              <w:t xml:space="preserve"> - No. 7, 6th Cross, Ganesha Block, Dinnur Main road, RT Nagar Post, Bangalore, Karnataka, India - 560032</w:t>
            </w:r>
          </w:p>
        </w:tc>
      </w:tr>
    </w:tbl>
    <w:p w:rsidR="00F67932" w:rsidRPr="003E091B" w:rsidP="00E120E5" w14:paraId="74964A9E" w14:textId="1E918B8B">
      <w:pPr>
        <w:pStyle w:val="Heading1"/>
        <w:rPr>
          <w:rStyle w:val="Heading2Char"/>
          <w:rFonts w:ascii="Segoe UI" w:hAnsi="Segoe UI" w:cs="Segoe UI"/>
          <w:color w:val="5B9BD5" w:themeColor="accent5"/>
          <w:sz w:val="20"/>
          <w:szCs w:val="20"/>
        </w:rPr>
      </w:pPr>
      <w:r w:rsidRPr="003E091B">
        <w:rPr>
          <w:rFonts w:ascii="Segoe UI" w:hAnsi="Segoe UI" w:cs="Segoe UI"/>
          <w:noProof/>
          <w:color w:val="4472C4" w:themeColor="accent1"/>
          <w:sz w:val="2"/>
        </w:rPr>
        <mc:AlternateContent>
          <mc:Choice Requires="wpg">
            <w:drawing>
              <wp:inline distT="0" distB="0" distL="0" distR="0">
                <wp:extent cx="5943600" cy="5080"/>
                <wp:effectExtent l="0" t="0" r="0" b="0"/>
                <wp:docPr id="8" name="Group 8"/>
                <wp:cNvGraphicFramePr/>
                <a:graphic xmlns:a="http://schemas.openxmlformats.org/drawingml/2006/main">
                  <a:graphicData uri="http://schemas.microsoft.com/office/word/2010/wordprocessingGroup">
                    <wpg:wgp xmlns:wpg="http://schemas.microsoft.com/office/word/2010/wordprocessingGroup">
                      <wpg:cNvGrpSpPr/>
                      <wpg:grpSpPr>
                        <a:xfrm>
                          <a:off x="0" y="0"/>
                          <a:ext cx="5943600" cy="5080"/>
                          <a:chOff x="0" y="0"/>
                          <a:chExt cx="10858" cy="10"/>
                        </a:xfrm>
                      </wpg:grpSpPr>
                      <wps:wsp xmlns:wps="http://schemas.microsoft.com/office/word/2010/wordprocessingShape">
                        <wps:cNvPr id="10" name="Rectangle 9"/>
                        <wps:cNvSpPr>
                          <a:spLocks noChangeArrowheads="1"/>
                        </wps:cNvSpPr>
                        <wps:spPr bwMode="auto">
                          <a:xfrm>
                            <a:off x="0" y="0"/>
                            <a:ext cx="10858" cy="1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8" o:spid="_x0000_i1025" style="width:468pt;height:0.4pt;mso-position-horizontal-relative:char;mso-position-vertical-relative:line" coordsize="10858,10">
                <v:rect id="Rectangle 9" o:spid="_x0000_s1026" style="width:10858;height:10;mso-wrap-style:square;position:absolute;visibility:visible;v-text-anchor:top" fillcolor="black" stroked="f"/>
                <w10:wrap type="none"/>
                <w10:anchorlock/>
              </v:group>
            </w:pict>
          </mc:Fallback>
        </mc:AlternateContent>
      </w:r>
      <w:r w:rsidRPr="003E091B" w:rsidR="00B310A0">
        <w:rPr>
          <w:rStyle w:val="Heading2Char"/>
          <w:rFonts w:ascii="Segoe UI" w:hAnsi="Segoe UI" w:cs="Segoe UI"/>
          <w:b/>
          <w:bCs/>
          <w:color w:val="5B9BD5" w:themeColor="accent5"/>
          <w:sz w:val="20"/>
          <w:szCs w:val="20"/>
        </w:rPr>
        <w:t>PROFILE SUMMARY</w:t>
      </w:r>
    </w:p>
    <w:p w:rsidR="00E120E5" w:rsidRPr="003E091B" w:rsidP="00E120E5" w14:paraId="3C6A1482" w14:textId="70E047AA">
      <w:pPr>
        <w:pStyle w:val="ListParagraph"/>
        <w:numPr>
          <w:ilvl w:val="0"/>
          <w:numId w:val="3"/>
        </w:numPr>
        <w:rPr>
          <w:rFonts w:ascii="Segoe UI" w:hAnsi="Segoe UI" w:cs="Segoe UI"/>
          <w:sz w:val="20"/>
          <w:szCs w:val="20"/>
        </w:rPr>
      </w:pPr>
      <w:r w:rsidRPr="003E091B">
        <w:rPr>
          <w:rFonts w:ascii="Segoe UI" w:hAnsi="Segoe UI" w:cs="Segoe UI"/>
          <w:sz w:val="20"/>
          <w:szCs w:val="20"/>
        </w:rPr>
        <w:t>Senior Azure Cloud Engineer at Accenture with 5 1/2 years of experience in Microsoft Azure Cloud and other Microsoft services. Provided Consulting and administration to Microsoft's customers and hybrid environment Clients.</w:t>
      </w:r>
    </w:p>
    <w:p w:rsidR="00E120E5" w:rsidP="00E120E5" w14:paraId="06DE5E5D" w14:textId="741A379B">
      <w:pPr>
        <w:pStyle w:val="ListParagraph"/>
        <w:numPr>
          <w:ilvl w:val="0"/>
          <w:numId w:val="3"/>
        </w:numPr>
        <w:rPr>
          <w:rFonts w:ascii="Segoe UI" w:hAnsi="Segoe UI" w:cs="Segoe UI"/>
          <w:sz w:val="20"/>
          <w:szCs w:val="20"/>
        </w:rPr>
      </w:pPr>
      <w:r w:rsidRPr="003E091B">
        <w:rPr>
          <w:rFonts w:ascii="Segoe UI" w:hAnsi="Segoe UI" w:cs="Segoe UI"/>
          <w:sz w:val="20"/>
          <w:szCs w:val="20"/>
        </w:rPr>
        <w:t xml:space="preserve">Previously worked </w:t>
      </w:r>
      <w:r w:rsidR="004E4F00">
        <w:rPr>
          <w:rFonts w:ascii="Segoe UI" w:hAnsi="Segoe UI" w:cs="Segoe UI"/>
          <w:sz w:val="20"/>
          <w:szCs w:val="20"/>
        </w:rPr>
        <w:t>at</w:t>
      </w:r>
      <w:r w:rsidRPr="003E091B">
        <w:rPr>
          <w:rFonts w:ascii="Segoe UI" w:hAnsi="Segoe UI" w:cs="Segoe UI"/>
          <w:sz w:val="20"/>
          <w:szCs w:val="20"/>
        </w:rPr>
        <w:t xml:space="preserve"> Microsoft in </w:t>
      </w:r>
      <w:r w:rsidR="00D10B77">
        <w:rPr>
          <w:rFonts w:ascii="Segoe UI" w:hAnsi="Segoe UI" w:cs="Segoe UI"/>
          <w:sz w:val="20"/>
          <w:szCs w:val="20"/>
        </w:rPr>
        <w:t xml:space="preserve">troubleshooting, </w:t>
      </w:r>
      <w:r w:rsidRPr="003E091B">
        <w:rPr>
          <w:rFonts w:ascii="Segoe UI" w:hAnsi="Segoe UI" w:cs="Segoe UI"/>
          <w:sz w:val="20"/>
          <w:szCs w:val="20"/>
        </w:rPr>
        <w:t xml:space="preserve">configuration </w:t>
      </w:r>
      <w:r w:rsidR="00D10B77">
        <w:rPr>
          <w:rFonts w:ascii="Segoe UI" w:hAnsi="Segoe UI" w:cs="Segoe UI"/>
          <w:sz w:val="20"/>
          <w:szCs w:val="20"/>
        </w:rPr>
        <w:t xml:space="preserve">and </w:t>
      </w:r>
      <w:r w:rsidRPr="003E091B">
        <w:rPr>
          <w:rFonts w:ascii="Segoe UI" w:hAnsi="Segoe UI" w:cs="Segoe UI"/>
          <w:sz w:val="20"/>
          <w:szCs w:val="20"/>
        </w:rPr>
        <w:t>e</w:t>
      </w:r>
      <w:r w:rsidRPr="003E091B">
        <w:rPr>
          <w:rFonts w:ascii="Segoe UI" w:hAnsi="Segoe UI" w:cs="Segoe UI"/>
          <w:sz w:val="20"/>
          <w:szCs w:val="20"/>
        </w:rPr>
        <w:t>nd-to-end implementation</w:t>
      </w:r>
      <w:r w:rsidR="002C697D">
        <w:rPr>
          <w:rFonts w:ascii="Segoe UI" w:hAnsi="Segoe UI" w:cs="Segoe UI"/>
          <w:sz w:val="20"/>
          <w:szCs w:val="20"/>
        </w:rPr>
        <w:t xml:space="preserve"> </w:t>
      </w:r>
      <w:r w:rsidRPr="003E091B">
        <w:rPr>
          <w:rFonts w:ascii="Segoe UI" w:hAnsi="Segoe UI" w:cs="Segoe UI"/>
          <w:sz w:val="20"/>
          <w:szCs w:val="20"/>
        </w:rPr>
        <w:t>of Azure AD, Active Directory, ADFS (2008R2, 2012R2 and 16), Office 365, Azure AD Connect, Azure AD SaaS applications, Azure B2B, B2C, Conditional Access, Multi Factor Authentication, Application Proxy, PIM, SAML, OAuth, OpenID Connect and User management (Identity Management).</w:t>
      </w:r>
    </w:p>
    <w:p w:rsidR="006E044C" w:rsidRPr="003E091B" w:rsidP="006E044C" w14:paraId="53BA2660" w14:textId="6446E424">
      <w:pPr>
        <w:pStyle w:val="ListParagraph"/>
        <w:numPr>
          <w:ilvl w:val="0"/>
          <w:numId w:val="3"/>
        </w:numPr>
        <w:rPr>
          <w:rFonts w:ascii="Segoe UI" w:hAnsi="Segoe UI" w:cs="Segoe UI"/>
          <w:sz w:val="20"/>
          <w:szCs w:val="20"/>
        </w:rPr>
      </w:pPr>
      <w:r w:rsidRPr="003E091B">
        <w:rPr>
          <w:rFonts w:ascii="Segoe UI" w:hAnsi="Segoe UI" w:cs="Segoe UI"/>
          <w:sz w:val="20"/>
          <w:szCs w:val="20"/>
        </w:rPr>
        <w:t>Experience in migration of resources from on-premises to Azure with Cloud Adoption framework</w:t>
      </w:r>
      <w:r>
        <w:rPr>
          <w:rFonts w:ascii="Segoe UI" w:hAnsi="Segoe UI" w:cs="Segoe UI"/>
          <w:sz w:val="20"/>
          <w:szCs w:val="20"/>
        </w:rPr>
        <w:t xml:space="preserve"> and </w:t>
      </w:r>
      <w:r w:rsidRPr="00E16A4D">
        <w:rPr>
          <w:rFonts w:ascii="Segoe UI" w:hAnsi="Segoe UI" w:cs="Segoe UI"/>
          <w:sz w:val="20"/>
          <w:szCs w:val="20"/>
        </w:rPr>
        <w:t>provided Consulting and administration to Microsoft's customers and hybrid environment Clients in both Cloud and on-premises heterogenous infrastructures</w:t>
      </w:r>
    </w:p>
    <w:p w:rsidR="00E120E5" w:rsidRPr="003E091B" w:rsidP="00E120E5" w14:paraId="4E22F6E9" w14:textId="77777777">
      <w:pPr>
        <w:pStyle w:val="ListParagraph"/>
        <w:numPr>
          <w:ilvl w:val="0"/>
          <w:numId w:val="3"/>
        </w:numPr>
        <w:rPr>
          <w:rFonts w:ascii="Segoe UI" w:hAnsi="Segoe UI" w:cs="Segoe UI"/>
          <w:sz w:val="20"/>
          <w:szCs w:val="20"/>
        </w:rPr>
      </w:pPr>
      <w:r w:rsidRPr="003E091B">
        <w:rPr>
          <w:rFonts w:ascii="Segoe UI" w:hAnsi="Segoe UI" w:cs="Segoe UI"/>
          <w:sz w:val="20"/>
          <w:szCs w:val="20"/>
        </w:rPr>
        <w:t>Analyzed, accessed risk, prepared a mitigation plan, implemented the necessary changes, and established a standard process for authentication errors.</w:t>
      </w:r>
    </w:p>
    <w:p w:rsidR="00B1502F" w:rsidRPr="00B1502F" w:rsidP="00A47CA6" w14:paraId="248D6FBE" w14:textId="6D6E1F37">
      <w:pPr>
        <w:pStyle w:val="ListParagraph"/>
        <w:numPr>
          <w:ilvl w:val="0"/>
          <w:numId w:val="3"/>
        </w:numPr>
        <w:rPr>
          <w:rFonts w:ascii="Segoe UI" w:hAnsi="Segoe UI" w:cs="Segoe UI"/>
          <w:sz w:val="20"/>
          <w:szCs w:val="20"/>
        </w:rPr>
      </w:pPr>
      <w:r w:rsidRPr="00B1502F">
        <w:rPr>
          <w:rFonts w:ascii="Segoe UI" w:hAnsi="Segoe UI" w:cs="Segoe UI"/>
          <w:sz w:val="20"/>
          <w:szCs w:val="20"/>
        </w:rPr>
        <w:t>Looking forward for a fast paced and challenging workplace that provides a stimulating, learning and dynamic environment where I can discover my full potential of learning, growth and be a part of the success story of the company.</w:t>
      </w:r>
    </w:p>
    <w:p w:rsidR="00E120E5" w:rsidRPr="003E091B" w:rsidP="00A5357B" w14:paraId="003B98F1" w14:textId="7CE89F7B">
      <w:pPr>
        <w:pStyle w:val="Heading1"/>
        <w:rPr>
          <w:rStyle w:val="Heading2Char"/>
          <w:rFonts w:ascii="Segoe UI" w:hAnsi="Segoe UI" w:cs="Segoe UI"/>
          <w:b/>
          <w:bCs/>
          <w:color w:val="5B9BD5" w:themeColor="accent5"/>
          <w:sz w:val="20"/>
          <w:szCs w:val="20"/>
        </w:rPr>
      </w:pPr>
      <w:r w:rsidRPr="003E091B">
        <w:rPr>
          <w:rFonts w:ascii="Segoe UI" w:hAnsi="Segoe UI" w:cs="Segoe UI"/>
          <w:noProof/>
          <w:color w:val="4472C4" w:themeColor="accent1"/>
          <w:sz w:val="2"/>
        </w:rPr>
        <mc:AlternateContent>
          <mc:Choice Requires="wpg">
            <w:drawing>
              <wp:inline distT="0" distB="0" distL="0" distR="0">
                <wp:extent cx="5943600" cy="5474"/>
                <wp:effectExtent l="0" t="0" r="0" b="0"/>
                <wp:docPr id="1" name="Group 1"/>
                <wp:cNvGraphicFramePr/>
                <a:graphic xmlns:a="http://schemas.openxmlformats.org/drawingml/2006/main">
                  <a:graphicData uri="http://schemas.microsoft.com/office/word/2010/wordprocessingGroup">
                    <wpg:wgp xmlns:wpg="http://schemas.microsoft.com/office/word/2010/wordprocessingGroup">
                      <wpg:cNvGrpSpPr/>
                      <wpg:grpSpPr>
                        <a:xfrm>
                          <a:off x="0" y="0"/>
                          <a:ext cx="5943600" cy="5474"/>
                          <a:chOff x="0" y="0"/>
                          <a:chExt cx="10858" cy="10"/>
                        </a:xfrm>
                      </wpg:grpSpPr>
                      <wps:wsp xmlns:wps="http://schemas.microsoft.com/office/word/2010/wordprocessingShape">
                        <wps:cNvPr id="2" name="Rectangle 9"/>
                        <wps:cNvSpPr>
                          <a:spLocks noChangeArrowheads="1"/>
                        </wps:cNvSpPr>
                        <wps:spPr bwMode="auto">
                          <a:xfrm>
                            <a:off x="0" y="0"/>
                            <a:ext cx="10858" cy="1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1" o:spid="_x0000_i1027" style="width:468pt;height:0.45pt;mso-position-horizontal-relative:char;mso-position-vertical-relative:line" coordsize="10858,10">
                <v:rect id="Rectangle 9" o:spid="_x0000_s1028" style="width:10858;height:10;mso-wrap-style:square;position:absolute;visibility:visible;v-text-anchor:top" fillcolor="black" stroked="f"/>
                <w10:wrap type="none"/>
                <w10:anchorlock/>
              </v:group>
            </w:pict>
          </mc:Fallback>
        </mc:AlternateContent>
      </w:r>
      <w:r w:rsidRPr="003E091B">
        <w:rPr>
          <w:rStyle w:val="Heading2Char"/>
          <w:rFonts w:ascii="Segoe UI" w:hAnsi="Segoe UI" w:cs="Segoe UI"/>
          <w:b/>
          <w:bCs/>
          <w:color w:val="5B9BD5" w:themeColor="accent5"/>
          <w:sz w:val="20"/>
          <w:szCs w:val="20"/>
        </w:rPr>
        <w:t>INTERESTS</w:t>
      </w:r>
    </w:p>
    <w:p w:rsidR="00A5357B" w:rsidRPr="003E091B" w:rsidP="00A5357B" w14:paraId="568DCBB8" w14:textId="46E19AA0">
      <w:pPr>
        <w:pStyle w:val="ListParagraph"/>
        <w:numPr>
          <w:ilvl w:val="0"/>
          <w:numId w:val="4"/>
        </w:numPr>
        <w:rPr>
          <w:rFonts w:ascii="Segoe UI" w:hAnsi="Segoe UI" w:cs="Segoe UI"/>
          <w:sz w:val="20"/>
          <w:szCs w:val="20"/>
        </w:rPr>
      </w:pPr>
      <w:r w:rsidRPr="003E091B">
        <w:rPr>
          <w:rFonts w:ascii="Segoe UI" w:hAnsi="Segoe UI" w:cs="Segoe UI"/>
          <w:sz w:val="20"/>
          <w:szCs w:val="20"/>
        </w:rPr>
        <w:t>Ardent reader of Newspapers and follows technological innovations in LinkedIn across the globe.</w:t>
      </w:r>
    </w:p>
    <w:p w:rsidR="00704378" w:rsidRPr="003E091B" w:rsidP="00A5357B" w14:paraId="1920F093" w14:textId="77777777">
      <w:pPr>
        <w:pStyle w:val="ListParagraph"/>
        <w:numPr>
          <w:ilvl w:val="0"/>
          <w:numId w:val="4"/>
        </w:numPr>
        <w:rPr>
          <w:rFonts w:ascii="Segoe UI" w:hAnsi="Segoe UI" w:cs="Segoe UI"/>
          <w:sz w:val="20"/>
          <w:szCs w:val="20"/>
        </w:rPr>
      </w:pPr>
      <w:r w:rsidRPr="003E091B">
        <w:rPr>
          <w:rFonts w:ascii="Segoe UI" w:hAnsi="Segoe UI" w:cs="Segoe UI"/>
          <w:sz w:val="20"/>
          <w:szCs w:val="20"/>
        </w:rPr>
        <w:t>Cycling</w:t>
      </w:r>
    </w:p>
    <w:p w:rsidR="00D0492E" w:rsidRPr="003E091B" w:rsidP="00D0492E" w14:paraId="1C307B75" w14:textId="79BF39A6">
      <w:pPr>
        <w:pStyle w:val="Heading1"/>
        <w:rPr>
          <w:rStyle w:val="Heading2Char"/>
          <w:rFonts w:ascii="Segoe UI" w:hAnsi="Segoe UI" w:cs="Segoe UI"/>
          <w:b/>
          <w:bCs/>
          <w:color w:val="5B9BD5" w:themeColor="accent5"/>
          <w:sz w:val="20"/>
          <w:szCs w:val="20"/>
        </w:rPr>
      </w:pPr>
      <w:r w:rsidRPr="003E091B">
        <w:rPr>
          <w:rFonts w:ascii="Segoe UI" w:hAnsi="Segoe UI" w:cs="Segoe UI"/>
          <w:noProof/>
          <w:color w:val="4472C4" w:themeColor="accent1"/>
          <w:sz w:val="2"/>
        </w:rPr>
        <mc:AlternateContent>
          <mc:Choice Requires="wpg">
            <w:drawing>
              <wp:inline distT="0" distB="0" distL="0" distR="0">
                <wp:extent cx="5943600" cy="5474"/>
                <wp:effectExtent l="0" t="0" r="0" b="0"/>
                <wp:docPr id="3" name="Group 3"/>
                <wp:cNvGraphicFramePr/>
                <a:graphic xmlns:a="http://schemas.openxmlformats.org/drawingml/2006/main">
                  <a:graphicData uri="http://schemas.microsoft.com/office/word/2010/wordprocessingGroup">
                    <wpg:wgp xmlns:wpg="http://schemas.microsoft.com/office/word/2010/wordprocessingGroup">
                      <wpg:cNvGrpSpPr/>
                      <wpg:grpSpPr>
                        <a:xfrm>
                          <a:off x="0" y="0"/>
                          <a:ext cx="5943600" cy="5474"/>
                          <a:chOff x="0" y="0"/>
                          <a:chExt cx="10858" cy="10"/>
                        </a:xfrm>
                      </wpg:grpSpPr>
                      <wps:wsp xmlns:wps="http://schemas.microsoft.com/office/word/2010/wordprocessingShape">
                        <wps:cNvPr id="4" name="Rectangle 9"/>
                        <wps:cNvSpPr>
                          <a:spLocks noChangeArrowheads="1"/>
                        </wps:cNvSpPr>
                        <wps:spPr bwMode="auto">
                          <a:xfrm>
                            <a:off x="0" y="0"/>
                            <a:ext cx="10858" cy="1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3" o:spid="_x0000_i1029" style="width:468pt;height:0.45pt;mso-position-horizontal-relative:char;mso-position-vertical-relative:line" coordsize="10858,10">
                <v:rect id="Rectangle 9" o:spid="_x0000_s1030" style="width:10858;height:10;mso-wrap-style:square;position:absolute;visibility:visible;v-text-anchor:top" fillcolor="black" stroked="f"/>
                <w10:wrap type="none"/>
                <w10:anchorlock/>
              </v:group>
            </w:pict>
          </mc:Fallback>
        </mc:AlternateContent>
      </w:r>
      <w:r w:rsidRPr="003E091B" w:rsidR="00A5357B">
        <w:rPr>
          <w:rStyle w:val="Heading2Char"/>
          <w:rFonts w:ascii="Segoe UI" w:hAnsi="Segoe UI" w:cs="Segoe UI"/>
          <w:b/>
          <w:bCs/>
          <w:color w:val="5B9BD5" w:themeColor="accent5"/>
          <w:sz w:val="20"/>
          <w:szCs w:val="20"/>
        </w:rPr>
        <w:t>EMPLOYMENT</w:t>
      </w:r>
    </w:p>
    <w:tbl>
      <w:tblPr>
        <w:tblW w:w="9520" w:type="dxa"/>
        <w:tblLook w:val="04A0"/>
      </w:tblPr>
      <w:tblGrid>
        <w:gridCol w:w="4760"/>
        <w:gridCol w:w="4760"/>
      </w:tblGrid>
      <w:tr w14:paraId="02745C2D" w14:textId="77777777" w:rsidTr="008E51A0">
        <w:tblPrEx>
          <w:tblW w:w="9520" w:type="dxa"/>
          <w:tblLook w:val="04A0"/>
        </w:tblPrEx>
        <w:trPr>
          <w:trHeight w:val="310"/>
        </w:trPr>
        <w:tc>
          <w:tcPr>
            <w:tcW w:w="4760" w:type="dxa"/>
            <w:tcBorders>
              <w:top w:val="nil"/>
              <w:left w:val="nil"/>
              <w:bottom w:val="single" w:sz="8" w:space="0" w:color="auto"/>
              <w:right w:val="nil"/>
            </w:tcBorders>
            <w:shd w:val="clear" w:color="auto" w:fill="auto"/>
            <w:noWrap/>
            <w:hideMark/>
          </w:tcPr>
          <w:p w:rsidR="008E51A0" w:rsidRPr="003E091B" w:rsidP="008E51A0" w14:paraId="6ADB24FA" w14:textId="57F5D15A">
            <w:pPr>
              <w:spacing w:after="0" w:line="240" w:lineRule="auto"/>
              <w:rPr>
                <w:rFonts w:ascii="Segoe UI" w:eastAsia="Times New Roman" w:hAnsi="Segoe UI" w:cs="Segoe UI"/>
                <w:b/>
                <w:bCs/>
                <w:i/>
                <w:iCs/>
                <w:color w:val="5B9BD5"/>
                <w:sz w:val="20"/>
                <w:szCs w:val="20"/>
              </w:rPr>
            </w:pPr>
            <w:r w:rsidRPr="003E091B">
              <w:rPr>
                <w:rFonts w:ascii="Segoe UI" w:eastAsia="Times New Roman" w:hAnsi="Segoe UI" w:cs="Segoe UI"/>
                <w:b/>
                <w:bCs/>
                <w:i/>
                <w:iCs/>
                <w:color w:val="5B9BD5"/>
                <w:sz w:val="20"/>
                <w:szCs w:val="20"/>
              </w:rPr>
              <w:br/>
            </w:r>
            <w:r w:rsidRPr="003E091B">
              <w:rPr>
                <w:rFonts w:ascii="Segoe UI" w:eastAsia="Times New Roman" w:hAnsi="Segoe UI" w:cs="Segoe UI"/>
                <w:b/>
                <w:bCs/>
                <w:i/>
                <w:iCs/>
                <w:color w:val="5B9BD5"/>
                <w:sz w:val="20"/>
                <w:szCs w:val="20"/>
              </w:rPr>
              <w:t>RAMAN RESEARCH INSTITUTE</w:t>
            </w:r>
          </w:p>
        </w:tc>
        <w:tc>
          <w:tcPr>
            <w:tcW w:w="4760" w:type="dxa"/>
            <w:tcBorders>
              <w:top w:val="nil"/>
              <w:left w:val="nil"/>
              <w:bottom w:val="single" w:sz="8" w:space="0" w:color="auto"/>
              <w:right w:val="nil"/>
            </w:tcBorders>
            <w:shd w:val="clear" w:color="auto" w:fill="auto"/>
            <w:noWrap/>
            <w:vAlign w:val="bottom"/>
            <w:hideMark/>
          </w:tcPr>
          <w:p w:rsidR="008E51A0" w:rsidRPr="003E091B" w:rsidP="008E51A0" w14:paraId="74267571" w14:textId="77777777">
            <w:pPr>
              <w:spacing w:after="0" w:line="240" w:lineRule="auto"/>
              <w:jc w:val="right"/>
              <w:rPr>
                <w:rFonts w:ascii="Segoe UI" w:eastAsia="Times New Roman" w:hAnsi="Segoe UI" w:cs="Segoe UI"/>
                <w:b/>
                <w:bCs/>
                <w:i/>
                <w:iCs/>
                <w:color w:val="5B9BD5"/>
                <w:sz w:val="20"/>
                <w:szCs w:val="20"/>
              </w:rPr>
            </w:pPr>
            <w:r w:rsidRPr="003E091B">
              <w:rPr>
                <w:rFonts w:ascii="Segoe UI" w:eastAsia="Times New Roman" w:hAnsi="Segoe UI" w:cs="Segoe UI"/>
                <w:b/>
                <w:bCs/>
                <w:i/>
                <w:iCs/>
                <w:color w:val="5B9BD5"/>
                <w:sz w:val="20"/>
                <w:szCs w:val="20"/>
              </w:rPr>
              <w:t>Bangalore</w:t>
            </w:r>
          </w:p>
        </w:tc>
      </w:tr>
      <w:tr w14:paraId="661BBF6B" w14:textId="77777777" w:rsidTr="008E51A0">
        <w:tblPrEx>
          <w:tblW w:w="9520" w:type="dxa"/>
          <w:tblLook w:val="04A0"/>
        </w:tblPrEx>
        <w:trPr>
          <w:trHeight w:val="310"/>
        </w:trPr>
        <w:tc>
          <w:tcPr>
            <w:tcW w:w="4760" w:type="dxa"/>
            <w:tcBorders>
              <w:top w:val="nil"/>
              <w:left w:val="nil"/>
              <w:bottom w:val="nil"/>
              <w:right w:val="nil"/>
            </w:tcBorders>
            <w:shd w:val="clear" w:color="auto" w:fill="auto"/>
            <w:noWrap/>
            <w:hideMark/>
          </w:tcPr>
          <w:p w:rsidR="008E51A0" w:rsidRPr="003E091B" w:rsidP="008E51A0" w14:paraId="4500E205" w14:textId="1D709999">
            <w:pPr>
              <w:spacing w:after="0" w:line="240" w:lineRule="auto"/>
              <w:rPr>
                <w:rFonts w:ascii="Segoe UI" w:eastAsia="Times New Roman" w:hAnsi="Segoe UI" w:cs="Segoe UI"/>
                <w:b/>
                <w:bCs/>
                <w:i/>
                <w:iCs/>
                <w:sz w:val="20"/>
                <w:szCs w:val="20"/>
              </w:rPr>
            </w:pPr>
            <w:r w:rsidRPr="003E091B">
              <w:rPr>
                <w:rFonts w:ascii="Segoe UI" w:eastAsia="Times New Roman" w:hAnsi="Segoe UI" w:cs="Segoe UI"/>
                <w:b/>
                <w:bCs/>
                <w:i/>
                <w:iCs/>
                <w:sz w:val="20"/>
                <w:szCs w:val="20"/>
              </w:rPr>
              <w:t>I</w:t>
            </w:r>
            <w:r w:rsidRPr="003E091B">
              <w:rPr>
                <w:rFonts w:ascii="Segoe UI" w:eastAsia="Times New Roman" w:hAnsi="Segoe UI" w:cs="Segoe UI"/>
                <w:b/>
                <w:bCs/>
                <w:i/>
                <w:iCs/>
                <w:sz w:val="20"/>
                <w:szCs w:val="20"/>
              </w:rPr>
              <w:t>ntern</w:t>
            </w:r>
          </w:p>
        </w:tc>
        <w:tc>
          <w:tcPr>
            <w:tcW w:w="4760" w:type="dxa"/>
            <w:tcBorders>
              <w:top w:val="nil"/>
              <w:left w:val="nil"/>
              <w:bottom w:val="nil"/>
              <w:right w:val="nil"/>
            </w:tcBorders>
            <w:shd w:val="clear" w:color="auto" w:fill="auto"/>
            <w:noWrap/>
            <w:vAlign w:val="bottom"/>
            <w:hideMark/>
          </w:tcPr>
          <w:p w:rsidR="008E51A0" w:rsidRPr="003E091B" w:rsidP="008E51A0" w14:paraId="4DEBB215" w14:textId="77777777">
            <w:pPr>
              <w:spacing w:after="0" w:line="240" w:lineRule="auto"/>
              <w:jc w:val="right"/>
              <w:rPr>
                <w:rFonts w:ascii="Segoe UI" w:eastAsia="Times New Roman" w:hAnsi="Segoe UI" w:cs="Segoe UI"/>
                <w:b/>
                <w:bCs/>
                <w:i/>
                <w:iCs/>
                <w:sz w:val="20"/>
                <w:szCs w:val="20"/>
              </w:rPr>
            </w:pPr>
            <w:r w:rsidRPr="003E091B">
              <w:rPr>
                <w:rFonts w:ascii="Segoe UI" w:eastAsia="Times New Roman" w:hAnsi="Segoe UI" w:cs="Segoe UI"/>
                <w:b/>
                <w:bCs/>
                <w:i/>
                <w:iCs/>
                <w:sz w:val="20"/>
                <w:szCs w:val="20"/>
              </w:rPr>
              <w:t>Jul 2015 – Sept 2015</w:t>
            </w:r>
          </w:p>
        </w:tc>
      </w:tr>
      <w:tr w14:paraId="6CC9660E" w14:textId="77777777" w:rsidTr="008E51A0">
        <w:tblPrEx>
          <w:tblW w:w="9520" w:type="dxa"/>
          <w:tblLook w:val="04A0"/>
        </w:tblPrEx>
        <w:trPr>
          <w:trHeight w:val="310"/>
        </w:trPr>
        <w:tc>
          <w:tcPr>
            <w:tcW w:w="9520" w:type="dxa"/>
            <w:gridSpan w:val="2"/>
            <w:tcBorders>
              <w:top w:val="nil"/>
              <w:left w:val="nil"/>
              <w:bottom w:val="nil"/>
              <w:right w:val="nil"/>
            </w:tcBorders>
            <w:shd w:val="clear" w:color="auto" w:fill="auto"/>
            <w:noWrap/>
            <w:hideMark/>
          </w:tcPr>
          <w:p w:rsidR="00A23CEB" w:rsidRPr="003E091B" w:rsidP="00A23CEB" w14:paraId="518B6C5F" w14:textId="362C325B">
            <w:pPr>
              <w:pStyle w:val="ListParagraph"/>
              <w:numPr>
                <w:ilvl w:val="0"/>
                <w:numId w:val="17"/>
              </w:numPr>
              <w:spacing w:after="0" w:line="240" w:lineRule="auto"/>
              <w:rPr>
                <w:rFonts w:ascii="Segoe UI" w:eastAsia="Times New Roman" w:hAnsi="Segoe UI" w:cs="Segoe UI"/>
                <w:color w:val="000000"/>
                <w:sz w:val="20"/>
                <w:szCs w:val="20"/>
              </w:rPr>
            </w:pPr>
            <w:r w:rsidRPr="003E091B">
              <w:rPr>
                <w:rFonts w:ascii="Segoe UI" w:eastAsia="Times New Roman" w:hAnsi="Segoe UI" w:cs="Segoe UI"/>
                <w:color w:val="000000"/>
                <w:sz w:val="20"/>
                <w:szCs w:val="20"/>
              </w:rPr>
              <w:t>Intern at Raman Research Institute</w:t>
            </w:r>
            <w:r w:rsidRPr="003E091B" w:rsidR="006C51FA">
              <w:rPr>
                <w:rFonts w:ascii="Segoe UI" w:eastAsia="Times New Roman" w:hAnsi="Segoe UI" w:cs="Segoe UI"/>
                <w:color w:val="000000"/>
                <w:sz w:val="20"/>
                <w:szCs w:val="20"/>
              </w:rPr>
              <w:t>, which is a wing of ISRO</w:t>
            </w:r>
          </w:p>
        </w:tc>
      </w:tr>
    </w:tbl>
    <w:p w:rsidR="008E51A0" w:rsidRPr="003E091B" w:rsidP="008E51A0" w14:paraId="022E8D95" w14:textId="77777777">
      <w:pPr>
        <w:rPr>
          <w:rFonts w:ascii="Segoe UI" w:hAnsi="Segoe UI" w:cs="Segoe UI"/>
          <w:sz w:val="20"/>
          <w:szCs w:val="20"/>
        </w:rPr>
      </w:pPr>
    </w:p>
    <w:tbl>
      <w:tblPr>
        <w:tblW w:w="9581" w:type="dxa"/>
        <w:tblLook w:val="04A0"/>
      </w:tblPr>
      <w:tblGrid>
        <w:gridCol w:w="4542"/>
        <w:gridCol w:w="38"/>
        <w:gridCol w:w="4580"/>
        <w:gridCol w:w="421"/>
      </w:tblGrid>
      <w:tr w14:paraId="4D1E5CD5" w14:textId="77777777" w:rsidTr="00E029B4">
        <w:tblPrEx>
          <w:tblW w:w="9581" w:type="dxa"/>
          <w:tblLook w:val="04A0"/>
        </w:tblPrEx>
        <w:trPr>
          <w:trHeight w:val="209"/>
        </w:trPr>
        <w:tc>
          <w:tcPr>
            <w:tcW w:w="4542" w:type="dxa"/>
            <w:tcBorders>
              <w:top w:val="nil"/>
              <w:left w:val="nil"/>
              <w:bottom w:val="single" w:sz="8" w:space="0" w:color="auto"/>
              <w:right w:val="nil"/>
            </w:tcBorders>
            <w:shd w:val="clear" w:color="auto" w:fill="auto"/>
            <w:noWrap/>
            <w:hideMark/>
          </w:tcPr>
          <w:p w:rsidR="003571BE" w:rsidRPr="003E091B" w:rsidP="003571BE" w14:paraId="735EAD6A" w14:textId="77777777">
            <w:pPr>
              <w:spacing w:after="0" w:line="240" w:lineRule="auto"/>
              <w:rPr>
                <w:rFonts w:ascii="Segoe UI" w:eastAsia="Times New Roman" w:hAnsi="Segoe UI" w:cs="Segoe UI"/>
                <w:b/>
                <w:bCs/>
                <w:i/>
                <w:iCs/>
                <w:color w:val="5B9BD5"/>
                <w:sz w:val="20"/>
                <w:szCs w:val="20"/>
              </w:rPr>
            </w:pPr>
            <w:r w:rsidRPr="003E091B">
              <w:rPr>
                <w:rFonts w:ascii="Segoe UI" w:eastAsia="Times New Roman" w:hAnsi="Segoe UI" w:cs="Segoe UI"/>
                <w:b/>
                <w:bCs/>
                <w:i/>
                <w:iCs/>
                <w:color w:val="5B9BD5"/>
                <w:sz w:val="20"/>
                <w:szCs w:val="20"/>
              </w:rPr>
              <w:t>MICROSOFT</w:t>
            </w:r>
          </w:p>
        </w:tc>
        <w:tc>
          <w:tcPr>
            <w:tcW w:w="5039" w:type="dxa"/>
            <w:gridSpan w:val="3"/>
            <w:tcBorders>
              <w:top w:val="nil"/>
              <w:left w:val="nil"/>
              <w:bottom w:val="single" w:sz="8" w:space="0" w:color="auto"/>
              <w:right w:val="nil"/>
            </w:tcBorders>
            <w:shd w:val="clear" w:color="auto" w:fill="auto"/>
            <w:noWrap/>
            <w:vAlign w:val="bottom"/>
            <w:hideMark/>
          </w:tcPr>
          <w:p w:rsidR="003571BE" w:rsidRPr="003E091B" w:rsidP="003571BE" w14:paraId="122FC17C" w14:textId="77777777">
            <w:pPr>
              <w:spacing w:after="0" w:line="240" w:lineRule="auto"/>
              <w:jc w:val="right"/>
              <w:rPr>
                <w:rFonts w:ascii="Segoe UI" w:eastAsia="Times New Roman" w:hAnsi="Segoe UI" w:cs="Segoe UI"/>
                <w:b/>
                <w:bCs/>
                <w:i/>
                <w:iCs/>
                <w:color w:val="5B9BD5"/>
                <w:sz w:val="20"/>
                <w:szCs w:val="20"/>
              </w:rPr>
            </w:pPr>
            <w:r w:rsidRPr="003E091B">
              <w:rPr>
                <w:rFonts w:ascii="Segoe UI" w:eastAsia="Times New Roman" w:hAnsi="Segoe UI" w:cs="Segoe UI"/>
                <w:b/>
                <w:bCs/>
                <w:i/>
                <w:iCs/>
                <w:color w:val="5B9BD5"/>
                <w:sz w:val="20"/>
                <w:szCs w:val="20"/>
              </w:rPr>
              <w:t>Bangalore</w:t>
            </w:r>
          </w:p>
        </w:tc>
      </w:tr>
      <w:tr w14:paraId="0DF38FB3" w14:textId="77777777" w:rsidTr="00E029B4">
        <w:tblPrEx>
          <w:tblW w:w="9581" w:type="dxa"/>
          <w:tblLook w:val="04A0"/>
        </w:tblPrEx>
        <w:trPr>
          <w:trHeight w:val="202"/>
        </w:trPr>
        <w:tc>
          <w:tcPr>
            <w:tcW w:w="4542" w:type="dxa"/>
            <w:tcBorders>
              <w:top w:val="nil"/>
              <w:left w:val="nil"/>
              <w:bottom w:val="nil"/>
              <w:right w:val="nil"/>
            </w:tcBorders>
            <w:shd w:val="clear" w:color="auto" w:fill="auto"/>
            <w:noWrap/>
            <w:hideMark/>
          </w:tcPr>
          <w:p w:rsidR="003571BE" w:rsidRPr="003E091B" w:rsidP="003571BE" w14:paraId="20DC265B" w14:textId="5894A9E5">
            <w:pPr>
              <w:spacing w:after="0" w:line="240" w:lineRule="auto"/>
              <w:rPr>
                <w:rFonts w:ascii="Segoe UI" w:eastAsia="Times New Roman" w:hAnsi="Segoe UI" w:cs="Segoe UI"/>
                <w:b/>
                <w:bCs/>
                <w:i/>
                <w:iCs/>
                <w:sz w:val="20"/>
                <w:szCs w:val="20"/>
              </w:rPr>
            </w:pPr>
            <w:r w:rsidRPr="003E091B">
              <w:rPr>
                <w:rFonts w:ascii="Segoe UI" w:eastAsia="Times New Roman" w:hAnsi="Segoe UI" w:cs="Segoe UI"/>
                <w:b/>
                <w:bCs/>
                <w:i/>
                <w:iCs/>
                <w:w w:val="105"/>
                <w:sz w:val="20"/>
                <w:szCs w:val="20"/>
              </w:rPr>
              <w:t>Technical Cloud Support Engineer</w:t>
            </w:r>
          </w:p>
        </w:tc>
        <w:tc>
          <w:tcPr>
            <w:tcW w:w="5039" w:type="dxa"/>
            <w:gridSpan w:val="3"/>
            <w:tcBorders>
              <w:top w:val="nil"/>
              <w:left w:val="nil"/>
              <w:bottom w:val="nil"/>
              <w:right w:val="nil"/>
            </w:tcBorders>
            <w:shd w:val="clear" w:color="auto" w:fill="auto"/>
            <w:noWrap/>
            <w:vAlign w:val="center"/>
            <w:hideMark/>
          </w:tcPr>
          <w:p w:rsidR="003571BE" w:rsidRPr="003E091B" w:rsidP="003571BE" w14:paraId="38B835C5" w14:textId="77777777">
            <w:pPr>
              <w:spacing w:after="0" w:line="240" w:lineRule="auto"/>
              <w:jc w:val="right"/>
              <w:rPr>
                <w:rFonts w:ascii="Segoe UI" w:eastAsia="Times New Roman" w:hAnsi="Segoe UI" w:cs="Segoe UI"/>
                <w:b/>
                <w:bCs/>
                <w:i/>
                <w:iCs/>
                <w:sz w:val="20"/>
                <w:szCs w:val="20"/>
              </w:rPr>
            </w:pPr>
            <w:r w:rsidRPr="003E091B">
              <w:rPr>
                <w:rFonts w:ascii="Segoe UI" w:eastAsia="Times New Roman" w:hAnsi="Segoe UI" w:cs="Segoe UI"/>
                <w:b/>
                <w:bCs/>
                <w:i/>
                <w:iCs/>
                <w:sz w:val="20"/>
                <w:szCs w:val="20"/>
              </w:rPr>
              <w:t>Oct 2015 – Mar 2018</w:t>
            </w:r>
          </w:p>
        </w:tc>
      </w:tr>
      <w:tr w14:paraId="4DCC08E9" w14:textId="77777777" w:rsidTr="00E029B4">
        <w:tblPrEx>
          <w:tblW w:w="9581" w:type="dxa"/>
          <w:tblLook w:val="04A0"/>
        </w:tblPrEx>
        <w:trPr>
          <w:trHeight w:val="5188"/>
        </w:trPr>
        <w:tc>
          <w:tcPr>
            <w:tcW w:w="9581" w:type="dxa"/>
            <w:gridSpan w:val="4"/>
            <w:tcBorders>
              <w:top w:val="nil"/>
              <w:left w:val="nil"/>
              <w:bottom w:val="nil"/>
              <w:right w:val="nil"/>
            </w:tcBorders>
            <w:shd w:val="clear" w:color="auto" w:fill="auto"/>
            <w:hideMark/>
          </w:tcPr>
          <w:p w:rsidR="003571BE" w:rsidRPr="003E091B" w:rsidP="003571BE" w14:paraId="5A6A2E3A" w14:textId="20A0C96F">
            <w:pPr>
              <w:pStyle w:val="ListParagraph"/>
              <w:numPr>
                <w:ilvl w:val="0"/>
                <w:numId w:val="18"/>
              </w:numPr>
              <w:spacing w:after="0" w:line="240" w:lineRule="auto"/>
              <w:rPr>
                <w:rFonts w:ascii="Segoe UI" w:eastAsia="Times New Roman" w:hAnsi="Segoe UI" w:cs="Segoe UI"/>
                <w:sz w:val="20"/>
                <w:szCs w:val="20"/>
              </w:rPr>
            </w:pPr>
            <w:r w:rsidRPr="003E091B">
              <w:rPr>
                <w:rFonts w:ascii="Segoe UI" w:eastAsia="Times New Roman" w:hAnsi="Segoe UI" w:cs="Segoe UI"/>
                <w:sz w:val="20"/>
                <w:szCs w:val="20"/>
              </w:rPr>
              <w:t>Worked as a Technical Cloud Support Engineer at Microsoft</w:t>
            </w:r>
            <w:r w:rsidRPr="003E091B" w:rsidR="00CA77FE">
              <w:rPr>
                <w:rFonts w:ascii="Segoe UI" w:eastAsia="Times New Roman" w:hAnsi="Segoe UI" w:cs="Segoe UI"/>
                <w:sz w:val="20"/>
                <w:szCs w:val="20"/>
              </w:rPr>
              <w:t xml:space="preserve"> Corp.</w:t>
            </w:r>
          </w:p>
          <w:p w:rsidR="003571BE" w:rsidRPr="003E091B" w:rsidP="003571BE" w14:paraId="5AC0E3DF" w14:textId="77777777">
            <w:pPr>
              <w:pStyle w:val="ListParagraph"/>
              <w:numPr>
                <w:ilvl w:val="0"/>
                <w:numId w:val="18"/>
              </w:numPr>
              <w:spacing w:after="0" w:line="240" w:lineRule="auto"/>
              <w:rPr>
                <w:rFonts w:ascii="Segoe UI" w:eastAsia="Times New Roman" w:hAnsi="Segoe UI" w:cs="Segoe UI"/>
                <w:sz w:val="20"/>
                <w:szCs w:val="20"/>
              </w:rPr>
            </w:pPr>
            <w:r w:rsidRPr="003E091B">
              <w:rPr>
                <w:rFonts w:ascii="Segoe UI" w:eastAsia="Times New Roman" w:hAnsi="Segoe UI" w:cs="Segoe UI"/>
                <w:sz w:val="20"/>
                <w:szCs w:val="20"/>
              </w:rPr>
              <w:t>Active experience of almost three years, working at a fast paced and challenging environment.</w:t>
            </w:r>
          </w:p>
          <w:p w:rsidR="003571BE" w:rsidRPr="003E091B" w:rsidP="003571BE" w14:paraId="3A728B0C" w14:textId="77777777">
            <w:pPr>
              <w:pStyle w:val="ListParagraph"/>
              <w:numPr>
                <w:ilvl w:val="0"/>
                <w:numId w:val="18"/>
              </w:numPr>
              <w:spacing w:after="0" w:line="240" w:lineRule="auto"/>
              <w:rPr>
                <w:rFonts w:ascii="Segoe UI" w:eastAsia="Times New Roman" w:hAnsi="Segoe UI" w:cs="Segoe UI"/>
                <w:sz w:val="20"/>
                <w:szCs w:val="20"/>
              </w:rPr>
            </w:pPr>
            <w:r w:rsidRPr="003E091B">
              <w:rPr>
                <w:rFonts w:ascii="Segoe UI" w:eastAsia="Times New Roman" w:hAnsi="Segoe UI" w:cs="Segoe UI"/>
                <w:sz w:val="20"/>
                <w:szCs w:val="20"/>
              </w:rPr>
              <w:t>End-to-end implementation of Microsoft Office 365, Azure AD Connect, ADFS, Azure AD SaaS applications and User management.</w:t>
            </w:r>
          </w:p>
          <w:p w:rsidR="003571BE" w:rsidRPr="003E091B" w:rsidP="003571BE" w14:paraId="7057EDC7" w14:textId="77777777">
            <w:pPr>
              <w:pStyle w:val="ListParagraph"/>
              <w:numPr>
                <w:ilvl w:val="0"/>
                <w:numId w:val="18"/>
              </w:numPr>
              <w:spacing w:after="0" w:line="240" w:lineRule="auto"/>
              <w:rPr>
                <w:rFonts w:ascii="Segoe UI" w:eastAsia="Times New Roman" w:hAnsi="Segoe UI" w:cs="Segoe UI"/>
                <w:sz w:val="20"/>
                <w:szCs w:val="20"/>
              </w:rPr>
            </w:pPr>
            <w:r w:rsidRPr="003E091B">
              <w:rPr>
                <w:rFonts w:ascii="Segoe UI" w:eastAsia="Times New Roman" w:hAnsi="Segoe UI" w:cs="Segoe UI"/>
                <w:sz w:val="20"/>
                <w:szCs w:val="20"/>
              </w:rPr>
              <w:t>Deep dive troubleshooting and root cause analysis in the issues identified and, on that basis, best practices and future scope planning for the environment was prepared.</w:t>
            </w:r>
          </w:p>
          <w:p w:rsidR="003571BE" w:rsidRPr="003E091B" w:rsidP="003571BE" w14:paraId="2AA4382D" w14:textId="77777777">
            <w:pPr>
              <w:pStyle w:val="ListParagraph"/>
              <w:numPr>
                <w:ilvl w:val="0"/>
                <w:numId w:val="18"/>
              </w:numPr>
              <w:spacing w:after="0" w:line="240" w:lineRule="auto"/>
              <w:rPr>
                <w:rFonts w:ascii="Segoe UI" w:eastAsia="Times New Roman" w:hAnsi="Segoe UI" w:cs="Segoe UI"/>
                <w:sz w:val="20"/>
                <w:szCs w:val="20"/>
              </w:rPr>
            </w:pPr>
            <w:r w:rsidRPr="003E091B">
              <w:rPr>
                <w:rFonts w:ascii="Segoe UI" w:eastAsia="Times New Roman" w:hAnsi="Segoe UI" w:cs="Segoe UI"/>
                <w:sz w:val="20"/>
                <w:szCs w:val="20"/>
              </w:rPr>
              <w:t>Actively worked on advisory and consulting cases for best practices in implementation in Cloud Identity in Azure, ADFS, Office 365 and SaaS Apps integration in Azure AD</w:t>
            </w:r>
          </w:p>
          <w:p w:rsidR="003571BE" w:rsidRPr="003E091B" w:rsidP="003571BE" w14:paraId="18433B35" w14:textId="77777777">
            <w:pPr>
              <w:pStyle w:val="ListParagraph"/>
              <w:numPr>
                <w:ilvl w:val="0"/>
                <w:numId w:val="18"/>
              </w:numPr>
              <w:spacing w:after="0" w:line="240" w:lineRule="auto"/>
              <w:rPr>
                <w:rFonts w:ascii="Segoe UI" w:eastAsia="Times New Roman" w:hAnsi="Segoe UI" w:cs="Segoe UI"/>
                <w:sz w:val="20"/>
                <w:szCs w:val="20"/>
              </w:rPr>
            </w:pPr>
            <w:r w:rsidRPr="003E091B">
              <w:rPr>
                <w:rFonts w:ascii="Segoe UI" w:eastAsia="Times New Roman" w:hAnsi="Segoe UI" w:cs="Segoe UI"/>
                <w:sz w:val="20"/>
                <w:szCs w:val="20"/>
              </w:rPr>
              <w:t>Analyzed, accessed risk, prepared a mitigation plan, implemented the necessary changes, and established a standard process for authentication errors.</w:t>
            </w:r>
          </w:p>
          <w:p w:rsidR="003571BE" w:rsidRPr="003E091B" w:rsidP="003571BE" w14:paraId="094EE9E9" w14:textId="77777777">
            <w:pPr>
              <w:pStyle w:val="ListParagraph"/>
              <w:numPr>
                <w:ilvl w:val="0"/>
                <w:numId w:val="18"/>
              </w:numPr>
              <w:spacing w:after="0" w:line="240" w:lineRule="auto"/>
              <w:rPr>
                <w:rFonts w:ascii="Segoe UI" w:eastAsia="Times New Roman" w:hAnsi="Segoe UI" w:cs="Segoe UI"/>
                <w:sz w:val="20"/>
                <w:szCs w:val="20"/>
              </w:rPr>
            </w:pPr>
            <w:r w:rsidRPr="003E091B">
              <w:rPr>
                <w:rFonts w:ascii="Segoe UI" w:eastAsia="Times New Roman" w:hAnsi="Segoe UI" w:cs="Segoe UI"/>
                <w:sz w:val="20"/>
                <w:szCs w:val="20"/>
              </w:rPr>
              <w:t>Open ID Code flow and OAuth flow of Authentication with Azure AD B2B and B2C</w:t>
            </w:r>
          </w:p>
          <w:p w:rsidR="003571BE" w:rsidRPr="003E091B" w:rsidP="003571BE" w14:paraId="35DF93CA" w14:textId="77777777">
            <w:pPr>
              <w:pStyle w:val="ListParagraph"/>
              <w:numPr>
                <w:ilvl w:val="0"/>
                <w:numId w:val="18"/>
              </w:numPr>
              <w:spacing w:after="0" w:line="240" w:lineRule="auto"/>
              <w:rPr>
                <w:rFonts w:ascii="Segoe UI" w:eastAsia="Times New Roman" w:hAnsi="Segoe UI" w:cs="Segoe UI"/>
                <w:sz w:val="20"/>
                <w:szCs w:val="20"/>
              </w:rPr>
            </w:pPr>
            <w:r w:rsidRPr="003E091B">
              <w:rPr>
                <w:rFonts w:ascii="Segoe UI" w:eastAsia="Times New Roman" w:hAnsi="Segoe UI" w:cs="Segoe UI"/>
                <w:sz w:val="20"/>
                <w:szCs w:val="20"/>
              </w:rPr>
              <w:t xml:space="preserve">Experience with both ADFS 2.0 as well as ADFS 3.0 with exposure to ADFS 2016 </w:t>
            </w:r>
          </w:p>
          <w:p w:rsidR="003571BE" w:rsidRPr="003E091B" w:rsidP="003571BE" w14:paraId="44F1DAB4" w14:textId="77777777">
            <w:pPr>
              <w:pStyle w:val="ListParagraph"/>
              <w:numPr>
                <w:ilvl w:val="0"/>
                <w:numId w:val="18"/>
              </w:numPr>
              <w:spacing w:after="0" w:line="240" w:lineRule="auto"/>
              <w:rPr>
                <w:rFonts w:ascii="Segoe UI" w:eastAsia="Times New Roman" w:hAnsi="Segoe UI" w:cs="Segoe UI"/>
                <w:sz w:val="20"/>
                <w:szCs w:val="20"/>
              </w:rPr>
            </w:pPr>
            <w:r w:rsidRPr="003E091B">
              <w:rPr>
                <w:rFonts w:ascii="Segoe UI" w:eastAsia="Times New Roman" w:hAnsi="Segoe UI" w:cs="Segoe UI"/>
                <w:sz w:val="20"/>
                <w:szCs w:val="20"/>
              </w:rPr>
              <w:t>Actively troubleshooting authentication issues with users and integration with any 3rd party Relying Party and their integration with ADFS end-to-end.</w:t>
            </w:r>
          </w:p>
          <w:p w:rsidR="003571BE" w:rsidRPr="003E091B" w:rsidP="003571BE" w14:paraId="6CB40057" w14:textId="77777777">
            <w:pPr>
              <w:pStyle w:val="ListParagraph"/>
              <w:numPr>
                <w:ilvl w:val="0"/>
                <w:numId w:val="18"/>
              </w:numPr>
              <w:spacing w:after="0" w:line="240" w:lineRule="auto"/>
              <w:rPr>
                <w:rFonts w:ascii="Segoe UI" w:eastAsia="Times New Roman" w:hAnsi="Segoe UI" w:cs="Segoe UI"/>
                <w:sz w:val="20"/>
                <w:szCs w:val="20"/>
              </w:rPr>
            </w:pPr>
            <w:r w:rsidRPr="003E091B">
              <w:rPr>
                <w:rFonts w:ascii="Segoe UI" w:eastAsia="Times New Roman" w:hAnsi="Segoe UI" w:cs="Segoe UI"/>
                <w:sz w:val="20"/>
                <w:szCs w:val="20"/>
              </w:rPr>
              <w:t>Active Authentication flow of authentication (Outlook and Skype for business)</w:t>
            </w:r>
          </w:p>
          <w:p w:rsidR="003571BE" w:rsidRPr="003E091B" w:rsidP="003571BE" w14:paraId="79925FA5" w14:textId="77777777">
            <w:pPr>
              <w:pStyle w:val="ListParagraph"/>
              <w:numPr>
                <w:ilvl w:val="0"/>
                <w:numId w:val="18"/>
              </w:numPr>
              <w:spacing w:after="0" w:line="240" w:lineRule="auto"/>
              <w:rPr>
                <w:rFonts w:ascii="Segoe UI" w:eastAsia="Times New Roman" w:hAnsi="Segoe UI" w:cs="Segoe UI"/>
                <w:sz w:val="20"/>
                <w:szCs w:val="20"/>
              </w:rPr>
            </w:pPr>
            <w:r w:rsidRPr="003E091B">
              <w:rPr>
                <w:rFonts w:ascii="Segoe UI" w:eastAsia="Times New Roman" w:hAnsi="Segoe UI" w:cs="Segoe UI"/>
                <w:sz w:val="20"/>
                <w:szCs w:val="20"/>
              </w:rPr>
              <w:t>Active use of Fiddler tool for identification of authentication issues.</w:t>
            </w:r>
          </w:p>
          <w:p w:rsidR="003571BE" w:rsidRPr="003E091B" w:rsidP="003571BE" w14:paraId="462EC97E" w14:textId="2AA43BAF">
            <w:pPr>
              <w:pStyle w:val="ListParagraph"/>
              <w:numPr>
                <w:ilvl w:val="0"/>
                <w:numId w:val="18"/>
              </w:numPr>
              <w:spacing w:after="0" w:line="240" w:lineRule="auto"/>
              <w:rPr>
                <w:rFonts w:ascii="Segoe UI" w:eastAsia="Times New Roman" w:hAnsi="Segoe UI" w:cs="Segoe UI"/>
                <w:sz w:val="20"/>
                <w:szCs w:val="20"/>
              </w:rPr>
            </w:pPr>
            <w:r w:rsidRPr="003E091B">
              <w:rPr>
                <w:rFonts w:ascii="Segoe UI" w:eastAsia="Times New Roman" w:hAnsi="Segoe UI" w:cs="Segoe UI"/>
                <w:sz w:val="20"/>
                <w:szCs w:val="20"/>
              </w:rPr>
              <w:t>Configuration and troubleshooting of WAP in ADFS 3.0</w:t>
            </w:r>
          </w:p>
          <w:p w:rsidR="003571BE" w:rsidRPr="003E091B" w:rsidP="003571BE" w14:paraId="4B592EB7" w14:textId="77777777">
            <w:pPr>
              <w:pStyle w:val="ListParagraph"/>
              <w:numPr>
                <w:ilvl w:val="0"/>
                <w:numId w:val="18"/>
              </w:numPr>
              <w:spacing w:after="0" w:line="240" w:lineRule="auto"/>
              <w:rPr>
                <w:rFonts w:ascii="Segoe UI" w:eastAsia="Times New Roman" w:hAnsi="Segoe UI" w:cs="Segoe UI"/>
                <w:sz w:val="20"/>
                <w:szCs w:val="20"/>
              </w:rPr>
            </w:pPr>
            <w:r w:rsidRPr="003E091B">
              <w:rPr>
                <w:rFonts w:ascii="Segoe UI" w:eastAsia="Times New Roman" w:hAnsi="Segoe UI" w:cs="Segoe UI"/>
                <w:sz w:val="20"/>
                <w:szCs w:val="20"/>
              </w:rPr>
              <w:t>Azure AD connect used for synchronization of users from on-premise AD to AAD</w:t>
            </w:r>
          </w:p>
          <w:p w:rsidR="003571BE" w:rsidRPr="003E091B" w:rsidP="003571BE" w14:paraId="6A424C22" w14:textId="77777777">
            <w:pPr>
              <w:pStyle w:val="ListParagraph"/>
              <w:numPr>
                <w:ilvl w:val="0"/>
                <w:numId w:val="18"/>
              </w:numPr>
              <w:spacing w:after="0" w:line="240" w:lineRule="auto"/>
              <w:rPr>
                <w:rFonts w:ascii="Segoe UI" w:eastAsia="Times New Roman" w:hAnsi="Segoe UI" w:cs="Segoe UI"/>
                <w:sz w:val="20"/>
                <w:szCs w:val="20"/>
              </w:rPr>
            </w:pPr>
            <w:r w:rsidRPr="003E091B">
              <w:rPr>
                <w:rFonts w:ascii="Segoe UI" w:eastAsia="Times New Roman" w:hAnsi="Segoe UI" w:cs="Segoe UI"/>
                <w:sz w:val="20"/>
                <w:szCs w:val="20"/>
              </w:rPr>
              <w:t>In addition to synchronization of users from on-prem AD to Azure AD, password sync</w:t>
            </w:r>
          </w:p>
          <w:p w:rsidR="003571BE" w:rsidRPr="003E091B" w:rsidP="003571BE" w14:paraId="63FBDC9D" w14:textId="77777777">
            <w:pPr>
              <w:pStyle w:val="ListParagraph"/>
              <w:numPr>
                <w:ilvl w:val="0"/>
                <w:numId w:val="18"/>
              </w:numPr>
              <w:spacing w:after="0" w:line="240" w:lineRule="auto"/>
              <w:rPr>
                <w:rFonts w:ascii="Segoe UI" w:eastAsia="Times New Roman" w:hAnsi="Segoe UI" w:cs="Segoe UI"/>
                <w:sz w:val="20"/>
                <w:szCs w:val="20"/>
              </w:rPr>
            </w:pPr>
            <w:r w:rsidRPr="003E091B">
              <w:rPr>
                <w:rFonts w:ascii="Segoe UI" w:eastAsia="Times New Roman" w:hAnsi="Segoe UI" w:cs="Segoe UI"/>
                <w:sz w:val="20"/>
                <w:szCs w:val="20"/>
              </w:rPr>
              <w:t xml:space="preserve">Office 365 Tenant issues in the Office 365 portal managing both federated and managed identities </w:t>
            </w:r>
          </w:p>
          <w:p w:rsidR="003571BE" w:rsidRPr="003E091B" w:rsidP="003571BE" w14:paraId="352A80DA" w14:textId="77777777">
            <w:pPr>
              <w:pStyle w:val="ListParagraph"/>
              <w:numPr>
                <w:ilvl w:val="0"/>
                <w:numId w:val="18"/>
              </w:numPr>
              <w:spacing w:after="0" w:line="240" w:lineRule="auto"/>
              <w:rPr>
                <w:rFonts w:ascii="Segoe UI" w:eastAsia="Times New Roman" w:hAnsi="Segoe UI" w:cs="Segoe UI"/>
                <w:sz w:val="20"/>
                <w:szCs w:val="20"/>
              </w:rPr>
            </w:pPr>
            <w:r w:rsidRPr="003E091B">
              <w:rPr>
                <w:rFonts w:ascii="Segoe UI" w:eastAsia="Times New Roman" w:hAnsi="Segoe UI" w:cs="Segoe UI"/>
                <w:sz w:val="20"/>
                <w:szCs w:val="20"/>
              </w:rPr>
              <w:t>Pass through Authentication integrated through AAD Connect</w:t>
            </w:r>
          </w:p>
          <w:p w:rsidR="003571BE" w:rsidRPr="003E091B" w:rsidP="003571BE" w14:paraId="53DC844B" w14:textId="62592A6C">
            <w:pPr>
              <w:pStyle w:val="ListParagraph"/>
              <w:numPr>
                <w:ilvl w:val="0"/>
                <w:numId w:val="18"/>
              </w:numPr>
              <w:spacing w:after="0" w:line="240" w:lineRule="auto"/>
              <w:rPr>
                <w:rFonts w:ascii="Segoe UI" w:eastAsia="Times New Roman" w:hAnsi="Segoe UI" w:cs="Segoe UI"/>
                <w:sz w:val="20"/>
                <w:szCs w:val="20"/>
              </w:rPr>
            </w:pPr>
            <w:r w:rsidRPr="003E091B">
              <w:rPr>
                <w:rFonts w:ascii="Segoe UI" w:eastAsia="Times New Roman" w:hAnsi="Segoe UI" w:cs="Segoe UI"/>
                <w:sz w:val="20"/>
                <w:szCs w:val="20"/>
              </w:rPr>
              <w:t>End-to-end implementation of AAD Connect and deep dive troubleshooting and consulting provided of large hybrid enterprise environments.</w:t>
            </w:r>
            <w:r w:rsidRPr="003E091B" w:rsidR="00145753">
              <w:rPr>
                <w:rFonts w:ascii="Segoe UI" w:eastAsia="Times New Roman" w:hAnsi="Segoe UI" w:cs="Segoe UI"/>
                <w:sz w:val="20"/>
                <w:szCs w:val="20"/>
              </w:rPr>
              <w:br/>
            </w:r>
          </w:p>
        </w:tc>
      </w:tr>
      <w:tr w14:paraId="7C4B0BDA" w14:textId="77777777" w:rsidTr="00E029B4">
        <w:tblPrEx>
          <w:tblW w:w="9581" w:type="dxa"/>
          <w:tblLook w:val="04A0"/>
        </w:tblPrEx>
        <w:trPr>
          <w:gridAfter w:val="1"/>
          <w:wAfter w:w="421" w:type="dxa"/>
          <w:trHeight w:val="330"/>
        </w:trPr>
        <w:tc>
          <w:tcPr>
            <w:tcW w:w="4580" w:type="dxa"/>
            <w:gridSpan w:val="2"/>
            <w:tcBorders>
              <w:top w:val="nil"/>
              <w:left w:val="nil"/>
              <w:bottom w:val="single" w:sz="8" w:space="0" w:color="auto"/>
              <w:right w:val="nil"/>
            </w:tcBorders>
            <w:shd w:val="clear" w:color="auto" w:fill="auto"/>
            <w:noWrap/>
            <w:hideMark/>
          </w:tcPr>
          <w:p w:rsidR="00E029B4" w:rsidRPr="003E091B" w:rsidP="0037147E" w14:paraId="15F6BF09" w14:textId="77777777">
            <w:pPr>
              <w:spacing w:after="0" w:line="240" w:lineRule="auto"/>
              <w:rPr>
                <w:rFonts w:ascii="Segoe UI" w:eastAsia="Times New Roman" w:hAnsi="Segoe UI" w:cs="Segoe UI"/>
                <w:b/>
                <w:bCs/>
                <w:i/>
                <w:iCs/>
                <w:color w:val="5B9BD5"/>
                <w:sz w:val="20"/>
                <w:szCs w:val="20"/>
              </w:rPr>
            </w:pPr>
          </w:p>
          <w:p w:rsidR="00C774D7" w:rsidRPr="003E091B" w:rsidP="0037147E" w14:paraId="19F7CD3D" w14:textId="13BEB371">
            <w:pPr>
              <w:spacing w:after="0" w:line="240" w:lineRule="auto"/>
              <w:rPr>
                <w:rFonts w:ascii="Segoe UI" w:eastAsia="Times New Roman" w:hAnsi="Segoe UI" w:cs="Segoe UI"/>
                <w:b/>
                <w:bCs/>
                <w:i/>
                <w:iCs/>
                <w:color w:val="5B9BD5"/>
                <w:sz w:val="20"/>
                <w:szCs w:val="20"/>
              </w:rPr>
            </w:pPr>
            <w:r w:rsidRPr="003E091B">
              <w:rPr>
                <w:rFonts w:ascii="Segoe UI" w:eastAsia="Times New Roman" w:hAnsi="Segoe UI" w:cs="Segoe UI"/>
                <w:b/>
                <w:bCs/>
                <w:i/>
                <w:iCs/>
                <w:color w:val="5B9BD5"/>
                <w:sz w:val="20"/>
                <w:szCs w:val="20"/>
              </w:rPr>
              <w:t>ACCENTURE</w:t>
            </w:r>
          </w:p>
        </w:tc>
        <w:tc>
          <w:tcPr>
            <w:tcW w:w="4580" w:type="dxa"/>
            <w:tcBorders>
              <w:top w:val="nil"/>
              <w:left w:val="nil"/>
              <w:bottom w:val="single" w:sz="8" w:space="0" w:color="auto"/>
              <w:right w:val="nil"/>
            </w:tcBorders>
            <w:shd w:val="clear" w:color="auto" w:fill="auto"/>
            <w:noWrap/>
            <w:vAlign w:val="bottom"/>
            <w:hideMark/>
          </w:tcPr>
          <w:p w:rsidR="00C774D7" w:rsidRPr="003E091B" w:rsidP="0037147E" w14:paraId="52896741" w14:textId="77777777">
            <w:pPr>
              <w:spacing w:after="0" w:line="240" w:lineRule="auto"/>
              <w:jc w:val="right"/>
              <w:rPr>
                <w:rFonts w:ascii="Segoe UI" w:eastAsia="Times New Roman" w:hAnsi="Segoe UI" w:cs="Segoe UI"/>
                <w:b/>
                <w:bCs/>
                <w:i/>
                <w:iCs/>
                <w:color w:val="5B9BD5"/>
                <w:sz w:val="20"/>
                <w:szCs w:val="20"/>
              </w:rPr>
            </w:pPr>
            <w:r w:rsidRPr="003E091B">
              <w:rPr>
                <w:rFonts w:ascii="Segoe UI" w:eastAsia="Times New Roman" w:hAnsi="Segoe UI" w:cs="Segoe UI"/>
                <w:b/>
                <w:bCs/>
                <w:i/>
                <w:iCs/>
                <w:color w:val="5B9BD5"/>
                <w:sz w:val="20"/>
                <w:szCs w:val="20"/>
              </w:rPr>
              <w:t>Bangalore</w:t>
            </w:r>
          </w:p>
        </w:tc>
      </w:tr>
      <w:tr w14:paraId="683D2DFF" w14:textId="77777777" w:rsidTr="00E029B4">
        <w:tblPrEx>
          <w:tblW w:w="9581" w:type="dxa"/>
          <w:tblLook w:val="04A0"/>
        </w:tblPrEx>
        <w:trPr>
          <w:gridAfter w:val="1"/>
          <w:wAfter w:w="421" w:type="dxa"/>
          <w:trHeight w:val="320"/>
        </w:trPr>
        <w:tc>
          <w:tcPr>
            <w:tcW w:w="4580" w:type="dxa"/>
            <w:gridSpan w:val="2"/>
            <w:tcBorders>
              <w:top w:val="nil"/>
              <w:left w:val="nil"/>
              <w:bottom w:val="nil"/>
              <w:right w:val="nil"/>
            </w:tcBorders>
            <w:shd w:val="clear" w:color="auto" w:fill="auto"/>
            <w:noWrap/>
            <w:hideMark/>
          </w:tcPr>
          <w:p w:rsidR="00C774D7" w:rsidRPr="003E091B" w:rsidP="0037147E" w14:paraId="6612AD9E" w14:textId="77777777">
            <w:pPr>
              <w:spacing w:after="0" w:line="240" w:lineRule="auto"/>
              <w:rPr>
                <w:rFonts w:ascii="Segoe UI" w:eastAsia="Times New Roman" w:hAnsi="Segoe UI" w:cs="Segoe UI"/>
                <w:b/>
                <w:bCs/>
                <w:i/>
                <w:iCs/>
                <w:sz w:val="20"/>
                <w:szCs w:val="20"/>
              </w:rPr>
            </w:pPr>
            <w:r w:rsidRPr="003E091B">
              <w:rPr>
                <w:rFonts w:ascii="Segoe UI" w:eastAsia="Times New Roman" w:hAnsi="Segoe UI" w:cs="Segoe UI"/>
                <w:b/>
                <w:bCs/>
                <w:i/>
                <w:iCs/>
                <w:w w:val="105"/>
                <w:sz w:val="20"/>
                <w:szCs w:val="20"/>
              </w:rPr>
              <w:t>Software Engineer</w:t>
            </w:r>
          </w:p>
        </w:tc>
        <w:tc>
          <w:tcPr>
            <w:tcW w:w="4580" w:type="dxa"/>
            <w:tcBorders>
              <w:top w:val="nil"/>
              <w:left w:val="nil"/>
              <w:bottom w:val="nil"/>
              <w:right w:val="nil"/>
            </w:tcBorders>
            <w:shd w:val="clear" w:color="auto" w:fill="auto"/>
            <w:noWrap/>
            <w:vAlign w:val="center"/>
            <w:hideMark/>
          </w:tcPr>
          <w:p w:rsidR="00C774D7" w:rsidRPr="003E091B" w:rsidP="0037147E" w14:paraId="759B7750" w14:textId="77777777">
            <w:pPr>
              <w:spacing w:after="0" w:line="240" w:lineRule="auto"/>
              <w:jc w:val="right"/>
              <w:rPr>
                <w:rFonts w:ascii="Segoe UI" w:eastAsia="Times New Roman" w:hAnsi="Segoe UI" w:cs="Segoe UI"/>
                <w:b/>
                <w:bCs/>
                <w:i/>
                <w:iCs/>
                <w:sz w:val="20"/>
                <w:szCs w:val="20"/>
              </w:rPr>
            </w:pPr>
            <w:r w:rsidRPr="003E091B">
              <w:rPr>
                <w:rFonts w:ascii="Segoe UI" w:eastAsia="Times New Roman" w:hAnsi="Segoe UI" w:cs="Segoe UI"/>
                <w:b/>
                <w:bCs/>
                <w:i/>
                <w:iCs/>
                <w:sz w:val="20"/>
                <w:szCs w:val="20"/>
              </w:rPr>
              <w:t>Mar 2018 – Present</w:t>
            </w:r>
          </w:p>
        </w:tc>
      </w:tr>
      <w:tr w14:paraId="4E8D753D" w14:textId="77777777" w:rsidTr="00E029B4">
        <w:tblPrEx>
          <w:tblW w:w="9581" w:type="dxa"/>
          <w:tblLook w:val="04A0"/>
        </w:tblPrEx>
        <w:trPr>
          <w:gridAfter w:val="1"/>
          <w:wAfter w:w="421" w:type="dxa"/>
          <w:trHeight w:val="320"/>
        </w:trPr>
        <w:tc>
          <w:tcPr>
            <w:tcW w:w="4580" w:type="dxa"/>
            <w:gridSpan w:val="2"/>
            <w:tcBorders>
              <w:top w:val="nil"/>
              <w:left w:val="nil"/>
              <w:bottom w:val="nil"/>
              <w:right w:val="nil"/>
            </w:tcBorders>
            <w:shd w:val="clear" w:color="auto" w:fill="auto"/>
            <w:noWrap/>
          </w:tcPr>
          <w:p w:rsidR="00330AAA" w:rsidRPr="003E091B" w:rsidP="0037147E" w14:paraId="0BFE0ACB" w14:textId="77777777">
            <w:pPr>
              <w:spacing w:after="0" w:line="240" w:lineRule="auto"/>
              <w:rPr>
                <w:rFonts w:ascii="Segoe UI" w:eastAsia="Times New Roman" w:hAnsi="Segoe UI" w:cs="Segoe UI"/>
                <w:b/>
                <w:bCs/>
                <w:i/>
                <w:iCs/>
                <w:w w:val="105"/>
                <w:sz w:val="20"/>
                <w:szCs w:val="20"/>
              </w:rPr>
            </w:pPr>
          </w:p>
        </w:tc>
        <w:tc>
          <w:tcPr>
            <w:tcW w:w="4580" w:type="dxa"/>
            <w:tcBorders>
              <w:top w:val="nil"/>
              <w:left w:val="nil"/>
              <w:bottom w:val="nil"/>
              <w:right w:val="nil"/>
            </w:tcBorders>
            <w:shd w:val="clear" w:color="auto" w:fill="auto"/>
            <w:noWrap/>
            <w:vAlign w:val="center"/>
          </w:tcPr>
          <w:p w:rsidR="00330AAA" w:rsidRPr="003E091B" w:rsidP="0037147E" w14:paraId="2BF0C39F" w14:textId="77777777">
            <w:pPr>
              <w:spacing w:after="0" w:line="240" w:lineRule="auto"/>
              <w:jc w:val="right"/>
              <w:rPr>
                <w:rFonts w:ascii="Segoe UI" w:eastAsia="Times New Roman" w:hAnsi="Segoe UI" w:cs="Segoe UI"/>
                <w:b/>
                <w:bCs/>
                <w:i/>
                <w:iCs/>
                <w:sz w:val="20"/>
                <w:szCs w:val="20"/>
              </w:rPr>
            </w:pPr>
          </w:p>
        </w:tc>
      </w:tr>
      <w:tr w14:paraId="1B1B8E99" w14:textId="77777777" w:rsidTr="00E029B4">
        <w:tblPrEx>
          <w:tblW w:w="9581" w:type="dxa"/>
          <w:tblLook w:val="04A0"/>
        </w:tblPrEx>
        <w:trPr>
          <w:gridAfter w:val="1"/>
          <w:wAfter w:w="421" w:type="dxa"/>
          <w:trHeight w:val="290"/>
        </w:trPr>
        <w:tc>
          <w:tcPr>
            <w:tcW w:w="9160" w:type="dxa"/>
            <w:gridSpan w:val="3"/>
            <w:tcBorders>
              <w:top w:val="nil"/>
              <w:left w:val="nil"/>
              <w:bottom w:val="nil"/>
              <w:right w:val="nil"/>
            </w:tcBorders>
            <w:shd w:val="clear" w:color="auto" w:fill="auto"/>
            <w:hideMark/>
          </w:tcPr>
          <w:p w:rsidR="00C774D7" w:rsidRPr="003E091B" w:rsidP="00C774D7" w14:paraId="0E1A8C3F" w14:textId="77777777">
            <w:pPr>
              <w:pStyle w:val="ListParagraph"/>
              <w:numPr>
                <w:ilvl w:val="0"/>
                <w:numId w:val="28"/>
              </w:numPr>
              <w:spacing w:after="0" w:line="240" w:lineRule="auto"/>
              <w:rPr>
                <w:rFonts w:ascii="Segoe UI" w:eastAsia="Times New Roman" w:hAnsi="Segoe UI" w:cs="Segoe UI"/>
                <w:b/>
                <w:bCs/>
                <w:i/>
                <w:iCs/>
                <w:color w:val="000000"/>
                <w:sz w:val="20"/>
                <w:szCs w:val="20"/>
              </w:rPr>
            </w:pPr>
            <w:r w:rsidRPr="003E091B">
              <w:rPr>
                <w:rFonts w:ascii="Segoe UI" w:eastAsia="Times New Roman" w:hAnsi="Segoe UI" w:cs="Segoe UI"/>
                <w:b/>
                <w:bCs/>
                <w:i/>
                <w:iCs/>
                <w:color w:val="000000"/>
                <w:sz w:val="20"/>
                <w:szCs w:val="20"/>
              </w:rPr>
              <w:t>Software Engineering Analyst</w:t>
            </w:r>
          </w:p>
          <w:p w:rsidR="00C774D7" w:rsidRPr="003E091B" w:rsidP="00C774D7" w14:paraId="2B8302FD" w14:textId="77777777">
            <w:pPr>
              <w:pStyle w:val="ListParagraph"/>
              <w:numPr>
                <w:ilvl w:val="0"/>
                <w:numId w:val="30"/>
              </w:numPr>
              <w:spacing w:after="0" w:line="240" w:lineRule="auto"/>
              <w:rPr>
                <w:rFonts w:ascii="Segoe UI" w:eastAsia="Times New Roman" w:hAnsi="Segoe UI" w:cs="Segoe UI"/>
                <w:color w:val="000000"/>
                <w:sz w:val="20"/>
                <w:szCs w:val="20"/>
              </w:rPr>
            </w:pPr>
            <w:r w:rsidRPr="003E091B">
              <w:rPr>
                <w:rFonts w:ascii="Segoe UI" w:eastAsia="Times New Roman" w:hAnsi="Segoe UI" w:cs="Segoe UI"/>
                <w:color w:val="000000"/>
                <w:sz w:val="20"/>
                <w:szCs w:val="20"/>
              </w:rPr>
              <w:t>Individually and independently converged my efforts for technical upgradation, converging and coordinating in changes in the environment of Azure AD, ADFS, ADDS.</w:t>
            </w:r>
          </w:p>
          <w:p w:rsidR="00C774D7" w:rsidRPr="003E091B" w:rsidP="00C774D7" w14:paraId="5C165CEE" w14:textId="77777777">
            <w:pPr>
              <w:pStyle w:val="ListParagraph"/>
              <w:numPr>
                <w:ilvl w:val="0"/>
                <w:numId w:val="30"/>
              </w:numPr>
              <w:spacing w:after="0" w:line="240" w:lineRule="auto"/>
              <w:rPr>
                <w:rFonts w:ascii="Segoe UI" w:eastAsia="Times New Roman" w:hAnsi="Segoe UI" w:cs="Segoe UI"/>
                <w:color w:val="000000"/>
                <w:sz w:val="20"/>
                <w:szCs w:val="20"/>
              </w:rPr>
            </w:pPr>
            <w:r w:rsidRPr="003E091B">
              <w:rPr>
                <w:rFonts w:ascii="Segoe UI" w:eastAsia="Times New Roman" w:hAnsi="Segoe UI" w:cs="Segoe UI"/>
                <w:color w:val="000000"/>
                <w:sz w:val="20"/>
                <w:szCs w:val="20"/>
              </w:rPr>
              <w:t xml:space="preserve">Have prepared the forest with pre-requisites and requirements for raising the forest functional level from 2008R2 to 2012R2 of all domain controllers in the environment. </w:t>
            </w:r>
          </w:p>
          <w:p w:rsidR="00C774D7" w:rsidRPr="003E091B" w:rsidP="00C774D7" w14:paraId="60F7F911" w14:textId="77777777">
            <w:pPr>
              <w:pStyle w:val="ListParagraph"/>
              <w:numPr>
                <w:ilvl w:val="0"/>
                <w:numId w:val="30"/>
              </w:numPr>
              <w:spacing w:after="0" w:line="240" w:lineRule="auto"/>
              <w:rPr>
                <w:rFonts w:ascii="Segoe UI" w:eastAsia="Times New Roman" w:hAnsi="Segoe UI" w:cs="Segoe UI"/>
                <w:color w:val="000000"/>
                <w:sz w:val="20"/>
                <w:szCs w:val="20"/>
              </w:rPr>
            </w:pPr>
            <w:r w:rsidRPr="003E091B">
              <w:rPr>
                <w:rFonts w:ascii="Segoe UI" w:eastAsia="Times New Roman" w:hAnsi="Segoe UI" w:cs="Segoe UI"/>
                <w:color w:val="000000"/>
                <w:sz w:val="20"/>
                <w:szCs w:val="20"/>
              </w:rPr>
              <w:t>The pre-requisites and implementation plan for the AD DS migration from on-premises servers to Azure AD was prepared</w:t>
            </w:r>
          </w:p>
          <w:p w:rsidR="00C774D7" w:rsidRPr="003E091B" w:rsidP="00C774D7" w14:paraId="241ADC84" w14:textId="77777777">
            <w:pPr>
              <w:pStyle w:val="ListParagraph"/>
              <w:numPr>
                <w:ilvl w:val="0"/>
                <w:numId w:val="30"/>
              </w:numPr>
              <w:spacing w:after="0" w:line="240" w:lineRule="auto"/>
              <w:rPr>
                <w:rFonts w:ascii="Segoe UI" w:eastAsia="Times New Roman" w:hAnsi="Segoe UI" w:cs="Segoe UI"/>
                <w:color w:val="000000"/>
                <w:sz w:val="20"/>
                <w:szCs w:val="20"/>
              </w:rPr>
            </w:pPr>
            <w:r w:rsidRPr="003E091B">
              <w:rPr>
                <w:rFonts w:ascii="Segoe UI" w:eastAsia="Times New Roman" w:hAnsi="Segoe UI" w:cs="Segoe UI"/>
                <w:color w:val="000000"/>
                <w:sz w:val="20"/>
                <w:szCs w:val="20"/>
              </w:rPr>
              <w:t xml:space="preserve">Have experience in hybrid environment with ADFS, ADDS, Okta, Azure AD in a single landscape. </w:t>
            </w:r>
          </w:p>
          <w:p w:rsidR="00C774D7" w:rsidRPr="003E091B" w:rsidP="00C774D7" w14:paraId="358A778A" w14:textId="77777777">
            <w:pPr>
              <w:pStyle w:val="ListParagraph"/>
              <w:numPr>
                <w:ilvl w:val="0"/>
                <w:numId w:val="30"/>
              </w:numPr>
              <w:spacing w:after="0" w:line="240" w:lineRule="auto"/>
              <w:rPr>
                <w:rFonts w:ascii="Segoe UI" w:eastAsia="Times New Roman" w:hAnsi="Segoe UI" w:cs="Segoe UI"/>
                <w:color w:val="000000"/>
                <w:sz w:val="20"/>
                <w:szCs w:val="20"/>
              </w:rPr>
            </w:pPr>
            <w:r w:rsidRPr="003E091B">
              <w:rPr>
                <w:rFonts w:ascii="Segoe UI" w:eastAsia="Times New Roman" w:hAnsi="Segoe UI" w:cs="Segoe UI"/>
                <w:color w:val="000000"/>
                <w:sz w:val="20"/>
                <w:szCs w:val="20"/>
              </w:rPr>
              <w:t>Cross skilled resource in my project with firsthand experience in ADDS, Okta, ADFS, Azure AD, office 365</w:t>
            </w:r>
          </w:p>
          <w:p w:rsidR="00C774D7" w:rsidRPr="003E091B" w:rsidP="00C774D7" w14:paraId="1C18BCD5" w14:textId="77777777">
            <w:pPr>
              <w:pStyle w:val="ListParagraph"/>
              <w:numPr>
                <w:ilvl w:val="0"/>
                <w:numId w:val="30"/>
              </w:numPr>
              <w:spacing w:after="0" w:line="240" w:lineRule="auto"/>
              <w:rPr>
                <w:rFonts w:ascii="Segoe UI" w:eastAsia="Times New Roman" w:hAnsi="Segoe UI" w:cs="Segoe UI"/>
                <w:color w:val="000000"/>
                <w:sz w:val="20"/>
                <w:szCs w:val="20"/>
              </w:rPr>
            </w:pPr>
            <w:r w:rsidRPr="003E091B">
              <w:rPr>
                <w:rFonts w:ascii="Segoe UI" w:eastAsia="Times New Roman" w:hAnsi="Segoe UI" w:cs="Segoe UI"/>
                <w:color w:val="000000"/>
                <w:sz w:val="20"/>
                <w:szCs w:val="20"/>
              </w:rPr>
              <w:t>Regular activity in firsthand experience of disaster recovery for AD DS every quarter.</w:t>
            </w:r>
          </w:p>
          <w:p w:rsidR="00C774D7" w:rsidRPr="003E091B" w:rsidP="00C774D7" w14:paraId="7C10E6BB" w14:textId="77777777">
            <w:pPr>
              <w:pStyle w:val="ListParagraph"/>
              <w:numPr>
                <w:ilvl w:val="0"/>
                <w:numId w:val="30"/>
              </w:numPr>
              <w:spacing w:after="0" w:line="240" w:lineRule="auto"/>
              <w:rPr>
                <w:rFonts w:ascii="Segoe UI" w:eastAsia="Times New Roman" w:hAnsi="Segoe UI" w:cs="Segoe UI"/>
                <w:color w:val="000000"/>
                <w:sz w:val="20"/>
                <w:szCs w:val="20"/>
              </w:rPr>
            </w:pPr>
            <w:r w:rsidRPr="003E091B">
              <w:rPr>
                <w:rFonts w:ascii="Segoe UI" w:eastAsia="Times New Roman" w:hAnsi="Segoe UI" w:cs="Segoe UI"/>
                <w:color w:val="000000"/>
                <w:sz w:val="20"/>
                <w:szCs w:val="20"/>
              </w:rPr>
              <w:t>Managed the internal and external PKI infrastructure by issuing and managing all certificates</w:t>
            </w:r>
          </w:p>
          <w:p w:rsidR="00C774D7" w:rsidRPr="003E091B" w:rsidP="00C774D7" w14:paraId="2F708C58" w14:textId="77777777">
            <w:pPr>
              <w:pStyle w:val="ListParagraph"/>
              <w:numPr>
                <w:ilvl w:val="0"/>
                <w:numId w:val="30"/>
              </w:numPr>
              <w:spacing w:after="0" w:line="240" w:lineRule="auto"/>
              <w:rPr>
                <w:rFonts w:ascii="Segoe UI" w:eastAsia="Times New Roman" w:hAnsi="Segoe UI" w:cs="Segoe UI"/>
                <w:color w:val="000000"/>
                <w:sz w:val="20"/>
                <w:szCs w:val="20"/>
              </w:rPr>
            </w:pPr>
            <w:r w:rsidRPr="003E091B">
              <w:rPr>
                <w:rFonts w:ascii="Segoe UI" w:eastAsia="Times New Roman" w:hAnsi="Segoe UI" w:cs="Segoe UI"/>
                <w:color w:val="000000"/>
                <w:sz w:val="20"/>
                <w:szCs w:val="20"/>
              </w:rPr>
              <w:t>In the later stage of the project, assisted in decommission of the complete infra and demotion of DC's</w:t>
            </w:r>
          </w:p>
          <w:p w:rsidR="00C774D7" w:rsidRPr="003E091B" w:rsidP="00C774D7" w14:paraId="0BC4E1EA" w14:textId="5C5209CA">
            <w:pPr>
              <w:pStyle w:val="ListParagraph"/>
              <w:numPr>
                <w:ilvl w:val="0"/>
                <w:numId w:val="30"/>
              </w:numPr>
              <w:spacing w:after="0" w:line="240" w:lineRule="auto"/>
              <w:rPr>
                <w:rFonts w:ascii="Segoe UI" w:eastAsia="Times New Roman" w:hAnsi="Segoe UI" w:cs="Segoe UI"/>
                <w:color w:val="000000"/>
                <w:sz w:val="20"/>
                <w:szCs w:val="20"/>
              </w:rPr>
            </w:pPr>
            <w:r w:rsidRPr="003E091B">
              <w:rPr>
                <w:rFonts w:ascii="Segoe UI" w:eastAsia="Times New Roman" w:hAnsi="Segoe UI" w:cs="Segoe UI"/>
                <w:color w:val="000000"/>
                <w:sz w:val="20"/>
                <w:szCs w:val="20"/>
              </w:rPr>
              <w:t>Daily troubleshooting and administration activities in troubleshooting and PowerShell reporting.</w:t>
            </w:r>
          </w:p>
        </w:tc>
      </w:tr>
      <w:tr w14:paraId="6352C862" w14:textId="77777777" w:rsidTr="0037147E">
        <w:tblPrEx>
          <w:tblW w:w="9581" w:type="dxa"/>
          <w:tblLook w:val="04A0"/>
        </w:tblPrEx>
        <w:trPr>
          <w:gridAfter w:val="1"/>
          <w:wAfter w:w="421" w:type="dxa"/>
          <w:trHeight w:val="290"/>
        </w:trPr>
        <w:tc>
          <w:tcPr>
            <w:tcW w:w="4580" w:type="dxa"/>
            <w:gridSpan w:val="2"/>
            <w:tcBorders>
              <w:top w:val="nil"/>
              <w:left w:val="nil"/>
              <w:bottom w:val="nil"/>
              <w:right w:val="nil"/>
            </w:tcBorders>
            <w:shd w:val="clear" w:color="auto" w:fill="auto"/>
            <w:noWrap/>
            <w:vAlign w:val="bottom"/>
          </w:tcPr>
          <w:p w:rsidR="00C774D7" w:rsidRPr="003E091B" w:rsidP="0037147E" w14:paraId="68552281" w14:textId="77777777">
            <w:pPr>
              <w:spacing w:after="0" w:line="240" w:lineRule="auto"/>
              <w:rPr>
                <w:rFonts w:ascii="Segoe UI" w:eastAsia="Times New Roman" w:hAnsi="Segoe UI" w:cs="Segoe UI"/>
                <w:sz w:val="20"/>
                <w:szCs w:val="20"/>
              </w:rPr>
            </w:pPr>
          </w:p>
        </w:tc>
        <w:tc>
          <w:tcPr>
            <w:tcW w:w="4580" w:type="dxa"/>
            <w:tcBorders>
              <w:top w:val="nil"/>
              <w:left w:val="nil"/>
              <w:bottom w:val="nil"/>
              <w:right w:val="nil"/>
            </w:tcBorders>
            <w:shd w:val="clear" w:color="auto" w:fill="auto"/>
            <w:noWrap/>
            <w:vAlign w:val="bottom"/>
            <w:hideMark/>
          </w:tcPr>
          <w:p w:rsidR="00C774D7" w:rsidRPr="003E091B" w:rsidP="0037147E" w14:paraId="2519A16E" w14:textId="77777777">
            <w:pPr>
              <w:spacing w:after="0" w:line="240" w:lineRule="auto"/>
              <w:rPr>
                <w:rFonts w:ascii="Segoe UI" w:eastAsia="Times New Roman" w:hAnsi="Segoe UI" w:cs="Segoe UI"/>
                <w:sz w:val="20"/>
                <w:szCs w:val="20"/>
              </w:rPr>
            </w:pPr>
          </w:p>
        </w:tc>
      </w:tr>
      <w:tr w14:paraId="0C02F593" w14:textId="77777777" w:rsidTr="00E029B4">
        <w:tblPrEx>
          <w:tblW w:w="9581" w:type="dxa"/>
          <w:tblLook w:val="04A0"/>
        </w:tblPrEx>
        <w:trPr>
          <w:gridAfter w:val="1"/>
          <w:wAfter w:w="421" w:type="dxa"/>
          <w:trHeight w:val="320"/>
        </w:trPr>
        <w:tc>
          <w:tcPr>
            <w:tcW w:w="4580" w:type="dxa"/>
            <w:gridSpan w:val="2"/>
            <w:tcBorders>
              <w:top w:val="nil"/>
              <w:left w:val="nil"/>
              <w:bottom w:val="nil"/>
              <w:right w:val="nil"/>
            </w:tcBorders>
            <w:shd w:val="clear" w:color="auto" w:fill="auto"/>
            <w:noWrap/>
            <w:hideMark/>
          </w:tcPr>
          <w:p w:rsidR="00C774D7" w:rsidRPr="003E091B" w:rsidP="00C774D7" w14:paraId="79DE461E" w14:textId="7A82655C">
            <w:pPr>
              <w:pStyle w:val="ListParagraph"/>
              <w:numPr>
                <w:ilvl w:val="0"/>
                <w:numId w:val="28"/>
              </w:numPr>
              <w:spacing w:after="0" w:line="240" w:lineRule="auto"/>
              <w:rPr>
                <w:rFonts w:ascii="Segoe UI" w:eastAsia="Times New Roman" w:hAnsi="Segoe UI" w:cs="Segoe UI"/>
                <w:b/>
                <w:bCs/>
                <w:i/>
                <w:iCs/>
                <w:color w:val="000000"/>
                <w:sz w:val="20"/>
                <w:szCs w:val="20"/>
              </w:rPr>
            </w:pPr>
            <w:r w:rsidRPr="003E091B">
              <w:rPr>
                <w:rFonts w:ascii="Segoe UI" w:eastAsia="Times New Roman" w:hAnsi="Segoe UI" w:cs="Segoe UI"/>
                <w:b/>
                <w:bCs/>
                <w:i/>
                <w:iCs/>
                <w:color w:val="000000"/>
                <w:sz w:val="20"/>
                <w:szCs w:val="20"/>
              </w:rPr>
              <w:t xml:space="preserve">Cloud Migration </w:t>
            </w:r>
            <w:r w:rsidR="00E248E4">
              <w:rPr>
                <w:rFonts w:ascii="Segoe UI" w:eastAsia="Times New Roman" w:hAnsi="Segoe UI" w:cs="Segoe UI"/>
                <w:b/>
                <w:bCs/>
                <w:i/>
                <w:iCs/>
                <w:color w:val="000000"/>
                <w:sz w:val="20"/>
                <w:szCs w:val="20"/>
              </w:rPr>
              <w:t>E</w:t>
            </w:r>
            <w:r w:rsidRPr="003E091B">
              <w:rPr>
                <w:rFonts w:ascii="Segoe UI" w:eastAsia="Times New Roman" w:hAnsi="Segoe UI" w:cs="Segoe UI"/>
                <w:b/>
                <w:bCs/>
                <w:i/>
                <w:iCs/>
                <w:color w:val="000000"/>
                <w:sz w:val="20"/>
                <w:szCs w:val="20"/>
              </w:rPr>
              <w:t>ngineer</w:t>
            </w:r>
          </w:p>
        </w:tc>
        <w:tc>
          <w:tcPr>
            <w:tcW w:w="4580" w:type="dxa"/>
            <w:tcBorders>
              <w:top w:val="nil"/>
              <w:left w:val="nil"/>
              <w:bottom w:val="nil"/>
              <w:right w:val="nil"/>
            </w:tcBorders>
            <w:shd w:val="clear" w:color="auto" w:fill="auto"/>
            <w:noWrap/>
            <w:vAlign w:val="bottom"/>
            <w:hideMark/>
          </w:tcPr>
          <w:p w:rsidR="00C774D7" w:rsidRPr="003E091B" w:rsidP="0037147E" w14:paraId="5F34EA07" w14:textId="77777777">
            <w:pPr>
              <w:spacing w:after="0" w:line="240" w:lineRule="auto"/>
              <w:ind w:firstLine="600" w:firstLineChars="300"/>
              <w:rPr>
                <w:rFonts w:ascii="Segoe UI" w:eastAsia="Times New Roman" w:hAnsi="Segoe UI" w:cs="Segoe UI"/>
                <w:color w:val="000000"/>
                <w:sz w:val="20"/>
                <w:szCs w:val="20"/>
              </w:rPr>
            </w:pPr>
          </w:p>
        </w:tc>
      </w:tr>
      <w:tr w14:paraId="07E6D21E" w14:textId="77777777" w:rsidTr="009C141D">
        <w:tblPrEx>
          <w:tblW w:w="9581" w:type="dxa"/>
          <w:tblLook w:val="04A0"/>
        </w:tblPrEx>
        <w:trPr>
          <w:gridAfter w:val="1"/>
          <w:wAfter w:w="421" w:type="dxa"/>
          <w:trHeight w:val="3366"/>
        </w:trPr>
        <w:tc>
          <w:tcPr>
            <w:tcW w:w="9160" w:type="dxa"/>
            <w:gridSpan w:val="3"/>
            <w:tcBorders>
              <w:top w:val="nil"/>
              <w:left w:val="nil"/>
              <w:bottom w:val="nil"/>
              <w:right w:val="nil"/>
            </w:tcBorders>
            <w:shd w:val="clear" w:color="auto" w:fill="auto"/>
            <w:hideMark/>
          </w:tcPr>
          <w:p w:rsidR="00C774D7" w:rsidRPr="003E091B" w:rsidP="00C774D7" w14:paraId="6893B283" w14:textId="1FF6D123">
            <w:pPr>
              <w:pStyle w:val="ListParagraph"/>
              <w:numPr>
                <w:ilvl w:val="0"/>
                <w:numId w:val="29"/>
              </w:numPr>
              <w:spacing w:after="0" w:line="240" w:lineRule="auto"/>
              <w:rPr>
                <w:rFonts w:ascii="Segoe UI" w:eastAsia="Times New Roman" w:hAnsi="Segoe UI" w:cs="Segoe UI"/>
                <w:color w:val="000000"/>
                <w:sz w:val="20"/>
                <w:szCs w:val="20"/>
              </w:rPr>
            </w:pPr>
            <w:r w:rsidRPr="003E091B">
              <w:rPr>
                <w:rFonts w:ascii="Segoe UI" w:eastAsia="Times New Roman" w:hAnsi="Segoe UI" w:cs="Segoe UI"/>
                <w:color w:val="000000"/>
                <w:sz w:val="20"/>
                <w:szCs w:val="20"/>
              </w:rPr>
              <w:t>Assisted in migration of VM’s from VMWare to Azure under the new Azure Cloud Adoption framework.</w:t>
            </w:r>
          </w:p>
          <w:p w:rsidR="00C774D7" w:rsidRPr="003E091B" w:rsidP="00C774D7" w14:paraId="05342894" w14:textId="725BDDFC">
            <w:pPr>
              <w:pStyle w:val="ListParagraph"/>
              <w:numPr>
                <w:ilvl w:val="0"/>
                <w:numId w:val="29"/>
              </w:numPr>
              <w:spacing w:after="0" w:line="240" w:lineRule="auto"/>
              <w:rPr>
                <w:rFonts w:ascii="Segoe UI" w:eastAsia="Times New Roman" w:hAnsi="Segoe UI" w:cs="Segoe UI"/>
                <w:color w:val="000000"/>
                <w:sz w:val="20"/>
                <w:szCs w:val="20"/>
              </w:rPr>
            </w:pPr>
            <w:r w:rsidRPr="003E091B">
              <w:rPr>
                <w:rFonts w:ascii="Segoe UI" w:eastAsia="Times New Roman" w:hAnsi="Segoe UI" w:cs="Segoe UI"/>
                <w:color w:val="000000"/>
                <w:sz w:val="20"/>
                <w:szCs w:val="20"/>
              </w:rPr>
              <w:t>Used Azure Migrate</w:t>
            </w:r>
            <w:r w:rsidR="002204E4">
              <w:rPr>
                <w:rFonts w:ascii="Segoe UI" w:eastAsia="Times New Roman" w:hAnsi="Segoe UI" w:cs="Segoe UI"/>
                <w:color w:val="000000"/>
                <w:sz w:val="20"/>
                <w:szCs w:val="20"/>
              </w:rPr>
              <w:t xml:space="preserve"> for discovery, </w:t>
            </w:r>
            <w:r w:rsidRPr="003E091B">
              <w:rPr>
                <w:rFonts w:ascii="Segoe UI" w:eastAsia="Times New Roman" w:hAnsi="Segoe UI" w:cs="Segoe UI"/>
                <w:color w:val="000000"/>
                <w:sz w:val="20"/>
                <w:szCs w:val="20"/>
              </w:rPr>
              <w:t>create assessments</w:t>
            </w:r>
            <w:r w:rsidR="002204E4">
              <w:rPr>
                <w:rFonts w:ascii="Segoe UI" w:eastAsia="Times New Roman" w:hAnsi="Segoe UI" w:cs="Segoe UI"/>
                <w:color w:val="000000"/>
                <w:sz w:val="20"/>
                <w:szCs w:val="20"/>
              </w:rPr>
              <w:t>.</w:t>
            </w:r>
            <w:bookmarkStart w:id="1" w:name="_GoBack"/>
            <w:bookmarkEnd w:id="1"/>
          </w:p>
          <w:p w:rsidR="00C774D7" w:rsidRPr="003E091B" w:rsidP="00C774D7" w14:paraId="3D057934" w14:textId="77777777">
            <w:pPr>
              <w:pStyle w:val="ListParagraph"/>
              <w:numPr>
                <w:ilvl w:val="0"/>
                <w:numId w:val="29"/>
              </w:numPr>
              <w:spacing w:after="0" w:line="240" w:lineRule="auto"/>
              <w:rPr>
                <w:rFonts w:ascii="Segoe UI" w:eastAsia="Times New Roman" w:hAnsi="Segoe UI" w:cs="Segoe UI"/>
                <w:color w:val="000000"/>
                <w:sz w:val="20"/>
                <w:szCs w:val="20"/>
              </w:rPr>
            </w:pPr>
            <w:r w:rsidRPr="003E091B">
              <w:rPr>
                <w:rFonts w:ascii="Segoe UI" w:eastAsia="Times New Roman" w:hAnsi="Segoe UI" w:cs="Segoe UI"/>
                <w:color w:val="000000"/>
                <w:sz w:val="20"/>
                <w:szCs w:val="20"/>
              </w:rPr>
              <w:t>Used Azure DevOps Pipelines to call Terraform code to deploy and configure resources in Azure subscriptions.</w:t>
            </w:r>
          </w:p>
          <w:p w:rsidR="00C774D7" w:rsidRPr="003E091B" w:rsidP="00C774D7" w14:paraId="160785A7" w14:textId="77777777">
            <w:pPr>
              <w:pStyle w:val="ListParagraph"/>
              <w:numPr>
                <w:ilvl w:val="0"/>
                <w:numId w:val="29"/>
              </w:numPr>
              <w:spacing w:after="0" w:line="240" w:lineRule="auto"/>
              <w:rPr>
                <w:rFonts w:ascii="Segoe UI" w:eastAsia="Times New Roman" w:hAnsi="Segoe UI" w:cs="Segoe UI"/>
                <w:color w:val="000000"/>
                <w:sz w:val="20"/>
                <w:szCs w:val="20"/>
              </w:rPr>
            </w:pPr>
            <w:r w:rsidRPr="003E091B">
              <w:rPr>
                <w:rFonts w:ascii="Segoe UI" w:eastAsia="Times New Roman" w:hAnsi="Segoe UI" w:cs="Segoe UI"/>
                <w:color w:val="000000"/>
                <w:sz w:val="20"/>
                <w:szCs w:val="20"/>
              </w:rPr>
              <w:t>Experience in Hub and spoke Azure networking environment.</w:t>
            </w:r>
          </w:p>
          <w:p w:rsidR="00C774D7" w:rsidRPr="003E091B" w:rsidP="00C774D7" w14:paraId="399F0F44" w14:textId="77777777">
            <w:pPr>
              <w:pStyle w:val="ListParagraph"/>
              <w:numPr>
                <w:ilvl w:val="0"/>
                <w:numId w:val="29"/>
              </w:numPr>
              <w:spacing w:after="0" w:line="240" w:lineRule="auto"/>
              <w:rPr>
                <w:rFonts w:ascii="Segoe UI" w:eastAsia="Times New Roman" w:hAnsi="Segoe UI" w:cs="Segoe UI"/>
                <w:color w:val="000000"/>
                <w:sz w:val="20"/>
                <w:szCs w:val="20"/>
              </w:rPr>
            </w:pPr>
            <w:r w:rsidRPr="003E091B">
              <w:rPr>
                <w:rFonts w:ascii="Segoe UI" w:eastAsia="Times New Roman" w:hAnsi="Segoe UI" w:cs="Segoe UI"/>
                <w:color w:val="000000"/>
                <w:sz w:val="20"/>
                <w:szCs w:val="20"/>
              </w:rPr>
              <w:t>Assisted in implementation and configuration of Azure Cloud Adoption framework.</w:t>
            </w:r>
          </w:p>
          <w:p w:rsidR="00C774D7" w:rsidRPr="003E091B" w:rsidP="00C774D7" w14:paraId="26197501" w14:textId="77777777">
            <w:pPr>
              <w:pStyle w:val="ListParagraph"/>
              <w:numPr>
                <w:ilvl w:val="0"/>
                <w:numId w:val="29"/>
              </w:numPr>
              <w:spacing w:after="0" w:line="240" w:lineRule="auto"/>
              <w:rPr>
                <w:rFonts w:ascii="Segoe UI" w:eastAsia="Times New Roman" w:hAnsi="Segoe UI" w:cs="Segoe UI"/>
                <w:color w:val="000000"/>
                <w:sz w:val="20"/>
                <w:szCs w:val="20"/>
              </w:rPr>
            </w:pPr>
            <w:r w:rsidRPr="003E091B">
              <w:rPr>
                <w:rFonts w:ascii="Segoe UI" w:eastAsia="Times New Roman" w:hAnsi="Segoe UI" w:cs="Segoe UI"/>
                <w:color w:val="000000"/>
                <w:sz w:val="20"/>
                <w:szCs w:val="20"/>
              </w:rPr>
              <w:t>Regular monitoring and reporting from Azure Log Analytics Workspace through Azure Monitor.</w:t>
            </w:r>
          </w:p>
          <w:p w:rsidR="00C774D7" w:rsidRPr="003E091B" w:rsidP="00C774D7" w14:paraId="39AA5DE9" w14:textId="6AEBEAF1">
            <w:pPr>
              <w:pStyle w:val="ListParagraph"/>
              <w:numPr>
                <w:ilvl w:val="0"/>
                <w:numId w:val="29"/>
              </w:numPr>
              <w:spacing w:after="0" w:line="240" w:lineRule="auto"/>
              <w:rPr>
                <w:rFonts w:ascii="Segoe UI" w:eastAsia="Times New Roman" w:hAnsi="Segoe UI" w:cs="Segoe UI"/>
                <w:color w:val="000000"/>
                <w:sz w:val="20"/>
                <w:szCs w:val="20"/>
              </w:rPr>
            </w:pPr>
            <w:r w:rsidRPr="003E091B">
              <w:rPr>
                <w:rFonts w:ascii="Segoe UI" w:eastAsia="Times New Roman" w:hAnsi="Segoe UI" w:cs="Segoe UI"/>
                <w:color w:val="000000"/>
                <w:sz w:val="20"/>
                <w:szCs w:val="20"/>
              </w:rPr>
              <w:t xml:space="preserve">Deployed and managed Azure DevTest </w:t>
            </w:r>
            <w:r w:rsidRPr="003E091B" w:rsidR="00F21074">
              <w:rPr>
                <w:rFonts w:ascii="Segoe UI" w:eastAsia="Times New Roman" w:hAnsi="Segoe UI" w:cs="Segoe UI"/>
                <w:color w:val="000000"/>
                <w:sz w:val="20"/>
                <w:szCs w:val="20"/>
              </w:rPr>
              <w:t>labs,</w:t>
            </w:r>
            <w:r w:rsidRPr="003E091B">
              <w:rPr>
                <w:rFonts w:ascii="Segoe UI" w:eastAsia="Times New Roman" w:hAnsi="Segoe UI" w:cs="Segoe UI"/>
                <w:color w:val="000000"/>
                <w:sz w:val="20"/>
                <w:szCs w:val="20"/>
              </w:rPr>
              <w:t xml:space="preserve"> Azure Backup, Azure update management, Azure memory enablement.</w:t>
            </w:r>
          </w:p>
          <w:p w:rsidR="00C774D7" w:rsidRPr="003E091B" w:rsidP="00C774D7" w14:paraId="57E19679" w14:textId="27A265A4">
            <w:pPr>
              <w:pStyle w:val="ListParagraph"/>
              <w:numPr>
                <w:ilvl w:val="0"/>
                <w:numId w:val="29"/>
              </w:numPr>
              <w:spacing w:after="0" w:line="240" w:lineRule="auto"/>
              <w:rPr>
                <w:rFonts w:ascii="Segoe UI" w:eastAsia="Times New Roman" w:hAnsi="Segoe UI" w:cs="Segoe UI"/>
                <w:color w:val="000000"/>
                <w:sz w:val="20"/>
                <w:szCs w:val="20"/>
              </w:rPr>
            </w:pPr>
            <w:r w:rsidRPr="003E091B">
              <w:rPr>
                <w:rFonts w:ascii="Segoe UI" w:eastAsia="Times New Roman" w:hAnsi="Segoe UI" w:cs="Segoe UI"/>
                <w:color w:val="000000"/>
                <w:sz w:val="20"/>
                <w:szCs w:val="20"/>
              </w:rPr>
              <w:t>Vigorously applied the metrics from Azure update management service to push updates, collate logs and check for critical updates for VM’s migrated.</w:t>
            </w:r>
          </w:p>
          <w:p w:rsidR="00C774D7" w:rsidRPr="003E091B" w:rsidP="00C774D7" w14:paraId="04569034" w14:textId="77777777">
            <w:pPr>
              <w:pStyle w:val="ListParagraph"/>
              <w:numPr>
                <w:ilvl w:val="0"/>
                <w:numId w:val="29"/>
              </w:numPr>
              <w:spacing w:after="0" w:line="240" w:lineRule="auto"/>
              <w:rPr>
                <w:rFonts w:ascii="Segoe UI" w:eastAsia="Times New Roman" w:hAnsi="Segoe UI" w:cs="Segoe UI"/>
                <w:color w:val="000000"/>
                <w:sz w:val="20"/>
                <w:szCs w:val="20"/>
              </w:rPr>
            </w:pPr>
            <w:r w:rsidRPr="003E091B">
              <w:rPr>
                <w:rFonts w:ascii="Segoe UI" w:eastAsia="Times New Roman" w:hAnsi="Segoe UI" w:cs="Segoe UI"/>
                <w:color w:val="000000"/>
                <w:sz w:val="20"/>
                <w:szCs w:val="20"/>
              </w:rPr>
              <w:t>Exposure to AWS Cloud as well in a heterogeneous environment.</w:t>
            </w:r>
          </w:p>
        </w:tc>
      </w:tr>
    </w:tbl>
    <w:p w:rsidR="006847AC" w:rsidRPr="003E091B" w:rsidP="00C774D7" w14:paraId="21AF2B2D" w14:textId="0A9F3D1A">
      <w:pPr>
        <w:pStyle w:val="ListParagraph"/>
        <w:spacing w:after="0" w:line="240" w:lineRule="auto"/>
        <w:rPr>
          <w:rFonts w:ascii="Segoe UI" w:eastAsia="Times New Roman" w:hAnsi="Segoe UI" w:cs="Segoe UI"/>
          <w:sz w:val="20"/>
          <w:szCs w:val="20"/>
        </w:rPr>
      </w:pPr>
    </w:p>
    <w:p w:rsidR="00DC72B0" w:rsidRPr="003E091B" w:rsidP="00DC72B0" w14:paraId="18DCF7DE" w14:textId="0E90D3E1">
      <w:pPr>
        <w:pStyle w:val="Heading1"/>
        <w:rPr>
          <w:rFonts w:ascii="Segoe UI" w:hAnsi="Segoe UI" w:cs="Segoe UI"/>
          <w:b/>
          <w:bCs/>
          <w:color w:val="5B9BD5" w:themeColor="accent5"/>
          <w:sz w:val="20"/>
          <w:szCs w:val="20"/>
        </w:rPr>
      </w:pPr>
      <w:r w:rsidRPr="003E091B">
        <w:rPr>
          <w:rFonts w:ascii="Segoe UI" w:hAnsi="Segoe UI" w:cs="Segoe UI"/>
          <w:noProof/>
          <w:color w:val="4472C4" w:themeColor="accent1"/>
          <w:sz w:val="2"/>
        </w:rPr>
        <mc:AlternateContent>
          <mc:Choice Requires="wpg">
            <w:drawing>
              <wp:inline distT="0" distB="0" distL="0" distR="0">
                <wp:extent cx="5943600" cy="5474"/>
                <wp:effectExtent l="0" t="0" r="0" b="0"/>
                <wp:docPr id="5" name="Group 5"/>
                <wp:cNvGraphicFramePr/>
                <a:graphic xmlns:a="http://schemas.openxmlformats.org/drawingml/2006/main">
                  <a:graphicData uri="http://schemas.microsoft.com/office/word/2010/wordprocessingGroup">
                    <wpg:wgp xmlns:wpg="http://schemas.microsoft.com/office/word/2010/wordprocessingGroup">
                      <wpg:cNvGrpSpPr/>
                      <wpg:grpSpPr>
                        <a:xfrm>
                          <a:off x="0" y="0"/>
                          <a:ext cx="5943600" cy="5474"/>
                          <a:chOff x="0" y="0"/>
                          <a:chExt cx="10858" cy="10"/>
                        </a:xfrm>
                      </wpg:grpSpPr>
                      <wps:wsp xmlns:wps="http://schemas.microsoft.com/office/word/2010/wordprocessingShape">
                        <wps:cNvPr id="6" name="Rectangle 9"/>
                        <wps:cNvSpPr>
                          <a:spLocks noChangeArrowheads="1"/>
                        </wps:cNvSpPr>
                        <wps:spPr bwMode="auto">
                          <a:xfrm>
                            <a:off x="0" y="0"/>
                            <a:ext cx="10858" cy="1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5" o:spid="_x0000_i1031" style="width:468pt;height:0.45pt;mso-position-horizontal-relative:char;mso-position-vertical-relative:line" coordsize="10858,10">
                <v:rect id="Rectangle 9" o:spid="_x0000_s1032" style="width:10858;height:10;mso-wrap-style:square;position:absolute;visibility:visible;v-text-anchor:top" fillcolor="black" stroked="f"/>
                <w10:wrap type="none"/>
                <w10:anchorlock/>
              </v:group>
            </w:pict>
          </mc:Fallback>
        </mc:AlternateContent>
      </w:r>
      <w:r w:rsidRPr="003E091B" w:rsidR="002A4338">
        <w:rPr>
          <w:rStyle w:val="Heading2Char"/>
          <w:rFonts w:ascii="Segoe UI" w:hAnsi="Segoe UI" w:cs="Segoe UI"/>
          <w:b/>
          <w:bCs/>
          <w:color w:val="5B9BD5" w:themeColor="accent5"/>
          <w:sz w:val="20"/>
          <w:szCs w:val="20"/>
        </w:rPr>
        <w:t>EDUCATION</w:t>
      </w:r>
      <w:r w:rsidRPr="003E091B">
        <w:rPr>
          <w:rStyle w:val="Heading2Char"/>
          <w:rFonts w:ascii="Segoe UI" w:hAnsi="Segoe UI" w:cs="Segoe UI"/>
          <w:b/>
          <w:bCs/>
          <w:color w:val="5B9BD5" w:themeColor="accent5"/>
          <w:sz w:val="20"/>
          <w:szCs w:val="20"/>
        </w:rPr>
        <w:br/>
      </w:r>
    </w:p>
    <w:tbl>
      <w:tblPr>
        <w:tblW w:w="9260" w:type="dxa"/>
        <w:tblLook w:val="04A0"/>
      </w:tblPr>
      <w:tblGrid>
        <w:gridCol w:w="4940"/>
        <w:gridCol w:w="4320"/>
      </w:tblGrid>
      <w:tr w14:paraId="28C128C6" w14:textId="77777777" w:rsidTr="00DC72B0">
        <w:tblPrEx>
          <w:tblW w:w="9260" w:type="dxa"/>
          <w:tblLook w:val="04A0"/>
        </w:tblPrEx>
        <w:trPr>
          <w:trHeight w:val="330"/>
        </w:trPr>
        <w:tc>
          <w:tcPr>
            <w:tcW w:w="4940" w:type="dxa"/>
            <w:tcBorders>
              <w:top w:val="single" w:sz="8" w:space="0" w:color="auto"/>
              <w:left w:val="single" w:sz="8" w:space="0" w:color="auto"/>
              <w:bottom w:val="single" w:sz="8" w:space="0" w:color="auto"/>
              <w:right w:val="single" w:sz="8" w:space="0" w:color="auto"/>
            </w:tcBorders>
            <w:shd w:val="clear" w:color="auto" w:fill="auto"/>
            <w:hideMark/>
          </w:tcPr>
          <w:p w:rsidR="00C96761" w:rsidRPr="003E091B" w:rsidP="00C96761" w14:paraId="0A224AAC" w14:textId="77777777">
            <w:pPr>
              <w:spacing w:after="0" w:line="240" w:lineRule="auto"/>
              <w:rPr>
                <w:rFonts w:ascii="Segoe UI" w:eastAsia="Times New Roman" w:hAnsi="Segoe UI" w:cs="Segoe UI"/>
                <w:b/>
                <w:bCs/>
                <w:i/>
                <w:iCs/>
                <w:color w:val="5B9BD5"/>
                <w:sz w:val="20"/>
                <w:szCs w:val="20"/>
              </w:rPr>
            </w:pPr>
            <w:r w:rsidRPr="003E091B">
              <w:rPr>
                <w:rFonts w:ascii="Segoe UI" w:eastAsia="Times New Roman" w:hAnsi="Segoe UI" w:cs="Segoe UI"/>
                <w:b/>
                <w:bCs/>
                <w:i/>
                <w:iCs/>
                <w:color w:val="5B9BD5"/>
                <w:spacing w:val="-5"/>
                <w:w w:val="105"/>
                <w:sz w:val="20"/>
                <w:szCs w:val="20"/>
              </w:rPr>
              <w:t>ST. Germain High School</w:t>
            </w:r>
          </w:p>
        </w:tc>
        <w:tc>
          <w:tcPr>
            <w:tcW w:w="4320" w:type="dxa"/>
            <w:tcBorders>
              <w:top w:val="single" w:sz="8" w:space="0" w:color="auto"/>
              <w:left w:val="nil"/>
              <w:bottom w:val="single" w:sz="8" w:space="0" w:color="auto"/>
              <w:right w:val="single" w:sz="8" w:space="0" w:color="auto"/>
            </w:tcBorders>
            <w:shd w:val="clear" w:color="auto" w:fill="auto"/>
            <w:vAlign w:val="bottom"/>
            <w:hideMark/>
          </w:tcPr>
          <w:p w:rsidR="00C96761" w:rsidRPr="003E091B" w:rsidP="00C96761" w14:paraId="609755BD" w14:textId="77777777">
            <w:pPr>
              <w:spacing w:after="0" w:line="240" w:lineRule="auto"/>
              <w:jc w:val="right"/>
              <w:rPr>
                <w:rFonts w:ascii="Segoe UI" w:eastAsia="Times New Roman" w:hAnsi="Segoe UI" w:cs="Segoe UI"/>
                <w:b/>
                <w:bCs/>
                <w:i/>
                <w:iCs/>
                <w:color w:val="5B9BD5"/>
                <w:sz w:val="20"/>
                <w:szCs w:val="20"/>
              </w:rPr>
            </w:pPr>
            <w:r w:rsidRPr="003E091B">
              <w:rPr>
                <w:rFonts w:ascii="Segoe UI" w:eastAsia="Times New Roman" w:hAnsi="Segoe UI" w:cs="Segoe UI"/>
                <w:b/>
                <w:bCs/>
                <w:i/>
                <w:iCs/>
                <w:color w:val="5B9BD5"/>
                <w:sz w:val="20"/>
                <w:szCs w:val="20"/>
              </w:rPr>
              <w:t>Bangalore, KA</w:t>
            </w:r>
          </w:p>
        </w:tc>
      </w:tr>
      <w:tr w14:paraId="458088E8" w14:textId="77777777" w:rsidTr="00DC72B0">
        <w:tblPrEx>
          <w:tblW w:w="9260" w:type="dxa"/>
          <w:tblLook w:val="04A0"/>
        </w:tblPrEx>
        <w:trPr>
          <w:trHeight w:val="340"/>
        </w:trPr>
        <w:tc>
          <w:tcPr>
            <w:tcW w:w="4940" w:type="dxa"/>
            <w:tcBorders>
              <w:top w:val="nil"/>
              <w:left w:val="single" w:sz="8" w:space="0" w:color="auto"/>
              <w:bottom w:val="single" w:sz="8" w:space="0" w:color="auto"/>
              <w:right w:val="single" w:sz="8" w:space="0" w:color="auto"/>
            </w:tcBorders>
            <w:shd w:val="clear" w:color="auto" w:fill="auto"/>
            <w:hideMark/>
          </w:tcPr>
          <w:p w:rsidR="00C96761" w:rsidRPr="003E091B" w:rsidP="00C96761" w14:paraId="15460A1A" w14:textId="77777777">
            <w:pPr>
              <w:spacing w:after="0" w:line="240" w:lineRule="auto"/>
              <w:rPr>
                <w:rFonts w:ascii="Segoe UI" w:eastAsia="Times New Roman" w:hAnsi="Segoe UI" w:cs="Segoe UI"/>
                <w:i/>
                <w:iCs/>
                <w:color w:val="000000"/>
                <w:sz w:val="20"/>
                <w:szCs w:val="20"/>
              </w:rPr>
            </w:pPr>
            <w:r w:rsidRPr="003E091B">
              <w:rPr>
                <w:rFonts w:ascii="Segoe UI" w:eastAsia="Times New Roman" w:hAnsi="Segoe UI" w:cs="Segoe UI"/>
                <w:i/>
                <w:iCs/>
                <w:color w:val="000000"/>
                <w:w w:val="105"/>
                <w:sz w:val="20"/>
                <w:szCs w:val="20"/>
              </w:rPr>
              <w:t>10</w:t>
            </w:r>
            <w:r w:rsidRPr="003E091B">
              <w:rPr>
                <w:rFonts w:ascii="Segoe UI" w:eastAsia="Times New Roman" w:hAnsi="Segoe UI" w:cs="Segoe UI"/>
                <w:i/>
                <w:iCs/>
                <w:color w:val="000000"/>
                <w:w w:val="105"/>
                <w:sz w:val="20"/>
                <w:szCs w:val="20"/>
                <w:vertAlign w:val="superscript"/>
              </w:rPr>
              <w:t>th</w:t>
            </w:r>
            <w:r w:rsidRPr="003E091B">
              <w:rPr>
                <w:rFonts w:ascii="Segoe UI" w:eastAsia="Times New Roman" w:hAnsi="Segoe UI" w:cs="Segoe UI"/>
                <w:i/>
                <w:iCs/>
                <w:color w:val="000000"/>
                <w:w w:val="105"/>
                <w:sz w:val="20"/>
                <w:szCs w:val="20"/>
              </w:rPr>
              <w:t xml:space="preserve"> Standard</w:t>
            </w:r>
          </w:p>
        </w:tc>
        <w:tc>
          <w:tcPr>
            <w:tcW w:w="4320" w:type="dxa"/>
            <w:tcBorders>
              <w:top w:val="nil"/>
              <w:left w:val="nil"/>
              <w:bottom w:val="single" w:sz="8" w:space="0" w:color="auto"/>
              <w:right w:val="single" w:sz="8" w:space="0" w:color="auto"/>
            </w:tcBorders>
            <w:shd w:val="clear" w:color="auto" w:fill="auto"/>
            <w:vAlign w:val="bottom"/>
            <w:hideMark/>
          </w:tcPr>
          <w:p w:rsidR="00C96761" w:rsidRPr="003E091B" w:rsidP="00C96761" w14:paraId="3AFE3693" w14:textId="6D01F679">
            <w:pPr>
              <w:spacing w:after="0" w:line="240" w:lineRule="auto"/>
              <w:jc w:val="right"/>
              <w:rPr>
                <w:rFonts w:ascii="Segoe UI" w:eastAsia="Times New Roman" w:hAnsi="Segoe UI" w:cs="Segoe UI"/>
                <w:i/>
                <w:iCs/>
                <w:color w:val="000000"/>
                <w:sz w:val="20"/>
                <w:szCs w:val="20"/>
              </w:rPr>
            </w:pPr>
            <w:r w:rsidRPr="003E091B">
              <w:rPr>
                <w:rFonts w:ascii="Segoe UI" w:eastAsia="Times New Roman" w:hAnsi="Segoe UI" w:cs="Segoe UI"/>
                <w:i/>
                <w:iCs/>
                <w:color w:val="000000"/>
                <w:sz w:val="20"/>
                <w:szCs w:val="20"/>
              </w:rPr>
              <w:t>Mar-</w:t>
            </w:r>
            <w:r w:rsidRPr="003E091B" w:rsidR="00E40024">
              <w:rPr>
                <w:rFonts w:ascii="Segoe UI" w:eastAsia="Times New Roman" w:hAnsi="Segoe UI" w:cs="Segoe UI"/>
                <w:i/>
                <w:iCs/>
                <w:color w:val="000000"/>
                <w:sz w:val="20"/>
                <w:szCs w:val="20"/>
              </w:rPr>
              <w:t>20</w:t>
            </w:r>
            <w:r w:rsidRPr="003E091B">
              <w:rPr>
                <w:rFonts w:ascii="Segoe UI" w:eastAsia="Times New Roman" w:hAnsi="Segoe UI" w:cs="Segoe UI"/>
                <w:i/>
                <w:iCs/>
                <w:color w:val="000000"/>
                <w:sz w:val="20"/>
                <w:szCs w:val="20"/>
              </w:rPr>
              <w:t>09</w:t>
            </w:r>
          </w:p>
        </w:tc>
      </w:tr>
      <w:tr w14:paraId="06A6921F" w14:textId="77777777" w:rsidTr="00DC72B0">
        <w:tblPrEx>
          <w:tblW w:w="9260" w:type="dxa"/>
          <w:tblLook w:val="04A0"/>
        </w:tblPrEx>
        <w:trPr>
          <w:trHeight w:val="330"/>
        </w:trPr>
        <w:tc>
          <w:tcPr>
            <w:tcW w:w="4940" w:type="dxa"/>
            <w:tcBorders>
              <w:top w:val="nil"/>
              <w:left w:val="single" w:sz="8" w:space="0" w:color="auto"/>
              <w:bottom w:val="single" w:sz="8" w:space="0" w:color="auto"/>
              <w:right w:val="single" w:sz="8" w:space="0" w:color="auto"/>
            </w:tcBorders>
            <w:shd w:val="clear" w:color="auto" w:fill="auto"/>
            <w:hideMark/>
          </w:tcPr>
          <w:p w:rsidR="00C96761" w:rsidRPr="003E091B" w:rsidP="00C96761" w14:paraId="6F110E82" w14:textId="77777777">
            <w:pPr>
              <w:spacing w:after="0" w:line="240" w:lineRule="auto"/>
              <w:rPr>
                <w:rFonts w:ascii="Segoe UI" w:eastAsia="Times New Roman" w:hAnsi="Segoe UI" w:cs="Segoe UI"/>
                <w:i/>
                <w:iCs/>
                <w:color w:val="000000"/>
                <w:sz w:val="20"/>
                <w:szCs w:val="20"/>
              </w:rPr>
            </w:pPr>
            <w:r w:rsidRPr="003E091B">
              <w:rPr>
                <w:rFonts w:ascii="Segoe UI" w:eastAsia="Times New Roman" w:hAnsi="Segoe UI" w:cs="Segoe UI"/>
                <w:bCs/>
                <w:i/>
                <w:iCs/>
                <w:color w:val="000000"/>
                <w:sz w:val="20"/>
                <w:szCs w:val="20"/>
              </w:rPr>
              <w:t> </w:t>
            </w:r>
          </w:p>
        </w:tc>
        <w:tc>
          <w:tcPr>
            <w:tcW w:w="4320" w:type="dxa"/>
            <w:tcBorders>
              <w:top w:val="nil"/>
              <w:left w:val="nil"/>
              <w:bottom w:val="single" w:sz="8" w:space="0" w:color="auto"/>
              <w:right w:val="single" w:sz="8" w:space="0" w:color="auto"/>
            </w:tcBorders>
            <w:shd w:val="clear" w:color="auto" w:fill="auto"/>
            <w:vAlign w:val="bottom"/>
            <w:hideMark/>
          </w:tcPr>
          <w:p w:rsidR="00C96761" w:rsidRPr="003E091B" w:rsidP="00C96761" w14:paraId="7C669672" w14:textId="77777777">
            <w:pPr>
              <w:spacing w:after="0" w:line="240" w:lineRule="auto"/>
              <w:jc w:val="right"/>
              <w:rPr>
                <w:rFonts w:ascii="Segoe UI" w:eastAsia="Times New Roman" w:hAnsi="Segoe UI" w:cs="Segoe UI"/>
                <w:i/>
                <w:iCs/>
                <w:color w:val="000000"/>
                <w:sz w:val="20"/>
                <w:szCs w:val="20"/>
              </w:rPr>
            </w:pPr>
            <w:r w:rsidRPr="003E091B">
              <w:rPr>
                <w:rFonts w:ascii="Segoe UI" w:eastAsia="Times New Roman" w:hAnsi="Segoe UI" w:cs="Segoe UI"/>
                <w:bCs/>
                <w:i/>
                <w:iCs/>
                <w:color w:val="000000"/>
                <w:sz w:val="20"/>
                <w:szCs w:val="20"/>
              </w:rPr>
              <w:t> </w:t>
            </w:r>
          </w:p>
        </w:tc>
      </w:tr>
      <w:tr w14:paraId="5A4BB385" w14:textId="77777777" w:rsidTr="00DC72B0">
        <w:tblPrEx>
          <w:tblW w:w="9260" w:type="dxa"/>
          <w:tblLook w:val="04A0"/>
        </w:tblPrEx>
        <w:trPr>
          <w:trHeight w:val="330"/>
        </w:trPr>
        <w:tc>
          <w:tcPr>
            <w:tcW w:w="4940" w:type="dxa"/>
            <w:tcBorders>
              <w:top w:val="nil"/>
              <w:left w:val="single" w:sz="8" w:space="0" w:color="auto"/>
              <w:bottom w:val="single" w:sz="8" w:space="0" w:color="auto"/>
              <w:right w:val="single" w:sz="8" w:space="0" w:color="auto"/>
            </w:tcBorders>
            <w:shd w:val="clear" w:color="auto" w:fill="auto"/>
            <w:hideMark/>
          </w:tcPr>
          <w:p w:rsidR="00C96761" w:rsidRPr="003E091B" w:rsidP="00C96761" w14:paraId="3F4068BB" w14:textId="77777777">
            <w:pPr>
              <w:spacing w:after="0" w:line="240" w:lineRule="auto"/>
              <w:rPr>
                <w:rFonts w:ascii="Segoe UI" w:eastAsia="Times New Roman" w:hAnsi="Segoe UI" w:cs="Segoe UI"/>
                <w:b/>
                <w:bCs/>
                <w:i/>
                <w:iCs/>
                <w:color w:val="5B9BD5"/>
                <w:sz w:val="20"/>
                <w:szCs w:val="20"/>
              </w:rPr>
            </w:pPr>
            <w:r w:rsidRPr="003E091B">
              <w:rPr>
                <w:rFonts w:ascii="Segoe UI" w:eastAsia="Times New Roman" w:hAnsi="Segoe UI" w:cs="Segoe UI"/>
                <w:b/>
                <w:bCs/>
                <w:i/>
                <w:iCs/>
                <w:color w:val="5B9BD5"/>
                <w:spacing w:val="-5"/>
                <w:w w:val="105"/>
                <w:sz w:val="20"/>
                <w:szCs w:val="20"/>
              </w:rPr>
              <w:t>Presidency PU College</w:t>
            </w:r>
          </w:p>
        </w:tc>
        <w:tc>
          <w:tcPr>
            <w:tcW w:w="4320" w:type="dxa"/>
            <w:tcBorders>
              <w:top w:val="nil"/>
              <w:left w:val="nil"/>
              <w:bottom w:val="single" w:sz="8" w:space="0" w:color="auto"/>
              <w:right w:val="single" w:sz="8" w:space="0" w:color="auto"/>
            </w:tcBorders>
            <w:shd w:val="clear" w:color="auto" w:fill="auto"/>
            <w:vAlign w:val="bottom"/>
            <w:hideMark/>
          </w:tcPr>
          <w:p w:rsidR="00C96761" w:rsidRPr="003E091B" w:rsidP="00C96761" w14:paraId="24FEB3FD" w14:textId="77777777">
            <w:pPr>
              <w:spacing w:after="0" w:line="240" w:lineRule="auto"/>
              <w:jc w:val="right"/>
              <w:rPr>
                <w:rFonts w:ascii="Segoe UI" w:eastAsia="Times New Roman" w:hAnsi="Segoe UI" w:cs="Segoe UI"/>
                <w:b/>
                <w:bCs/>
                <w:i/>
                <w:iCs/>
                <w:color w:val="5B9BD5"/>
                <w:sz w:val="20"/>
                <w:szCs w:val="20"/>
              </w:rPr>
            </w:pPr>
            <w:r w:rsidRPr="003E091B">
              <w:rPr>
                <w:rFonts w:ascii="Segoe UI" w:eastAsia="Times New Roman" w:hAnsi="Segoe UI" w:cs="Segoe UI"/>
                <w:b/>
                <w:bCs/>
                <w:i/>
                <w:iCs/>
                <w:color w:val="5B9BD5"/>
                <w:sz w:val="20"/>
                <w:szCs w:val="20"/>
              </w:rPr>
              <w:t>Bangalore, KA</w:t>
            </w:r>
          </w:p>
        </w:tc>
      </w:tr>
      <w:tr w14:paraId="6DE5127D" w14:textId="77777777" w:rsidTr="00DC72B0">
        <w:tblPrEx>
          <w:tblW w:w="9260" w:type="dxa"/>
          <w:tblLook w:val="04A0"/>
        </w:tblPrEx>
        <w:trPr>
          <w:trHeight w:val="330"/>
        </w:trPr>
        <w:tc>
          <w:tcPr>
            <w:tcW w:w="4940" w:type="dxa"/>
            <w:tcBorders>
              <w:top w:val="nil"/>
              <w:left w:val="single" w:sz="8" w:space="0" w:color="auto"/>
              <w:bottom w:val="single" w:sz="8" w:space="0" w:color="auto"/>
              <w:right w:val="single" w:sz="8" w:space="0" w:color="auto"/>
            </w:tcBorders>
            <w:shd w:val="clear" w:color="auto" w:fill="auto"/>
            <w:hideMark/>
          </w:tcPr>
          <w:p w:rsidR="00C96761" w:rsidRPr="003E091B" w:rsidP="00C96761" w14:paraId="2532E184" w14:textId="77777777">
            <w:pPr>
              <w:spacing w:after="0" w:line="240" w:lineRule="auto"/>
              <w:rPr>
                <w:rFonts w:ascii="Segoe UI" w:eastAsia="Times New Roman" w:hAnsi="Segoe UI" w:cs="Segoe UI"/>
                <w:i/>
                <w:iCs/>
                <w:color w:val="000000"/>
                <w:sz w:val="20"/>
                <w:szCs w:val="20"/>
              </w:rPr>
            </w:pPr>
            <w:r w:rsidRPr="003E091B">
              <w:rPr>
                <w:rFonts w:ascii="Segoe UI" w:eastAsia="Times New Roman" w:hAnsi="Segoe UI" w:cs="Segoe UI"/>
                <w:i/>
                <w:iCs/>
                <w:color w:val="000000"/>
                <w:w w:val="105"/>
                <w:sz w:val="20"/>
                <w:szCs w:val="20"/>
              </w:rPr>
              <w:t>PCMB</w:t>
            </w:r>
          </w:p>
        </w:tc>
        <w:tc>
          <w:tcPr>
            <w:tcW w:w="4320" w:type="dxa"/>
            <w:tcBorders>
              <w:top w:val="nil"/>
              <w:left w:val="nil"/>
              <w:bottom w:val="single" w:sz="8" w:space="0" w:color="auto"/>
              <w:right w:val="single" w:sz="8" w:space="0" w:color="auto"/>
            </w:tcBorders>
            <w:shd w:val="clear" w:color="auto" w:fill="auto"/>
            <w:vAlign w:val="bottom"/>
            <w:hideMark/>
          </w:tcPr>
          <w:p w:rsidR="00C96761" w:rsidRPr="003E091B" w:rsidP="00C96761" w14:paraId="2C024385" w14:textId="77777777">
            <w:pPr>
              <w:spacing w:after="0" w:line="240" w:lineRule="auto"/>
              <w:jc w:val="right"/>
              <w:rPr>
                <w:rFonts w:ascii="Segoe UI" w:eastAsia="Times New Roman" w:hAnsi="Segoe UI" w:cs="Segoe UI"/>
                <w:i/>
                <w:iCs/>
                <w:color w:val="000000"/>
                <w:sz w:val="20"/>
                <w:szCs w:val="20"/>
              </w:rPr>
            </w:pPr>
            <w:r w:rsidRPr="003E091B">
              <w:rPr>
                <w:rFonts w:ascii="Segoe UI" w:eastAsia="Times New Roman" w:hAnsi="Segoe UI" w:cs="Segoe UI"/>
                <w:i/>
                <w:iCs/>
                <w:color w:val="000000"/>
                <w:w w:val="105"/>
                <w:sz w:val="20"/>
                <w:szCs w:val="20"/>
              </w:rPr>
              <w:t>Jun 2009 – Mar 2011</w:t>
            </w:r>
          </w:p>
        </w:tc>
      </w:tr>
      <w:tr w14:paraId="5C9804FC" w14:textId="77777777" w:rsidTr="00DC72B0">
        <w:tblPrEx>
          <w:tblW w:w="9260" w:type="dxa"/>
          <w:tblLook w:val="04A0"/>
        </w:tblPrEx>
        <w:trPr>
          <w:trHeight w:val="330"/>
        </w:trPr>
        <w:tc>
          <w:tcPr>
            <w:tcW w:w="4940" w:type="dxa"/>
            <w:tcBorders>
              <w:top w:val="nil"/>
              <w:left w:val="single" w:sz="8" w:space="0" w:color="auto"/>
              <w:bottom w:val="single" w:sz="8" w:space="0" w:color="auto"/>
              <w:right w:val="single" w:sz="8" w:space="0" w:color="auto"/>
            </w:tcBorders>
            <w:shd w:val="clear" w:color="auto" w:fill="auto"/>
            <w:hideMark/>
          </w:tcPr>
          <w:p w:rsidR="00C96761" w:rsidRPr="003E091B" w:rsidP="00C96761" w14:paraId="08034910" w14:textId="77777777">
            <w:pPr>
              <w:spacing w:after="0" w:line="240" w:lineRule="auto"/>
              <w:rPr>
                <w:rFonts w:ascii="Segoe UI" w:eastAsia="Times New Roman" w:hAnsi="Segoe UI" w:cs="Segoe UI"/>
                <w:i/>
                <w:iCs/>
                <w:color w:val="000000"/>
                <w:sz w:val="20"/>
                <w:szCs w:val="20"/>
              </w:rPr>
            </w:pPr>
            <w:r w:rsidRPr="003E091B">
              <w:rPr>
                <w:rFonts w:ascii="Segoe UI" w:eastAsia="Times New Roman" w:hAnsi="Segoe UI" w:cs="Segoe UI"/>
                <w:bCs/>
                <w:i/>
                <w:iCs/>
                <w:color w:val="000000"/>
                <w:sz w:val="20"/>
                <w:szCs w:val="20"/>
              </w:rPr>
              <w:t> </w:t>
            </w:r>
          </w:p>
        </w:tc>
        <w:tc>
          <w:tcPr>
            <w:tcW w:w="4320" w:type="dxa"/>
            <w:tcBorders>
              <w:top w:val="nil"/>
              <w:left w:val="nil"/>
              <w:bottom w:val="single" w:sz="8" w:space="0" w:color="auto"/>
              <w:right w:val="single" w:sz="8" w:space="0" w:color="auto"/>
            </w:tcBorders>
            <w:shd w:val="clear" w:color="auto" w:fill="auto"/>
            <w:vAlign w:val="bottom"/>
            <w:hideMark/>
          </w:tcPr>
          <w:p w:rsidR="00C96761" w:rsidRPr="003E091B" w:rsidP="00C96761" w14:paraId="0116A3D6" w14:textId="77777777">
            <w:pPr>
              <w:spacing w:after="0" w:line="240" w:lineRule="auto"/>
              <w:jc w:val="right"/>
              <w:rPr>
                <w:rFonts w:ascii="Segoe UI" w:eastAsia="Times New Roman" w:hAnsi="Segoe UI" w:cs="Segoe UI"/>
                <w:i/>
                <w:iCs/>
                <w:color w:val="000000"/>
                <w:sz w:val="20"/>
                <w:szCs w:val="20"/>
              </w:rPr>
            </w:pPr>
            <w:r w:rsidRPr="003E091B">
              <w:rPr>
                <w:rFonts w:ascii="Segoe UI" w:eastAsia="Times New Roman" w:hAnsi="Segoe UI" w:cs="Segoe UI"/>
                <w:bCs/>
                <w:i/>
                <w:iCs/>
                <w:color w:val="000000"/>
                <w:sz w:val="20"/>
                <w:szCs w:val="20"/>
              </w:rPr>
              <w:t> </w:t>
            </w:r>
          </w:p>
        </w:tc>
      </w:tr>
      <w:tr w14:paraId="67F15CA1" w14:textId="77777777" w:rsidTr="00DC72B0">
        <w:tblPrEx>
          <w:tblW w:w="9260" w:type="dxa"/>
          <w:tblLook w:val="04A0"/>
        </w:tblPrEx>
        <w:trPr>
          <w:trHeight w:val="330"/>
        </w:trPr>
        <w:tc>
          <w:tcPr>
            <w:tcW w:w="4940" w:type="dxa"/>
            <w:tcBorders>
              <w:top w:val="nil"/>
              <w:left w:val="single" w:sz="8" w:space="0" w:color="auto"/>
              <w:bottom w:val="single" w:sz="8" w:space="0" w:color="auto"/>
              <w:right w:val="single" w:sz="8" w:space="0" w:color="auto"/>
            </w:tcBorders>
            <w:shd w:val="clear" w:color="auto" w:fill="auto"/>
            <w:hideMark/>
          </w:tcPr>
          <w:p w:rsidR="00C96761" w:rsidRPr="003E091B" w:rsidP="00C96761" w14:paraId="4F0412E3" w14:textId="77777777">
            <w:pPr>
              <w:spacing w:after="0" w:line="240" w:lineRule="auto"/>
              <w:rPr>
                <w:rFonts w:ascii="Segoe UI" w:eastAsia="Times New Roman" w:hAnsi="Segoe UI" w:cs="Segoe UI"/>
                <w:b/>
                <w:bCs/>
                <w:i/>
                <w:iCs/>
                <w:color w:val="5B9BD5"/>
                <w:sz w:val="20"/>
                <w:szCs w:val="20"/>
              </w:rPr>
            </w:pPr>
            <w:r w:rsidRPr="003E091B">
              <w:rPr>
                <w:rFonts w:ascii="Segoe UI" w:eastAsia="Times New Roman" w:hAnsi="Segoe UI" w:cs="Segoe UI"/>
                <w:b/>
                <w:bCs/>
                <w:i/>
                <w:iCs/>
                <w:color w:val="5B9BD5"/>
                <w:spacing w:val="-5"/>
                <w:w w:val="105"/>
                <w:sz w:val="20"/>
                <w:szCs w:val="20"/>
              </w:rPr>
              <w:t>HKBK College of Engineering</w:t>
            </w:r>
          </w:p>
        </w:tc>
        <w:tc>
          <w:tcPr>
            <w:tcW w:w="4320" w:type="dxa"/>
            <w:tcBorders>
              <w:top w:val="nil"/>
              <w:left w:val="nil"/>
              <w:bottom w:val="single" w:sz="8" w:space="0" w:color="auto"/>
              <w:right w:val="single" w:sz="8" w:space="0" w:color="auto"/>
            </w:tcBorders>
            <w:shd w:val="clear" w:color="auto" w:fill="auto"/>
            <w:vAlign w:val="bottom"/>
            <w:hideMark/>
          </w:tcPr>
          <w:p w:rsidR="00C96761" w:rsidRPr="003E091B" w:rsidP="00C96761" w14:paraId="6A555D83" w14:textId="77777777">
            <w:pPr>
              <w:spacing w:after="0" w:line="240" w:lineRule="auto"/>
              <w:jc w:val="right"/>
              <w:rPr>
                <w:rFonts w:ascii="Segoe UI" w:eastAsia="Times New Roman" w:hAnsi="Segoe UI" w:cs="Segoe UI"/>
                <w:b/>
                <w:bCs/>
                <w:i/>
                <w:iCs/>
                <w:color w:val="5B9BD5"/>
                <w:sz w:val="20"/>
                <w:szCs w:val="20"/>
              </w:rPr>
            </w:pPr>
            <w:r w:rsidRPr="003E091B">
              <w:rPr>
                <w:rFonts w:ascii="Segoe UI" w:eastAsia="Times New Roman" w:hAnsi="Segoe UI" w:cs="Segoe UI"/>
                <w:b/>
                <w:bCs/>
                <w:i/>
                <w:iCs/>
                <w:color w:val="5B9BD5"/>
                <w:sz w:val="20"/>
                <w:szCs w:val="20"/>
              </w:rPr>
              <w:t>Bangalore, KA</w:t>
            </w:r>
          </w:p>
        </w:tc>
      </w:tr>
      <w:tr w14:paraId="134CB33F" w14:textId="77777777" w:rsidTr="00DC72B0">
        <w:tblPrEx>
          <w:tblW w:w="9260" w:type="dxa"/>
          <w:tblLook w:val="04A0"/>
        </w:tblPrEx>
        <w:trPr>
          <w:trHeight w:val="650"/>
        </w:trPr>
        <w:tc>
          <w:tcPr>
            <w:tcW w:w="4940" w:type="dxa"/>
            <w:tcBorders>
              <w:top w:val="nil"/>
              <w:left w:val="single" w:sz="8" w:space="0" w:color="auto"/>
              <w:bottom w:val="single" w:sz="8" w:space="0" w:color="auto"/>
              <w:right w:val="single" w:sz="8" w:space="0" w:color="auto"/>
            </w:tcBorders>
            <w:shd w:val="clear" w:color="auto" w:fill="auto"/>
            <w:hideMark/>
          </w:tcPr>
          <w:p w:rsidR="00C96761" w:rsidRPr="003E091B" w:rsidP="00C96761" w14:paraId="317B77DD" w14:textId="77777777">
            <w:pPr>
              <w:spacing w:after="0" w:line="240" w:lineRule="auto"/>
              <w:rPr>
                <w:rFonts w:ascii="Segoe UI" w:eastAsia="Times New Roman" w:hAnsi="Segoe UI" w:cs="Segoe UI"/>
                <w:i/>
                <w:iCs/>
                <w:color w:val="000000"/>
                <w:sz w:val="20"/>
                <w:szCs w:val="20"/>
              </w:rPr>
            </w:pPr>
            <w:r w:rsidRPr="003E091B">
              <w:rPr>
                <w:rFonts w:ascii="Segoe UI" w:eastAsia="Times New Roman" w:hAnsi="Segoe UI" w:cs="Segoe UI"/>
                <w:i/>
                <w:iCs/>
                <w:color w:val="000000"/>
                <w:w w:val="105"/>
                <w:sz w:val="20"/>
                <w:szCs w:val="20"/>
              </w:rPr>
              <w:t>Bachelor of Engineering, Electronics and Communication</w:t>
            </w:r>
          </w:p>
        </w:tc>
        <w:tc>
          <w:tcPr>
            <w:tcW w:w="4320" w:type="dxa"/>
            <w:tcBorders>
              <w:top w:val="nil"/>
              <w:left w:val="nil"/>
              <w:bottom w:val="single" w:sz="8" w:space="0" w:color="auto"/>
              <w:right w:val="single" w:sz="8" w:space="0" w:color="auto"/>
            </w:tcBorders>
            <w:shd w:val="clear" w:color="auto" w:fill="auto"/>
            <w:vAlign w:val="bottom"/>
            <w:hideMark/>
          </w:tcPr>
          <w:p w:rsidR="00C96761" w:rsidRPr="003E091B" w:rsidP="00C96761" w14:paraId="68B217EC" w14:textId="77777777">
            <w:pPr>
              <w:spacing w:after="0" w:line="240" w:lineRule="auto"/>
              <w:jc w:val="right"/>
              <w:rPr>
                <w:rFonts w:ascii="Segoe UI" w:eastAsia="Times New Roman" w:hAnsi="Segoe UI" w:cs="Segoe UI"/>
                <w:i/>
                <w:iCs/>
                <w:color w:val="000000"/>
                <w:sz w:val="20"/>
                <w:szCs w:val="20"/>
              </w:rPr>
            </w:pPr>
            <w:r w:rsidRPr="003E091B">
              <w:rPr>
                <w:rFonts w:ascii="Segoe UI" w:eastAsia="Times New Roman" w:hAnsi="Segoe UI" w:cs="Segoe UI"/>
                <w:i/>
                <w:iCs/>
                <w:color w:val="000000"/>
                <w:w w:val="105"/>
                <w:sz w:val="20"/>
                <w:szCs w:val="20"/>
              </w:rPr>
              <w:t>Jun 2011 – Apr 2015</w:t>
            </w:r>
          </w:p>
        </w:tc>
      </w:tr>
    </w:tbl>
    <w:p w:rsidR="00C96761" w:rsidRPr="003E091B" w:rsidP="00C96761" w14:paraId="2D508737" w14:textId="77777777">
      <w:pPr>
        <w:rPr>
          <w:rFonts w:ascii="Segoe UI" w:hAnsi="Segoe UI" w:cs="Segoe UI"/>
          <w:sz w:val="20"/>
          <w:szCs w:val="20"/>
        </w:rPr>
      </w:pPr>
    </w:p>
    <w:p w:rsidR="002A4338" w:rsidRPr="003E091B" w14:paraId="002EFB67" w14:textId="38E260E4">
      <w:pPr>
        <w:pStyle w:val="Heading1"/>
        <w:rPr>
          <w:rStyle w:val="Heading2Char"/>
          <w:rFonts w:ascii="Segoe UI" w:hAnsi="Segoe UI" w:cs="Segoe UI"/>
          <w:b/>
          <w:bCs/>
          <w:color w:val="5B9BD5" w:themeColor="accent5"/>
          <w:sz w:val="20"/>
          <w:szCs w:val="20"/>
        </w:rPr>
      </w:pPr>
      <w:r w:rsidRPr="003E091B">
        <w:rPr>
          <w:rFonts w:ascii="Segoe UI" w:hAnsi="Segoe UI" w:cs="Segoe UI"/>
          <w:noProof/>
          <w:color w:val="4472C4" w:themeColor="accent1"/>
          <w:sz w:val="2"/>
        </w:rPr>
        <mc:AlternateContent>
          <mc:Choice Requires="wpg">
            <w:drawing>
              <wp:inline distT="0" distB="0" distL="0" distR="0">
                <wp:extent cx="5943600" cy="5474"/>
                <wp:effectExtent l="0" t="0" r="0" b="0"/>
                <wp:docPr id="7" name="Group 7"/>
                <wp:cNvGraphicFramePr/>
                <a:graphic xmlns:a="http://schemas.openxmlformats.org/drawingml/2006/main">
                  <a:graphicData uri="http://schemas.microsoft.com/office/word/2010/wordprocessingGroup">
                    <wpg:wgp xmlns:wpg="http://schemas.microsoft.com/office/word/2010/wordprocessingGroup">
                      <wpg:cNvGrpSpPr/>
                      <wpg:grpSpPr>
                        <a:xfrm>
                          <a:off x="0" y="0"/>
                          <a:ext cx="5943600" cy="5474"/>
                          <a:chOff x="0" y="0"/>
                          <a:chExt cx="10858" cy="10"/>
                        </a:xfrm>
                      </wpg:grpSpPr>
                      <wps:wsp xmlns:wps="http://schemas.microsoft.com/office/word/2010/wordprocessingShape">
                        <wps:cNvPr id="9" name="Rectangle 9"/>
                        <wps:cNvSpPr>
                          <a:spLocks noChangeArrowheads="1"/>
                        </wps:cNvSpPr>
                        <wps:spPr bwMode="auto">
                          <a:xfrm>
                            <a:off x="0" y="0"/>
                            <a:ext cx="10858" cy="1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7" o:spid="_x0000_i1033" style="width:468pt;height:0.45pt;mso-position-horizontal-relative:char;mso-position-vertical-relative:line" coordsize="10858,10">
                <v:rect id="Rectangle 9" o:spid="_x0000_s1034" style="width:10858;height:10;mso-wrap-style:square;position:absolute;visibility:visible;v-text-anchor:top" fillcolor="black" stroked="f"/>
                <w10:wrap type="none"/>
                <w10:anchorlock/>
              </v:group>
            </w:pict>
          </mc:Fallback>
        </mc:AlternateContent>
      </w:r>
      <w:r w:rsidRPr="003E091B">
        <w:rPr>
          <w:rStyle w:val="Heading2Char"/>
          <w:rFonts w:ascii="Segoe UI" w:hAnsi="Segoe UI" w:cs="Segoe UI"/>
          <w:b/>
          <w:bCs/>
          <w:color w:val="5B9BD5" w:themeColor="accent5"/>
          <w:sz w:val="20"/>
          <w:szCs w:val="20"/>
        </w:rPr>
        <w:t>AWARDS AND RECOGNITION</w:t>
      </w:r>
    </w:p>
    <w:p w:rsidR="001B2B15" w:rsidRPr="003E091B" w:rsidP="001B2B15" w14:paraId="37D37F90" w14:textId="12276074">
      <w:pPr>
        <w:pStyle w:val="ListParagraph"/>
        <w:numPr>
          <w:ilvl w:val="0"/>
          <w:numId w:val="15"/>
        </w:numPr>
        <w:rPr>
          <w:rFonts w:ascii="Segoe UI" w:hAnsi="Segoe UI" w:cs="Segoe UI"/>
          <w:sz w:val="20"/>
          <w:szCs w:val="20"/>
        </w:rPr>
      </w:pPr>
      <w:r w:rsidRPr="003E091B">
        <w:rPr>
          <w:rFonts w:ascii="Segoe UI" w:hAnsi="Segoe UI" w:cs="Segoe UI"/>
          <w:sz w:val="20"/>
          <w:szCs w:val="20"/>
        </w:rPr>
        <w:t>Star Performer Award FY 2019-2020</w:t>
      </w:r>
    </w:p>
    <w:p w:rsidR="002A4338" w:rsidRPr="003E091B" w14:paraId="5FAB2AD2" w14:textId="786194FA">
      <w:pPr>
        <w:pStyle w:val="Heading1"/>
        <w:rPr>
          <w:rStyle w:val="Heading2Char"/>
          <w:rFonts w:ascii="Segoe UI" w:hAnsi="Segoe UI" w:cs="Segoe UI"/>
          <w:b/>
          <w:bCs/>
          <w:color w:val="5B9BD5" w:themeColor="accent5"/>
          <w:sz w:val="20"/>
          <w:szCs w:val="20"/>
        </w:rPr>
      </w:pPr>
      <w:r w:rsidRPr="003E091B">
        <w:rPr>
          <w:rFonts w:ascii="Segoe UI" w:hAnsi="Segoe UI" w:cs="Segoe UI"/>
          <w:noProof/>
          <w:color w:val="4472C4" w:themeColor="accent1"/>
          <w:sz w:val="2"/>
        </w:rPr>
        <mc:AlternateContent>
          <mc:Choice Requires="wpg">
            <w:drawing>
              <wp:inline distT="0" distB="0" distL="0" distR="0">
                <wp:extent cx="5943600" cy="5474"/>
                <wp:effectExtent l="0" t="0" r="0" b="0"/>
                <wp:docPr id="11" name="Group 11"/>
                <wp:cNvGraphicFramePr/>
                <a:graphic xmlns:a="http://schemas.openxmlformats.org/drawingml/2006/main">
                  <a:graphicData uri="http://schemas.microsoft.com/office/word/2010/wordprocessingGroup">
                    <wpg:wgp xmlns:wpg="http://schemas.microsoft.com/office/word/2010/wordprocessingGroup">
                      <wpg:cNvGrpSpPr/>
                      <wpg:grpSpPr>
                        <a:xfrm>
                          <a:off x="0" y="0"/>
                          <a:ext cx="5943600" cy="5474"/>
                          <a:chOff x="0" y="0"/>
                          <a:chExt cx="10858" cy="10"/>
                        </a:xfrm>
                      </wpg:grpSpPr>
                      <wps:wsp xmlns:wps="http://schemas.microsoft.com/office/word/2010/wordprocessingShape">
                        <wps:cNvPr id="12" name="Rectangle 9"/>
                        <wps:cNvSpPr>
                          <a:spLocks noChangeArrowheads="1"/>
                        </wps:cNvSpPr>
                        <wps:spPr bwMode="auto">
                          <a:xfrm>
                            <a:off x="0" y="0"/>
                            <a:ext cx="10858" cy="1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11" o:spid="_x0000_i1035" style="width:468pt;height:0.45pt;mso-position-horizontal-relative:char;mso-position-vertical-relative:line" coordsize="10858,10">
                <v:rect id="Rectangle 9" o:spid="_x0000_s1036" style="width:10858;height:10;mso-wrap-style:square;position:absolute;visibility:visible;v-text-anchor:top" fillcolor="black" stroked="f"/>
                <w10:wrap type="none"/>
                <w10:anchorlock/>
              </v:group>
            </w:pict>
          </mc:Fallback>
        </mc:AlternateContent>
      </w:r>
      <w:r w:rsidRPr="003E091B">
        <w:rPr>
          <w:rStyle w:val="Heading2Char"/>
          <w:rFonts w:ascii="Segoe UI" w:hAnsi="Segoe UI" w:cs="Segoe UI"/>
          <w:b/>
          <w:bCs/>
          <w:color w:val="5B9BD5" w:themeColor="accent5"/>
          <w:sz w:val="20"/>
          <w:szCs w:val="20"/>
        </w:rPr>
        <w:t>ENGINEERING FINAL YEAR PROJECT</w:t>
      </w:r>
    </w:p>
    <w:p w:rsidR="002F1F32" w:rsidRPr="003E091B" w:rsidP="002F1F32" w14:paraId="3A25AFB5" w14:textId="77777777">
      <w:pPr>
        <w:pStyle w:val="ListParagraph"/>
        <w:numPr>
          <w:ilvl w:val="0"/>
          <w:numId w:val="15"/>
        </w:numPr>
        <w:rPr>
          <w:rFonts w:ascii="Segoe UI" w:hAnsi="Segoe UI" w:cs="Segoe UI"/>
          <w:sz w:val="20"/>
          <w:szCs w:val="20"/>
        </w:rPr>
      </w:pPr>
      <w:r w:rsidRPr="003E091B">
        <w:rPr>
          <w:rFonts w:ascii="Segoe UI" w:hAnsi="Segoe UI" w:cs="Segoe UI"/>
          <w:sz w:val="20"/>
          <w:szCs w:val="20"/>
        </w:rPr>
        <w:t>Worked on project titled “</w:t>
      </w:r>
      <w:r w:rsidRPr="003E091B">
        <w:rPr>
          <w:rFonts w:ascii="Segoe UI" w:hAnsi="Segoe UI" w:cs="Segoe UI"/>
          <w:i/>
          <w:iCs/>
          <w:sz w:val="20"/>
          <w:szCs w:val="20"/>
          <w:u w:val="single"/>
        </w:rPr>
        <w:t>Automated Signal Jump Alerting and Logging System</w:t>
      </w:r>
      <w:r w:rsidRPr="003E091B">
        <w:rPr>
          <w:rFonts w:ascii="Segoe UI" w:hAnsi="Segoe UI" w:cs="Segoe UI"/>
          <w:sz w:val="20"/>
          <w:szCs w:val="20"/>
        </w:rPr>
        <w:t xml:space="preserve">”. This system helps in detection of a traffic red signal violation more accurately and efficiently. It is based on RFID technology. It also deducts the fine from the prepaid card with real time intimation to the car owner through an SMS. </w:t>
      </w:r>
    </w:p>
    <w:p w:rsidR="002F1F32" w:rsidRPr="003E091B" w:rsidP="0037147E" w14:paraId="79D7514D" w14:textId="3BDA89DD">
      <w:pPr>
        <w:pStyle w:val="ListParagraph"/>
        <w:numPr>
          <w:ilvl w:val="0"/>
          <w:numId w:val="15"/>
        </w:numPr>
        <w:rPr>
          <w:rFonts w:ascii="Segoe UI" w:hAnsi="Segoe UI" w:cs="Segoe UI"/>
          <w:sz w:val="20"/>
          <w:szCs w:val="20"/>
        </w:rPr>
      </w:pPr>
      <w:r w:rsidRPr="003E091B">
        <w:rPr>
          <w:rFonts w:ascii="Segoe UI" w:hAnsi="Segoe UI" w:cs="Segoe UI"/>
          <w:sz w:val="20"/>
          <w:szCs w:val="20"/>
        </w:rPr>
        <w:t>With this system implemented, system will automatically incur penalty for violation of traffic rules and in turn will lead to a disciplined traffic in our country. We hope these efforts will help in minimizin</w:t>
      </w:r>
      <w:r w:rsidR="00E36E8C">
        <w:rPr>
          <w:rFonts w:ascii="Segoe UI" w:hAnsi="Segoe UI" w:cs="Segoe UI"/>
          <w:sz w:val="20"/>
          <w:szCs w:val="20"/>
        </w:rPr>
        <w:t>g manual intervention,</w:t>
      </w:r>
      <w:r w:rsidRPr="003E091B">
        <w:rPr>
          <w:rFonts w:ascii="Segoe UI" w:hAnsi="Segoe UI" w:cs="Segoe UI"/>
          <w:sz w:val="20"/>
          <w:szCs w:val="20"/>
        </w:rPr>
        <w:t xml:space="preserve"> problems related to traffic </w:t>
      </w:r>
      <w:r w:rsidR="00E36E8C">
        <w:rPr>
          <w:rFonts w:ascii="Segoe UI" w:hAnsi="Segoe UI" w:cs="Segoe UI"/>
          <w:sz w:val="20"/>
          <w:szCs w:val="20"/>
        </w:rPr>
        <w:t>in the s</w:t>
      </w:r>
      <w:r w:rsidRPr="003E091B">
        <w:rPr>
          <w:rFonts w:ascii="Segoe UI" w:hAnsi="Segoe UI" w:cs="Segoe UI"/>
          <w:sz w:val="20"/>
          <w:szCs w:val="20"/>
        </w:rPr>
        <w:t>ystem and will help in reducing the number of accidents.</w:t>
      </w:r>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width:1pt;height:1pt;margin-top:0;margin-left:0;position:absolute;z-index:251658240">
            <v:imagedata r:id="rId7"/>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3D58C14C"/>
    <w:lvl w:ilvl="0">
      <w:start w:val="1"/>
      <w:numFmt w:val="decimal"/>
      <w:lvlText w:val="%1."/>
      <w:lvlJc w:val="left"/>
      <w:pPr>
        <w:tabs>
          <w:tab w:val="num" w:pos="1800"/>
        </w:tabs>
        <w:ind w:left="1800" w:hanging="360"/>
      </w:pPr>
    </w:lvl>
  </w:abstractNum>
  <w:abstractNum w:abstractNumId="1">
    <w:nsid w:val="FFFFFF7D"/>
    <w:multiLevelType w:val="singleLevel"/>
    <w:tmpl w:val="6C4E5B84"/>
    <w:lvl w:ilvl="0">
      <w:start w:val="1"/>
      <w:numFmt w:val="decimal"/>
      <w:lvlText w:val="%1."/>
      <w:lvlJc w:val="left"/>
      <w:pPr>
        <w:tabs>
          <w:tab w:val="num" w:pos="1440"/>
        </w:tabs>
        <w:ind w:left="1440" w:hanging="360"/>
      </w:pPr>
    </w:lvl>
  </w:abstractNum>
  <w:abstractNum w:abstractNumId="2">
    <w:nsid w:val="FFFFFF7E"/>
    <w:multiLevelType w:val="singleLevel"/>
    <w:tmpl w:val="206AD002"/>
    <w:lvl w:ilvl="0">
      <w:start w:val="1"/>
      <w:numFmt w:val="decimal"/>
      <w:lvlText w:val="%1."/>
      <w:lvlJc w:val="left"/>
      <w:pPr>
        <w:tabs>
          <w:tab w:val="num" w:pos="1080"/>
        </w:tabs>
        <w:ind w:left="1080" w:hanging="360"/>
      </w:pPr>
    </w:lvl>
  </w:abstractNum>
  <w:abstractNum w:abstractNumId="3">
    <w:nsid w:val="FFFFFF7F"/>
    <w:multiLevelType w:val="singleLevel"/>
    <w:tmpl w:val="A4EEDEB4"/>
    <w:lvl w:ilvl="0">
      <w:start w:val="1"/>
      <w:numFmt w:val="decimal"/>
      <w:lvlText w:val="%1."/>
      <w:lvlJc w:val="left"/>
      <w:pPr>
        <w:tabs>
          <w:tab w:val="num" w:pos="720"/>
        </w:tabs>
        <w:ind w:left="720" w:hanging="360"/>
      </w:pPr>
    </w:lvl>
  </w:abstractNum>
  <w:abstractNum w:abstractNumId="4">
    <w:nsid w:val="FFFFFF80"/>
    <w:multiLevelType w:val="singleLevel"/>
    <w:tmpl w:val="1196F74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BB4C63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8E8E6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260E4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F04105A"/>
    <w:lvl w:ilvl="0">
      <w:start w:val="1"/>
      <w:numFmt w:val="decimal"/>
      <w:lvlText w:val="%1."/>
      <w:lvlJc w:val="left"/>
      <w:pPr>
        <w:tabs>
          <w:tab w:val="num" w:pos="360"/>
        </w:tabs>
        <w:ind w:left="360" w:hanging="360"/>
      </w:pPr>
    </w:lvl>
  </w:abstractNum>
  <w:abstractNum w:abstractNumId="9">
    <w:nsid w:val="FFFFFF89"/>
    <w:multiLevelType w:val="singleLevel"/>
    <w:tmpl w:val="D1180AFE"/>
    <w:lvl w:ilvl="0">
      <w:start w:val="1"/>
      <w:numFmt w:val="bullet"/>
      <w:lvlText w:val=""/>
      <w:lvlJc w:val="left"/>
      <w:pPr>
        <w:tabs>
          <w:tab w:val="num" w:pos="360"/>
        </w:tabs>
        <w:ind w:left="360" w:hanging="360"/>
      </w:pPr>
      <w:rPr>
        <w:rFonts w:ascii="Symbol" w:hAnsi="Symbol" w:hint="default"/>
      </w:rPr>
    </w:lvl>
  </w:abstractNum>
  <w:abstractNum w:abstractNumId="10">
    <w:nsid w:val="05CA3FB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095E0765"/>
    <w:multiLevelType w:val="hybridMultilevel"/>
    <w:tmpl w:val="C42200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E4A24E3"/>
    <w:multiLevelType w:val="hybridMultilevel"/>
    <w:tmpl w:val="89840A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F533113"/>
    <w:multiLevelType w:val="hybridMultilevel"/>
    <w:tmpl w:val="AE9898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A081696"/>
    <w:multiLevelType w:val="hybridMultilevel"/>
    <w:tmpl w:val="477CB0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FE46009"/>
    <w:multiLevelType w:val="hybridMultilevel"/>
    <w:tmpl w:val="2AC424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0262ED6"/>
    <w:multiLevelType w:val="hybridMultilevel"/>
    <w:tmpl w:val="F8100854"/>
    <w:lvl w:ilvl="0">
      <w:start w:val="0"/>
      <w:numFmt w:val="bullet"/>
      <w:lvlText w:val="•"/>
      <w:lvlJc w:val="left"/>
      <w:pPr>
        <w:ind w:left="1080" w:hanging="720"/>
      </w:pPr>
      <w:rPr>
        <w:rFonts w:ascii="Calibri" w:hAnsi="Calibri" w:eastAsiaTheme="minorEastAsia"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38A5730"/>
    <w:multiLevelType w:val="hybridMultilevel"/>
    <w:tmpl w:val="072454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A530408"/>
    <w:multiLevelType w:val="hybridMultilevel"/>
    <w:tmpl w:val="2B6C3F7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FA66880"/>
    <w:multiLevelType w:val="hybridMultilevel"/>
    <w:tmpl w:val="0AE4349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01204D9"/>
    <w:multiLevelType w:val="hybridMultilevel"/>
    <w:tmpl w:val="56B857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5FD536AE"/>
    <w:multiLevelType w:val="hybridMultilevel"/>
    <w:tmpl w:val="D0EEDD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0E90F6D"/>
    <w:multiLevelType w:val="hybridMultilevel"/>
    <w:tmpl w:val="0E9E38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3C307BD"/>
    <w:multiLevelType w:val="hybridMultilevel"/>
    <w:tmpl w:val="1ECE224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4">
    <w:nsid w:val="6668651A"/>
    <w:multiLevelType w:val="hybridMultilevel"/>
    <w:tmpl w:val="BF48C9B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0204DB8"/>
    <w:multiLevelType w:val="hybridMultilevel"/>
    <w:tmpl w:val="BB66B2F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6">
    <w:nsid w:val="7117462A"/>
    <w:multiLevelType w:val="hybridMultilevel"/>
    <w:tmpl w:val="E30E18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D963A0B"/>
    <w:multiLevelType w:val="hybridMultilevel"/>
    <w:tmpl w:val="74DE0D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7F4A7BB3"/>
    <w:multiLevelType w:val="hybridMultilevel"/>
    <w:tmpl w:val="966C1DA4"/>
    <w:lvl w:ilvl="0">
      <w:start w:val="0"/>
      <w:numFmt w:val="bullet"/>
      <w:lvlText w:val=""/>
      <w:lvlJc w:val="left"/>
      <w:pPr>
        <w:ind w:left="500" w:hanging="360"/>
      </w:pPr>
      <w:rPr>
        <w:rFonts w:ascii="Wingdings" w:eastAsia="Wingdings" w:hAnsi="Wingdings" w:cs="Wingdings" w:hint="default"/>
        <w:w w:val="99"/>
        <w:sz w:val="16"/>
        <w:szCs w:val="16"/>
        <w:lang w:val="en-US" w:eastAsia="en-US" w:bidi="ar-SA"/>
      </w:rPr>
    </w:lvl>
    <w:lvl w:ilvl="1">
      <w:start w:val="0"/>
      <w:numFmt w:val="bullet"/>
      <w:lvlText w:val="•"/>
      <w:lvlJc w:val="left"/>
      <w:pPr>
        <w:ind w:left="1558" w:hanging="360"/>
      </w:pPr>
      <w:rPr>
        <w:rFonts w:hint="default"/>
        <w:lang w:val="en-US" w:eastAsia="en-US" w:bidi="ar-SA"/>
      </w:rPr>
    </w:lvl>
    <w:lvl w:ilvl="2">
      <w:start w:val="0"/>
      <w:numFmt w:val="bullet"/>
      <w:lvlText w:val="•"/>
      <w:lvlJc w:val="left"/>
      <w:pPr>
        <w:ind w:left="2616" w:hanging="360"/>
      </w:pPr>
      <w:rPr>
        <w:rFonts w:hint="default"/>
        <w:lang w:val="en-US" w:eastAsia="en-US" w:bidi="ar-SA"/>
      </w:rPr>
    </w:lvl>
    <w:lvl w:ilvl="3">
      <w:start w:val="0"/>
      <w:numFmt w:val="bullet"/>
      <w:lvlText w:val="•"/>
      <w:lvlJc w:val="left"/>
      <w:pPr>
        <w:ind w:left="3674" w:hanging="360"/>
      </w:pPr>
      <w:rPr>
        <w:rFonts w:hint="default"/>
        <w:lang w:val="en-US" w:eastAsia="en-US" w:bidi="ar-SA"/>
      </w:rPr>
    </w:lvl>
    <w:lvl w:ilvl="4">
      <w:start w:val="0"/>
      <w:numFmt w:val="bullet"/>
      <w:lvlText w:val="•"/>
      <w:lvlJc w:val="left"/>
      <w:pPr>
        <w:ind w:left="4732" w:hanging="360"/>
      </w:pPr>
      <w:rPr>
        <w:rFonts w:hint="default"/>
        <w:lang w:val="en-US" w:eastAsia="en-US" w:bidi="ar-SA"/>
      </w:rPr>
    </w:lvl>
    <w:lvl w:ilvl="5">
      <w:start w:val="0"/>
      <w:numFmt w:val="bullet"/>
      <w:lvlText w:val="•"/>
      <w:lvlJc w:val="left"/>
      <w:pPr>
        <w:ind w:left="5790" w:hanging="360"/>
      </w:pPr>
      <w:rPr>
        <w:rFonts w:hint="default"/>
        <w:lang w:val="en-US" w:eastAsia="en-US" w:bidi="ar-SA"/>
      </w:rPr>
    </w:lvl>
    <w:lvl w:ilvl="6">
      <w:start w:val="0"/>
      <w:numFmt w:val="bullet"/>
      <w:lvlText w:val="•"/>
      <w:lvlJc w:val="left"/>
      <w:pPr>
        <w:ind w:left="6848" w:hanging="360"/>
      </w:pPr>
      <w:rPr>
        <w:rFonts w:hint="default"/>
        <w:lang w:val="en-US" w:eastAsia="en-US" w:bidi="ar-SA"/>
      </w:rPr>
    </w:lvl>
    <w:lvl w:ilvl="7">
      <w:start w:val="0"/>
      <w:numFmt w:val="bullet"/>
      <w:lvlText w:val="•"/>
      <w:lvlJc w:val="left"/>
      <w:pPr>
        <w:ind w:left="7906" w:hanging="360"/>
      </w:pPr>
      <w:rPr>
        <w:rFonts w:hint="default"/>
        <w:lang w:val="en-US" w:eastAsia="en-US" w:bidi="ar-SA"/>
      </w:rPr>
    </w:lvl>
    <w:lvl w:ilvl="8">
      <w:start w:val="0"/>
      <w:numFmt w:val="bullet"/>
      <w:lvlText w:val="•"/>
      <w:lvlJc w:val="left"/>
      <w:pPr>
        <w:ind w:left="8964" w:hanging="360"/>
      </w:pPr>
      <w:rPr>
        <w:rFonts w:hint="default"/>
        <w:lang w:val="en-US" w:eastAsia="en-US" w:bidi="ar-SA"/>
      </w:rPr>
    </w:lvl>
  </w:abstractNum>
  <w:abstractNum w:abstractNumId="29">
    <w:nsid w:val="7FCE5125"/>
    <w:multiLevelType w:val="hybridMultilevel"/>
    <w:tmpl w:val="ADFAC992"/>
    <w:lvl w:ilvl="0">
      <w:start w:val="1"/>
      <w:numFmt w:val="bullet"/>
      <w:lvlText w:val=""/>
      <w:lvlJc w:val="left"/>
      <w:pPr>
        <w:ind w:left="471" w:hanging="360"/>
      </w:pPr>
      <w:rPr>
        <w:rFonts w:ascii="Symbol" w:hAnsi="Symbol" w:hint="default"/>
      </w:rPr>
    </w:lvl>
    <w:lvl w:ilvl="1" w:tentative="1">
      <w:start w:val="1"/>
      <w:numFmt w:val="bullet"/>
      <w:lvlText w:val="o"/>
      <w:lvlJc w:val="left"/>
      <w:pPr>
        <w:ind w:left="1191" w:hanging="360"/>
      </w:pPr>
      <w:rPr>
        <w:rFonts w:ascii="Courier New" w:hAnsi="Courier New" w:cs="Courier New" w:hint="default"/>
      </w:rPr>
    </w:lvl>
    <w:lvl w:ilvl="2" w:tentative="1">
      <w:start w:val="1"/>
      <w:numFmt w:val="bullet"/>
      <w:lvlText w:val=""/>
      <w:lvlJc w:val="left"/>
      <w:pPr>
        <w:ind w:left="1911" w:hanging="360"/>
      </w:pPr>
      <w:rPr>
        <w:rFonts w:ascii="Wingdings" w:hAnsi="Wingdings" w:hint="default"/>
      </w:rPr>
    </w:lvl>
    <w:lvl w:ilvl="3" w:tentative="1">
      <w:start w:val="1"/>
      <w:numFmt w:val="bullet"/>
      <w:lvlText w:val=""/>
      <w:lvlJc w:val="left"/>
      <w:pPr>
        <w:ind w:left="2631" w:hanging="360"/>
      </w:pPr>
      <w:rPr>
        <w:rFonts w:ascii="Symbol" w:hAnsi="Symbol" w:hint="default"/>
      </w:rPr>
    </w:lvl>
    <w:lvl w:ilvl="4" w:tentative="1">
      <w:start w:val="1"/>
      <w:numFmt w:val="bullet"/>
      <w:lvlText w:val="o"/>
      <w:lvlJc w:val="left"/>
      <w:pPr>
        <w:ind w:left="3351" w:hanging="360"/>
      </w:pPr>
      <w:rPr>
        <w:rFonts w:ascii="Courier New" w:hAnsi="Courier New" w:cs="Courier New" w:hint="default"/>
      </w:rPr>
    </w:lvl>
    <w:lvl w:ilvl="5" w:tentative="1">
      <w:start w:val="1"/>
      <w:numFmt w:val="bullet"/>
      <w:lvlText w:val=""/>
      <w:lvlJc w:val="left"/>
      <w:pPr>
        <w:ind w:left="4071" w:hanging="360"/>
      </w:pPr>
      <w:rPr>
        <w:rFonts w:ascii="Wingdings" w:hAnsi="Wingdings" w:hint="default"/>
      </w:rPr>
    </w:lvl>
    <w:lvl w:ilvl="6" w:tentative="1">
      <w:start w:val="1"/>
      <w:numFmt w:val="bullet"/>
      <w:lvlText w:val=""/>
      <w:lvlJc w:val="left"/>
      <w:pPr>
        <w:ind w:left="4791" w:hanging="360"/>
      </w:pPr>
      <w:rPr>
        <w:rFonts w:ascii="Symbol" w:hAnsi="Symbol" w:hint="default"/>
      </w:rPr>
    </w:lvl>
    <w:lvl w:ilvl="7" w:tentative="1">
      <w:start w:val="1"/>
      <w:numFmt w:val="bullet"/>
      <w:lvlText w:val="o"/>
      <w:lvlJc w:val="left"/>
      <w:pPr>
        <w:ind w:left="5511" w:hanging="360"/>
      </w:pPr>
      <w:rPr>
        <w:rFonts w:ascii="Courier New" w:hAnsi="Courier New" w:cs="Courier New" w:hint="default"/>
      </w:rPr>
    </w:lvl>
    <w:lvl w:ilvl="8" w:tentative="1">
      <w:start w:val="1"/>
      <w:numFmt w:val="bullet"/>
      <w:lvlText w:val=""/>
      <w:lvlJc w:val="left"/>
      <w:pPr>
        <w:ind w:left="6231" w:hanging="360"/>
      </w:pPr>
      <w:rPr>
        <w:rFonts w:ascii="Wingdings" w:hAnsi="Wingdings" w:hint="default"/>
      </w:rPr>
    </w:lvl>
  </w:abstractNum>
  <w:num w:numId="1">
    <w:abstractNumId w:val="29"/>
  </w:num>
  <w:num w:numId="2">
    <w:abstractNumId w:val="21"/>
  </w:num>
  <w:num w:numId="3">
    <w:abstractNumId w:val="27"/>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28"/>
  </w:num>
  <w:num w:numId="17">
    <w:abstractNumId w:val="14"/>
  </w:num>
  <w:num w:numId="18">
    <w:abstractNumId w:val="13"/>
  </w:num>
  <w:num w:numId="19">
    <w:abstractNumId w:val="18"/>
  </w:num>
  <w:num w:numId="20">
    <w:abstractNumId w:val="10"/>
  </w:num>
  <w:num w:numId="21">
    <w:abstractNumId w:val="25"/>
  </w:num>
  <w:num w:numId="22">
    <w:abstractNumId w:val="12"/>
  </w:num>
  <w:num w:numId="23">
    <w:abstractNumId w:val="22"/>
  </w:num>
  <w:num w:numId="24">
    <w:abstractNumId w:val="24"/>
  </w:num>
  <w:num w:numId="25">
    <w:abstractNumId w:val="23"/>
  </w:num>
  <w:num w:numId="26">
    <w:abstractNumId w:val="17"/>
  </w:num>
  <w:num w:numId="27">
    <w:abstractNumId w:val="16"/>
  </w:num>
  <w:num w:numId="28">
    <w:abstractNumId w:val="19"/>
  </w:num>
  <w:num w:numId="29">
    <w:abstractNumId w:val="2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724" w:allStyles="0" w:alternateStyleNames="0" w:clearFormatting="1" w:customStyles="0" w:directFormattingOnNumbering="1" w:directFormattingOnParagraphs="1" w:directFormattingOnRuns="1" w:directFormattingOnTables="0" w:headingStyles="1" w:latentStyles="1" w:numberingStyles="0" w:stylesInUse="0" w:tableStyles="0" w:top3HeadingStyles="0" w:visibleStyles="0"/>
  <w:stylePaneSortMethod w:val="nam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8E4"/>
    <w:rsid w:val="0000477D"/>
    <w:rsid w:val="00055255"/>
    <w:rsid w:val="000552DB"/>
    <w:rsid w:val="0006616A"/>
    <w:rsid w:val="000E1A54"/>
    <w:rsid w:val="000F335D"/>
    <w:rsid w:val="00111A48"/>
    <w:rsid w:val="00145753"/>
    <w:rsid w:val="001A42E0"/>
    <w:rsid w:val="001B2B15"/>
    <w:rsid w:val="001B2ED0"/>
    <w:rsid w:val="002204E4"/>
    <w:rsid w:val="002A4338"/>
    <w:rsid w:val="002A5313"/>
    <w:rsid w:val="002C697D"/>
    <w:rsid w:val="002F1F32"/>
    <w:rsid w:val="00304429"/>
    <w:rsid w:val="00330AAA"/>
    <w:rsid w:val="003571BE"/>
    <w:rsid w:val="0036666B"/>
    <w:rsid w:val="0037147E"/>
    <w:rsid w:val="003E091B"/>
    <w:rsid w:val="003F3CCF"/>
    <w:rsid w:val="0045352C"/>
    <w:rsid w:val="00471238"/>
    <w:rsid w:val="00480FE4"/>
    <w:rsid w:val="004E4F00"/>
    <w:rsid w:val="004F62B2"/>
    <w:rsid w:val="00556AB1"/>
    <w:rsid w:val="00590B4D"/>
    <w:rsid w:val="005C1AA1"/>
    <w:rsid w:val="005F4607"/>
    <w:rsid w:val="00600C4D"/>
    <w:rsid w:val="00615122"/>
    <w:rsid w:val="006847AC"/>
    <w:rsid w:val="00693AD5"/>
    <w:rsid w:val="006B0704"/>
    <w:rsid w:val="006B2DD6"/>
    <w:rsid w:val="006C51FA"/>
    <w:rsid w:val="006E044C"/>
    <w:rsid w:val="00704378"/>
    <w:rsid w:val="007A4F42"/>
    <w:rsid w:val="007A6633"/>
    <w:rsid w:val="00812092"/>
    <w:rsid w:val="00883BC4"/>
    <w:rsid w:val="008D18EC"/>
    <w:rsid w:val="008D4C26"/>
    <w:rsid w:val="008E51A0"/>
    <w:rsid w:val="0094269C"/>
    <w:rsid w:val="0094640A"/>
    <w:rsid w:val="009672A9"/>
    <w:rsid w:val="0097522B"/>
    <w:rsid w:val="009824CD"/>
    <w:rsid w:val="009B7F09"/>
    <w:rsid w:val="009C141D"/>
    <w:rsid w:val="009D1C9C"/>
    <w:rsid w:val="009D4305"/>
    <w:rsid w:val="00A23CEB"/>
    <w:rsid w:val="00A47CA6"/>
    <w:rsid w:val="00A5357B"/>
    <w:rsid w:val="00A868E4"/>
    <w:rsid w:val="00AD2097"/>
    <w:rsid w:val="00AE5242"/>
    <w:rsid w:val="00B01C31"/>
    <w:rsid w:val="00B1502F"/>
    <w:rsid w:val="00B310A0"/>
    <w:rsid w:val="00B3132C"/>
    <w:rsid w:val="00B57F57"/>
    <w:rsid w:val="00BB3585"/>
    <w:rsid w:val="00BC2D12"/>
    <w:rsid w:val="00C00E28"/>
    <w:rsid w:val="00C774D7"/>
    <w:rsid w:val="00C96761"/>
    <w:rsid w:val="00C96AA5"/>
    <w:rsid w:val="00CA77FE"/>
    <w:rsid w:val="00D0492E"/>
    <w:rsid w:val="00D10B77"/>
    <w:rsid w:val="00DC72B0"/>
    <w:rsid w:val="00E029B4"/>
    <w:rsid w:val="00E120E5"/>
    <w:rsid w:val="00E16A4D"/>
    <w:rsid w:val="00E248E4"/>
    <w:rsid w:val="00E36E8C"/>
    <w:rsid w:val="00E40024"/>
    <w:rsid w:val="00E761FC"/>
    <w:rsid w:val="00EE6913"/>
    <w:rsid w:val="00F01434"/>
    <w:rsid w:val="00F21074"/>
    <w:rsid w:val="00F470F3"/>
    <w:rsid w:val="00F67932"/>
    <w:rsid w:val="00FB5E3D"/>
    <w:rsid w:val="00FD6DD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4F442F9-0BC6-415F-81CF-57D0ED6A4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4CD"/>
  </w:style>
  <w:style w:type="paragraph" w:styleId="Heading1">
    <w:name w:val="heading 1"/>
    <w:basedOn w:val="Normal"/>
    <w:next w:val="Normal"/>
    <w:link w:val="Heading1Char"/>
    <w:uiPriority w:val="9"/>
    <w:qFormat/>
    <w:rsid w:val="00E120E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5357B"/>
    <w:pPr>
      <w:outlineLvl w:val="1"/>
    </w:pPr>
  </w:style>
  <w:style w:type="paragraph" w:styleId="Heading3">
    <w:name w:val="heading 3"/>
    <w:basedOn w:val="Normal"/>
    <w:next w:val="Normal"/>
    <w:link w:val="Heading3Char"/>
    <w:uiPriority w:val="9"/>
    <w:unhideWhenUsed/>
    <w:qFormat/>
    <w:rsid w:val="00E120E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E120E5"/>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120E5"/>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120E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120E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120E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120E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0E5"/>
    <w:rPr>
      <w:rFonts w:asciiTheme="majorHAnsi" w:eastAsiaTheme="majorEastAsia" w:hAnsiTheme="majorHAnsi" w:cstheme="majorBidi"/>
      <w:caps/>
      <w:sz w:val="36"/>
      <w:szCs w:val="36"/>
    </w:rPr>
  </w:style>
  <w:style w:type="paragraph" w:styleId="BodyText">
    <w:name w:val="Body Text"/>
    <w:basedOn w:val="Normal"/>
    <w:link w:val="BodyTextChar"/>
    <w:uiPriority w:val="1"/>
    <w:rsid w:val="00A868E4"/>
    <w:pPr>
      <w:widowControl w:val="0"/>
      <w:autoSpaceDE w:val="0"/>
      <w:autoSpaceDN w:val="0"/>
      <w:spacing w:before="13" w:after="0" w:line="240" w:lineRule="auto"/>
      <w:ind w:left="500" w:hanging="360"/>
    </w:pPr>
    <w:rPr>
      <w:rFonts w:ascii="Carlito" w:eastAsia="Carlito" w:hAnsi="Carlito" w:cs="Carlito"/>
      <w:sz w:val="17"/>
      <w:szCs w:val="17"/>
    </w:rPr>
  </w:style>
  <w:style w:type="character" w:customStyle="1" w:styleId="BodyTextChar">
    <w:name w:val="Body Text Char"/>
    <w:basedOn w:val="DefaultParagraphFont"/>
    <w:link w:val="BodyText"/>
    <w:uiPriority w:val="1"/>
    <w:rsid w:val="00A868E4"/>
    <w:rPr>
      <w:rFonts w:ascii="Carlito" w:eastAsia="Carlito" w:hAnsi="Carlito" w:cs="Carlito"/>
      <w:sz w:val="17"/>
      <w:szCs w:val="17"/>
    </w:rPr>
  </w:style>
  <w:style w:type="paragraph" w:styleId="Title">
    <w:name w:val="Title"/>
    <w:basedOn w:val="Normal"/>
    <w:next w:val="Normal"/>
    <w:link w:val="TitleChar"/>
    <w:uiPriority w:val="10"/>
    <w:qFormat/>
    <w:rsid w:val="00E120E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120E5"/>
    <w:rPr>
      <w:rFonts w:asciiTheme="majorHAnsi" w:eastAsiaTheme="majorEastAsia" w:hAnsiTheme="majorHAnsi" w:cstheme="majorBidi"/>
      <w:caps/>
      <w:color w:val="404040" w:themeColor="text1" w:themeTint="BF"/>
      <w:spacing w:val="-10"/>
      <w:sz w:val="72"/>
      <w:szCs w:val="72"/>
    </w:rPr>
  </w:style>
  <w:style w:type="character" w:styleId="Hyperlink">
    <w:name w:val="Hyperlink"/>
    <w:basedOn w:val="DefaultParagraphFont"/>
    <w:uiPriority w:val="99"/>
    <w:unhideWhenUsed/>
    <w:rsid w:val="00A868E4"/>
    <w:rPr>
      <w:color w:val="0563C1" w:themeColor="hyperlink"/>
      <w:u w:val="single"/>
    </w:rPr>
  </w:style>
  <w:style w:type="table" w:styleId="TableGrid">
    <w:name w:val="Table Grid"/>
    <w:basedOn w:val="TableNormal"/>
    <w:uiPriority w:val="39"/>
    <w:rsid w:val="00A86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357B"/>
  </w:style>
  <w:style w:type="character" w:customStyle="1" w:styleId="Heading3Char">
    <w:name w:val="Heading 3 Char"/>
    <w:basedOn w:val="DefaultParagraphFont"/>
    <w:link w:val="Heading3"/>
    <w:uiPriority w:val="9"/>
    <w:rsid w:val="00E120E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E120E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120E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120E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120E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120E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120E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120E5"/>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E120E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120E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120E5"/>
    <w:rPr>
      <w:b/>
      <w:bCs/>
    </w:rPr>
  </w:style>
  <w:style w:type="character" w:styleId="Emphasis">
    <w:name w:val="Emphasis"/>
    <w:basedOn w:val="DefaultParagraphFont"/>
    <w:uiPriority w:val="20"/>
    <w:qFormat/>
    <w:rsid w:val="00E120E5"/>
    <w:rPr>
      <w:i/>
      <w:iCs/>
    </w:rPr>
  </w:style>
  <w:style w:type="paragraph" w:styleId="NoSpacing">
    <w:name w:val="No Spacing"/>
    <w:uiPriority w:val="1"/>
    <w:qFormat/>
    <w:rsid w:val="00E120E5"/>
    <w:pPr>
      <w:spacing w:after="0" w:line="240" w:lineRule="auto"/>
    </w:pPr>
  </w:style>
  <w:style w:type="paragraph" w:styleId="Quote">
    <w:name w:val="Quote"/>
    <w:basedOn w:val="Normal"/>
    <w:next w:val="Normal"/>
    <w:link w:val="QuoteChar"/>
    <w:uiPriority w:val="29"/>
    <w:qFormat/>
    <w:rsid w:val="00E120E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120E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120E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120E5"/>
    <w:rPr>
      <w:color w:val="404040" w:themeColor="text1" w:themeTint="BF"/>
      <w:sz w:val="32"/>
      <w:szCs w:val="32"/>
    </w:rPr>
  </w:style>
  <w:style w:type="character" w:styleId="SubtleEmphasis">
    <w:name w:val="Subtle Emphasis"/>
    <w:basedOn w:val="DefaultParagraphFont"/>
    <w:uiPriority w:val="19"/>
    <w:qFormat/>
    <w:rsid w:val="00E120E5"/>
    <w:rPr>
      <w:i/>
      <w:iCs/>
      <w:color w:val="595959" w:themeColor="text1" w:themeTint="A6"/>
    </w:rPr>
  </w:style>
  <w:style w:type="character" w:styleId="IntenseEmphasis">
    <w:name w:val="Intense Emphasis"/>
    <w:basedOn w:val="DefaultParagraphFont"/>
    <w:uiPriority w:val="21"/>
    <w:qFormat/>
    <w:rsid w:val="00E120E5"/>
    <w:rPr>
      <w:b/>
      <w:bCs/>
      <w:i/>
      <w:iCs/>
    </w:rPr>
  </w:style>
  <w:style w:type="character" w:styleId="SubtleReference">
    <w:name w:val="Subtle Reference"/>
    <w:basedOn w:val="DefaultParagraphFont"/>
    <w:uiPriority w:val="31"/>
    <w:qFormat/>
    <w:rsid w:val="00E120E5"/>
    <w:rPr>
      <w:smallCaps/>
      <w:color w:val="404040" w:themeColor="text1" w:themeTint="BF"/>
      <w:u w:val="single" w:color="7F7F7F"/>
    </w:rPr>
  </w:style>
  <w:style w:type="character" w:styleId="IntenseReference">
    <w:name w:val="Intense Reference"/>
    <w:basedOn w:val="DefaultParagraphFont"/>
    <w:uiPriority w:val="32"/>
    <w:qFormat/>
    <w:rsid w:val="00E120E5"/>
    <w:rPr>
      <w:b/>
      <w:bCs/>
      <w:caps w:val="0"/>
      <w:smallCaps/>
      <w:color w:val="auto"/>
      <w:spacing w:val="3"/>
      <w:u w:val="single"/>
    </w:rPr>
  </w:style>
  <w:style w:type="character" w:styleId="BookTitle">
    <w:name w:val="Book Title"/>
    <w:basedOn w:val="DefaultParagraphFont"/>
    <w:uiPriority w:val="33"/>
    <w:qFormat/>
    <w:rsid w:val="00E120E5"/>
    <w:rPr>
      <w:b/>
      <w:bCs/>
      <w:smallCaps/>
      <w:spacing w:val="7"/>
    </w:rPr>
  </w:style>
  <w:style w:type="paragraph" w:styleId="TOCHeading">
    <w:name w:val="TOC Heading"/>
    <w:basedOn w:val="Heading1"/>
    <w:next w:val="Normal"/>
    <w:uiPriority w:val="39"/>
    <w:unhideWhenUsed/>
    <w:qFormat/>
    <w:rsid w:val="00E120E5"/>
    <w:pPr>
      <w:outlineLvl w:val="9"/>
    </w:pPr>
  </w:style>
  <w:style w:type="paragraph" w:styleId="ListParagraph">
    <w:name w:val="List Paragraph"/>
    <w:basedOn w:val="Normal"/>
    <w:uiPriority w:val="34"/>
    <w:qFormat/>
    <w:rsid w:val="00E120E5"/>
    <w:pPr>
      <w:ind w:left="720"/>
      <w:contextualSpacing/>
    </w:pPr>
  </w:style>
  <w:style w:type="paragraph" w:styleId="Header">
    <w:name w:val="header"/>
    <w:basedOn w:val="Normal"/>
    <w:link w:val="HeaderChar"/>
    <w:uiPriority w:val="99"/>
    <w:unhideWhenUsed/>
    <w:rsid w:val="002F1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F32"/>
  </w:style>
  <w:style w:type="paragraph" w:styleId="Footer">
    <w:name w:val="footer"/>
    <w:basedOn w:val="Normal"/>
    <w:link w:val="FooterChar"/>
    <w:uiPriority w:val="99"/>
    <w:unhideWhenUsed/>
    <w:rsid w:val="002F1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F32"/>
  </w:style>
  <w:style w:type="character" w:customStyle="1" w:styleId="UnresolvedMention">
    <w:name w:val="Unresolved Mention"/>
    <w:basedOn w:val="DefaultParagraphFont"/>
    <w:uiPriority w:val="99"/>
    <w:semiHidden/>
    <w:unhideWhenUsed/>
    <w:rsid w:val="001A4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syedrabil454@gmail.com" TargetMode="External" /><Relationship Id="rId6" Type="http://schemas.openxmlformats.org/officeDocument/2006/relationships/hyperlink" Target="https://www.linkedin.com/in/syed-rabil-a69457bb/" TargetMode="External" /><Relationship Id="rId7" Type="http://schemas.openxmlformats.org/officeDocument/2006/relationships/image" Target="https://rdxfootmark.naukri.com/v2/track/openCv?trackingInfo=d4d6ebd92ca140185343d5d2613bf3bd134f530e18705c4458440321091b5b581209110416485f5c084356014b4450530401195c1333471b1b111240595a01574c011503504e1c180c571833471b1b0215415f5b0a4d584b50535a4f162e024b4340010d120213105b5c0c004d145c455715445a5c5d57421a081105431458090d074b100a12031753444f4a081e0103030713465b540c514c120e034e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D0544-EBA6-4655-85D7-2CB82E3B8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3</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Rabil, Syed</dc:creator>
  <cp:lastModifiedBy>Rabil, Syed</cp:lastModifiedBy>
  <cp:revision>35</cp:revision>
  <dcterms:created xsi:type="dcterms:W3CDTF">2020-10-22T19:06:00Z</dcterms:created>
  <dcterms:modified xsi:type="dcterms:W3CDTF">2020-12-10T01:08:00Z</dcterms:modified>
</cp:coreProperties>
</file>