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SQL View</w:t>
      </w:r>
    </w:p>
    <w:p>
      <w:pPr>
        <w:pStyle w:val="Body"/>
        <w:jc w:val="center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 1.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is a View in SQL, and How Is It Different from a Table?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tbl>
      <w:tblPr>
        <w:tblW w:w="93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66"/>
        <w:gridCol w:w="3473"/>
        <w:gridCol w:w="447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3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Table</w:t>
            </w:r>
          </w:p>
        </w:tc>
        <w:tc>
          <w:tcPr>
            <w:tcW w:type="dxa" w:w="4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View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Storage</w:t>
            </w:r>
          </w:p>
        </w:tc>
        <w:tc>
          <w:tcPr>
            <w:tcW w:type="dxa" w:w="3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Physically stores data</w:t>
            </w:r>
          </w:p>
        </w:tc>
        <w:tc>
          <w:tcPr>
            <w:tcW w:type="dxa" w:w="4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Does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not</w:t>
            </w:r>
            <w:r>
              <w:rPr>
                <w:rFonts w:ascii="Times Roman" w:hAnsi="Times Roman"/>
                <w:sz w:val="24"/>
                <w:szCs w:val="24"/>
                <w:rtl w:val="0"/>
                <w:lang w:val="it-IT"/>
              </w:rPr>
              <w:t xml:space="preserve"> store data (virtual)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Source</w:t>
            </w:r>
          </w:p>
        </w:tc>
        <w:tc>
          <w:tcPr>
            <w:tcW w:type="dxa" w:w="3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Original data source</w:t>
            </w:r>
          </w:p>
        </w:tc>
        <w:tc>
          <w:tcPr>
            <w:tcW w:type="dxa" w:w="4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Based on a SQL query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Modification</w:t>
            </w:r>
          </w:p>
        </w:tc>
        <w:tc>
          <w:tcPr>
            <w:tcW w:type="dxa" w:w="3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Can be directly modified</w:t>
            </w:r>
          </w:p>
        </w:tc>
        <w:tc>
          <w:tcPr>
            <w:tcW w:type="dxa" w:w="4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Usually read-only (some views are updatable)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Usage</w:t>
            </w:r>
          </w:p>
        </w:tc>
        <w:tc>
          <w:tcPr>
            <w:tcW w:type="dxa" w:w="3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Used to store raw or processed data</w:t>
            </w:r>
          </w:p>
        </w:tc>
        <w:tc>
          <w:tcPr>
            <w:tcW w:type="dxa" w:w="4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Used to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simplify</w:t>
            </w:r>
            <w:r>
              <w:rPr>
                <w:rFonts w:ascii="Times Roman" w:hAnsi="Times Roman"/>
                <w:sz w:val="24"/>
                <w:szCs w:val="24"/>
                <w:rtl w:val="0"/>
                <w:lang w:val="fr-FR"/>
              </w:rPr>
              <w:t xml:space="preserve"> complex queries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Persistence</w:t>
            </w:r>
          </w:p>
        </w:tc>
        <w:tc>
          <w:tcPr>
            <w:tcW w:type="dxa" w:w="3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Stores data permanently</w:t>
            </w:r>
          </w:p>
        </w:tc>
        <w:tc>
          <w:tcPr>
            <w:tcW w:type="dxa" w:w="4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Reflects current data from source tables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 Advantages of Using Views in SQL Databases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Simplifies Complex Queries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You can hide complex </w:t>
      </w:r>
      <w:r>
        <w:rPr>
          <w:rFonts w:ascii="Courier" w:hAnsi="Courier"/>
          <w:sz w:val="26"/>
          <w:szCs w:val="26"/>
          <w:rtl w:val="0"/>
        </w:rPr>
        <w:t>JOIN</w:t>
      </w:r>
      <w:r>
        <w:rPr>
          <w:rFonts w:ascii="Times Roman" w:hAnsi="Times Roman"/>
          <w:rtl w:val="0"/>
          <w:lang w:val="en-US"/>
        </w:rPr>
        <w:t>s or filters inside a view and select from it like a simple table.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Enhances Security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You can restrict access to specific columns or rows by creating a view, instead of giving access to the full table.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Improves Readability and Reusability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Once created, views can be reused in multiple queries, improving consistency and saving time.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Provides Logical Data Independence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If the underlying table structure changes, you can update the view without changing applications or queries using the view.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Data Aggregation or Formatting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You can create views that present data in summarized or formatted ways (e.g., totals, averages).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Encapsulates Business Logic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You can centralize certain business rules (like filtering out inactive records) in views to enforce consistency.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Note Taking.0"/>
  </w:abstractNum>
  <w:abstractNum w:abstractNumId="3">
    <w:multiLevelType w:val="hybridMultilevel"/>
    <w:styleLink w:val="Note Taking.0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  <w:num w:numId="8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Note Taking.0">
    <w:name w:val="Note Taking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