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8633" w14:textId="2776FAB8" w:rsidR="006E7ED2" w:rsidRDefault="00000000">
      <w:r>
        <w:t>Dan Sparks, Krishna Karra, Hunter Bushnell</w:t>
      </w:r>
    </w:p>
    <w:p w14:paraId="21CC4120" w14:textId="77777777" w:rsidR="006E7ED2" w:rsidRDefault="00000000">
      <w:r>
        <w:t>CS4001</w:t>
      </w:r>
    </w:p>
    <w:p w14:paraId="33EB2000" w14:textId="77777777" w:rsidR="006E7ED2" w:rsidRDefault="00000000">
      <w:r>
        <w:t>9-13-25</w:t>
      </w:r>
    </w:p>
    <w:p w14:paraId="5E375C64" w14:textId="77777777" w:rsidR="006E7ED2" w:rsidRDefault="006E7ED2"/>
    <w:p w14:paraId="0CE0519B" w14:textId="77777777" w:rsidR="006E7ED2" w:rsidRDefault="00000000">
      <w:pPr>
        <w:pStyle w:val="Title"/>
        <w:jc w:val="center"/>
      </w:pPr>
      <w:bookmarkStart w:id="0" w:name="_5af0d97a4rmr" w:colFirst="0" w:colLast="0"/>
      <w:bookmarkEnd w:id="0"/>
      <w:r>
        <w:t>Mini Project #1</w:t>
      </w:r>
    </w:p>
    <w:p w14:paraId="14A762A8" w14:textId="77777777" w:rsidR="006E7ED2" w:rsidRDefault="006E7ED2"/>
    <w:p w14:paraId="7480751C" w14:textId="77777777" w:rsidR="006E7ED2" w:rsidRDefault="00000000">
      <w:pPr>
        <w:ind w:left="720"/>
      </w:pPr>
      <w:r>
        <w:t>0.2 nA current</w:t>
      </w:r>
    </w:p>
    <w:p w14:paraId="7F19A835" w14:textId="77777777" w:rsidR="006E7ED2" w:rsidRDefault="00000000">
      <w:pPr>
        <w:ind w:left="720"/>
      </w:pPr>
      <w:r>
        <w:rPr>
          <w:noProof/>
        </w:rPr>
        <w:drawing>
          <wp:inline distT="114300" distB="114300" distL="114300" distR="114300" wp14:anchorId="2E5B20DA" wp14:editId="79080FD4">
            <wp:extent cx="5943600" cy="1435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6EEF8" w14:textId="77777777" w:rsidR="006E7ED2" w:rsidRDefault="00000000">
      <w:pPr>
        <w:ind w:left="720"/>
      </w:pPr>
      <w:r>
        <w:t>3.917 Hz</w:t>
      </w:r>
    </w:p>
    <w:p w14:paraId="201A615C" w14:textId="77777777" w:rsidR="006E7ED2" w:rsidRDefault="00000000">
      <w:pPr>
        <w:ind w:left="720"/>
      </w:pPr>
      <w:r>
        <w:t>Can correspond to a heightened aware state or fearful</w:t>
      </w:r>
    </w:p>
    <w:p w14:paraId="2F15C1EB" w14:textId="77777777" w:rsidR="006E7ED2" w:rsidRDefault="006E7ED2">
      <w:pPr>
        <w:ind w:left="720"/>
      </w:pPr>
    </w:p>
    <w:p w14:paraId="70BD1063" w14:textId="77777777" w:rsidR="006E7ED2" w:rsidRDefault="006E7ED2">
      <w:pPr>
        <w:ind w:left="720"/>
      </w:pPr>
    </w:p>
    <w:p w14:paraId="202A92C3" w14:textId="77777777" w:rsidR="006E7ED2" w:rsidRDefault="00000000">
      <w:pPr>
        <w:ind w:left="720"/>
      </w:pPr>
      <w:r>
        <w:t>19.538 Hz</w:t>
      </w:r>
    </w:p>
    <w:p w14:paraId="1C4D12CA" w14:textId="77777777" w:rsidR="006E7ED2" w:rsidRDefault="00000000">
      <w:pPr>
        <w:ind w:left="720"/>
      </w:pPr>
      <w:r>
        <w:t>Can correspond to terror or the fear one would exhibit in fight or flight</w:t>
      </w:r>
    </w:p>
    <w:p w14:paraId="53D6A1F4" w14:textId="77777777" w:rsidR="006E7ED2" w:rsidRDefault="006E7ED2">
      <w:pPr>
        <w:ind w:left="720"/>
      </w:pPr>
    </w:p>
    <w:p w14:paraId="6C0FEDEC" w14:textId="77777777" w:rsidR="006E7ED2" w:rsidRDefault="00000000">
      <w:pPr>
        <w:ind w:left="720"/>
      </w:pPr>
      <w:r>
        <w:rPr>
          <w:noProof/>
        </w:rPr>
        <w:drawing>
          <wp:inline distT="114300" distB="114300" distL="114300" distR="114300" wp14:anchorId="4554208A" wp14:editId="477136F5">
            <wp:extent cx="5943600" cy="1435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7603C" w14:textId="77777777" w:rsidR="006E7ED2" w:rsidRDefault="006E7ED2">
      <w:pPr>
        <w:ind w:left="720"/>
      </w:pPr>
    </w:p>
    <w:p w14:paraId="13A3AE0C" w14:textId="77777777" w:rsidR="006E7ED2" w:rsidRDefault="006E7ED2">
      <w:pPr>
        <w:ind w:left="720"/>
      </w:pPr>
    </w:p>
    <w:p w14:paraId="7F09EBCC" w14:textId="77777777" w:rsidR="009B5B59" w:rsidRPr="00741620" w:rsidRDefault="009B5B59" w:rsidP="009B5B59">
      <w:pPr>
        <w:rPr>
          <w:b/>
          <w:bCs/>
          <w:sz w:val="32"/>
          <w:szCs w:val="32"/>
        </w:rPr>
      </w:pPr>
      <w:r w:rsidRPr="00741620">
        <w:rPr>
          <w:b/>
          <w:bCs/>
          <w:sz w:val="32"/>
          <w:szCs w:val="32"/>
        </w:rPr>
        <w:t> 'computational thinking' and 'design thinking' steps for the problem.</w:t>
      </w:r>
    </w:p>
    <w:p w14:paraId="3AA7DEF4" w14:textId="77777777" w:rsidR="009B5B59" w:rsidRPr="00741620" w:rsidRDefault="009B5B59" w:rsidP="009B5B59">
      <w:pPr>
        <w:rPr>
          <w:b/>
          <w:bCs/>
        </w:rPr>
      </w:pPr>
      <w:r w:rsidRPr="00741620">
        <w:rPr>
          <w:b/>
          <w:bCs/>
        </w:rPr>
        <w:t>Computational Thinking</w:t>
      </w:r>
    </w:p>
    <w:p w14:paraId="55211B91" w14:textId="77777777" w:rsidR="009B5B59" w:rsidRPr="00741620" w:rsidRDefault="009B5B59" w:rsidP="009B5B59">
      <w:pPr>
        <w:numPr>
          <w:ilvl w:val="0"/>
          <w:numId w:val="1"/>
        </w:numPr>
        <w:spacing w:after="160" w:line="278" w:lineRule="auto"/>
      </w:pPr>
      <w:r w:rsidRPr="00741620">
        <w:rPr>
          <w:b/>
          <w:bCs/>
        </w:rPr>
        <w:t>Decomposition</w:t>
      </w:r>
      <w:r w:rsidRPr="00741620">
        <w:t>: Break the task into simulation (neuron activity), classification (fear/no fear), and output (LED flashing).</w:t>
      </w:r>
    </w:p>
    <w:p w14:paraId="722B7D36" w14:textId="77777777" w:rsidR="009B5B59" w:rsidRPr="00741620" w:rsidRDefault="009B5B59" w:rsidP="009B5B59">
      <w:pPr>
        <w:numPr>
          <w:ilvl w:val="0"/>
          <w:numId w:val="1"/>
        </w:numPr>
        <w:spacing w:after="160" w:line="278" w:lineRule="auto"/>
      </w:pPr>
      <w:r w:rsidRPr="00741620">
        <w:rPr>
          <w:b/>
          <w:bCs/>
        </w:rPr>
        <w:t>Abstraction</w:t>
      </w:r>
      <w:r w:rsidRPr="00741620">
        <w:t>: Represent the simplified leaky integrate-and-fire (LIF) neuron model with tunable input current.</w:t>
      </w:r>
    </w:p>
    <w:p w14:paraId="096F8445" w14:textId="77777777" w:rsidR="009B5B59" w:rsidRPr="00741620" w:rsidRDefault="009B5B59" w:rsidP="009B5B59">
      <w:pPr>
        <w:numPr>
          <w:ilvl w:val="0"/>
          <w:numId w:val="1"/>
        </w:numPr>
        <w:spacing w:after="160" w:line="278" w:lineRule="auto"/>
      </w:pPr>
      <w:r w:rsidRPr="00741620">
        <w:rPr>
          <w:b/>
          <w:bCs/>
        </w:rPr>
        <w:t>Algorithms</w:t>
      </w:r>
      <w:r w:rsidRPr="00741620">
        <w:t>: Numerical integration steps simulate voltage changes → spike detection → calculate oscillation frequency.</w:t>
      </w:r>
    </w:p>
    <w:p w14:paraId="16320417" w14:textId="77777777" w:rsidR="009B5B59" w:rsidRPr="00741620" w:rsidRDefault="009B5B59" w:rsidP="009B5B59">
      <w:pPr>
        <w:numPr>
          <w:ilvl w:val="0"/>
          <w:numId w:val="1"/>
        </w:numPr>
        <w:spacing w:after="160" w:line="278" w:lineRule="auto"/>
      </w:pPr>
      <w:r w:rsidRPr="00741620">
        <w:rPr>
          <w:b/>
          <w:bCs/>
        </w:rPr>
        <w:lastRenderedPageBreak/>
        <w:t>Automation</w:t>
      </w:r>
      <w:r w:rsidRPr="00741620">
        <w:t>: Command-line scripts automatically produce JSON outputs, which are f</w:t>
      </w:r>
      <w:r>
        <w:t>lash</w:t>
      </w:r>
      <w:r w:rsidRPr="00741620">
        <w:t xml:space="preserve"> into the micro:bit for visualization.</w:t>
      </w:r>
    </w:p>
    <w:p w14:paraId="17D3A29A" w14:textId="77777777" w:rsidR="009B5B59" w:rsidRPr="00741620" w:rsidRDefault="009B5B59" w:rsidP="009B5B59">
      <w:pPr>
        <w:numPr>
          <w:ilvl w:val="0"/>
          <w:numId w:val="1"/>
        </w:numPr>
        <w:spacing w:after="160" w:line="278" w:lineRule="auto"/>
      </w:pPr>
      <w:r w:rsidRPr="00741620">
        <w:rPr>
          <w:b/>
          <w:bCs/>
        </w:rPr>
        <w:t>Generalization</w:t>
      </w:r>
      <w:r w:rsidRPr="00741620">
        <w:t>: The same workflow runs on both local desktop and FABRIC with minimal changes.</w:t>
      </w:r>
    </w:p>
    <w:p w14:paraId="2D11A2EC" w14:textId="77777777" w:rsidR="009B5B59" w:rsidRPr="00741620" w:rsidRDefault="009B5B59" w:rsidP="009B5B59">
      <w:pPr>
        <w:rPr>
          <w:b/>
          <w:bCs/>
        </w:rPr>
      </w:pPr>
      <w:r w:rsidRPr="00741620">
        <w:rPr>
          <w:b/>
          <w:bCs/>
        </w:rPr>
        <w:t>Design Thinking</w:t>
      </w:r>
    </w:p>
    <w:p w14:paraId="18A3FB53" w14:textId="77777777" w:rsidR="009B5B59" w:rsidRPr="00741620" w:rsidRDefault="009B5B59" w:rsidP="009B5B59">
      <w:pPr>
        <w:numPr>
          <w:ilvl w:val="0"/>
          <w:numId w:val="2"/>
        </w:numPr>
        <w:spacing w:after="160" w:line="278" w:lineRule="auto"/>
      </w:pPr>
      <w:r w:rsidRPr="00741620">
        <w:rPr>
          <w:b/>
          <w:bCs/>
        </w:rPr>
        <w:t>Empathize</w:t>
      </w:r>
      <w:r w:rsidRPr="00741620">
        <w:t>: Learners need an intuitive way to see abstract brain activity. The LED’s slow vs fast blinking makes the neural dynamics tangible.</w:t>
      </w:r>
    </w:p>
    <w:p w14:paraId="65ED4C7B" w14:textId="77777777" w:rsidR="009B5B59" w:rsidRPr="00741620" w:rsidRDefault="009B5B59" w:rsidP="009B5B59">
      <w:pPr>
        <w:numPr>
          <w:ilvl w:val="0"/>
          <w:numId w:val="2"/>
        </w:numPr>
        <w:spacing w:after="160" w:line="278" w:lineRule="auto"/>
      </w:pPr>
      <w:r w:rsidRPr="00741620">
        <w:rPr>
          <w:b/>
          <w:bCs/>
        </w:rPr>
        <w:t>Define</w:t>
      </w:r>
      <w:r w:rsidRPr="00741620">
        <w:t>: Goal is to classify brain states (Fear / No Fear) using firing rate and show them clearly on a physical device.</w:t>
      </w:r>
    </w:p>
    <w:p w14:paraId="5B9C06C3" w14:textId="77777777" w:rsidR="009B5B59" w:rsidRPr="00741620" w:rsidRDefault="009B5B59" w:rsidP="009B5B59">
      <w:pPr>
        <w:numPr>
          <w:ilvl w:val="0"/>
          <w:numId w:val="2"/>
        </w:numPr>
        <w:spacing w:after="160" w:line="278" w:lineRule="auto"/>
      </w:pPr>
      <w:r w:rsidRPr="00741620">
        <w:rPr>
          <w:b/>
          <w:bCs/>
        </w:rPr>
        <w:t>Ideate</w:t>
      </w:r>
      <w:r w:rsidRPr="00741620">
        <w:t>: Explored detailed neuron models vs simple LIF model. Chose LIF for clarity and portability, but left hooks for NEURON if available.</w:t>
      </w:r>
    </w:p>
    <w:p w14:paraId="0BBC5F41" w14:textId="77777777" w:rsidR="009B5B59" w:rsidRPr="00741620" w:rsidRDefault="009B5B59" w:rsidP="009B5B59">
      <w:pPr>
        <w:numPr>
          <w:ilvl w:val="0"/>
          <w:numId w:val="2"/>
        </w:numPr>
        <w:spacing w:after="160" w:line="278" w:lineRule="auto"/>
      </w:pPr>
      <w:r w:rsidRPr="00741620">
        <w:rPr>
          <w:b/>
          <w:bCs/>
        </w:rPr>
        <w:t>Prototype</w:t>
      </w:r>
      <w:r w:rsidRPr="00741620">
        <w:t>: Developed end-to-end pipeline: simulation → JSON → micro:bit blinking.</w:t>
      </w:r>
    </w:p>
    <w:p w14:paraId="549EF01E" w14:textId="51CBB990" w:rsidR="009B5B59" w:rsidRPr="00741620" w:rsidRDefault="009B5B59" w:rsidP="009B5B59">
      <w:pPr>
        <w:numPr>
          <w:ilvl w:val="0"/>
          <w:numId w:val="2"/>
        </w:numPr>
        <w:spacing w:after="160" w:line="278" w:lineRule="auto"/>
      </w:pPr>
      <w:r w:rsidRPr="00741620">
        <w:rPr>
          <w:b/>
          <w:bCs/>
        </w:rPr>
        <w:t>Test</w:t>
      </w:r>
      <w:r w:rsidRPr="00741620">
        <w:t>: Ran with 0.2 nA and 1.0 nA inputs.Verified micro:bit blinked</w:t>
      </w:r>
      <w:r>
        <w:t xml:space="preserve"> </w:t>
      </w:r>
      <w:r w:rsidRPr="00741620">
        <w:t>as expected.</w:t>
      </w:r>
    </w:p>
    <w:p w14:paraId="706E8EE1" w14:textId="77777777" w:rsidR="009B5B59" w:rsidRPr="00741620" w:rsidRDefault="009B5B59" w:rsidP="009B5B59">
      <w:pPr>
        <w:numPr>
          <w:ilvl w:val="0"/>
          <w:numId w:val="2"/>
        </w:numPr>
        <w:spacing w:after="160" w:line="278" w:lineRule="auto"/>
      </w:pPr>
      <w:r w:rsidRPr="00741620">
        <w:rPr>
          <w:b/>
          <w:bCs/>
        </w:rPr>
        <w:t>Iterate</w:t>
      </w:r>
      <w:r w:rsidRPr="00741620">
        <w:t>: Higher input currents can be tested to push the model into the Fear state</w:t>
      </w:r>
      <w:r>
        <w:t xml:space="preserve"> </w:t>
      </w:r>
      <w:r w:rsidRPr="00741620">
        <w:t>for demonstration.</w:t>
      </w:r>
    </w:p>
    <w:p w14:paraId="0958CA72" w14:textId="77777777" w:rsidR="006E7ED2" w:rsidRDefault="006E7ED2">
      <w:pPr>
        <w:ind w:left="720"/>
      </w:pPr>
    </w:p>
    <w:sectPr w:rsidR="006E7E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A46"/>
    <w:multiLevelType w:val="multilevel"/>
    <w:tmpl w:val="848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3D19"/>
    <w:multiLevelType w:val="multilevel"/>
    <w:tmpl w:val="5D44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046946">
    <w:abstractNumId w:val="0"/>
  </w:num>
  <w:num w:numId="2" w16cid:durableId="113752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D2"/>
    <w:rsid w:val="006E7ED2"/>
    <w:rsid w:val="009456F1"/>
    <w:rsid w:val="009B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E2B5"/>
  <w15:docId w15:val="{E8503FE5-F7C8-4EE7-BB2D-2CB6E7E8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Karra, Krishna Rithwik (MU-Student)</cp:lastModifiedBy>
  <cp:revision>2</cp:revision>
  <dcterms:created xsi:type="dcterms:W3CDTF">2025-09-14T04:15:00Z</dcterms:created>
  <dcterms:modified xsi:type="dcterms:W3CDTF">2025-09-14T04:16:00Z</dcterms:modified>
</cp:coreProperties>
</file>