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KRISHNA VAMSI VEERISETTI</w:t>
      </w:r>
    </w:p>
    <w:p>
      <w:pPr>
        <w:spacing w:after="20"/>
        <w:jc w:val="center"/>
      </w:pPr>
      <w:r>
        <w:rPr>
          <w:b/>
          <w:sz w:val="20"/>
        </w:rPr>
        <w:t>AWS DEVOPS ENGINEER | CLOUD INFRASTRUCTURE | CI/CD AUTOMATION</w:t>
      </w:r>
    </w:p>
    <w:p>
      <w:pPr>
        <w:jc w:val="center"/>
      </w:pPr>
      <w:r>
        <w:t>Hyderabad, India  |  Open to Mumbai / Relocation  |  +91 9160547781  |  veerisettikrishnavamsi@gmail.com</w:t>
      </w:r>
    </w:p>
    <w:p>
      <w:pPr>
        <w:keepNext/>
        <w:spacing w:before="140" w:after="60"/>
        <w:pBdr>
          <w:bottom w:val="single" w:sz="5" w:color="B6C6D6"/>
        </w:pBdr>
      </w:pPr>
      <w:r>
        <w:rPr>
          <w:b/>
          <w:color w:val="173D5B"/>
          <w:sz w:val="20"/>
        </w:rPr>
        <w:t>PROFESSIONAL SUMMARY</w:t>
      </w:r>
    </w:p>
    <w:p>
      <w:r>
        <w:rPr>
          <w:b w:val="0"/>
        </w:rPr>
        <w:t>AWS DevOps Engineer with 3+ years of experience designing, provisioning and supporting secure, highly available AWS infrastructure and cloud-native application deployments. Hands-on experience with Terraform, Amazon EKS, Docker, Jenkins, GitHub Actions, Helm, Argo CD and AWS networking. Experienced in CI/CD automation, IAM and network security, CloudWatch/Prometheus/Grafana monitoring, Linux troubleshooting, production incident resolution and cross-functional release support. Familiar with AWS migration workflows and automation using Python and Bash.</w:t>
      </w:r>
    </w:p>
    <w:p>
      <w:pPr>
        <w:keepNext/>
        <w:spacing w:before="140" w:after="60"/>
        <w:pBdr>
          <w:bottom w:val="single" w:sz="5" w:color="B6C6D6"/>
        </w:pBdr>
      </w:pPr>
      <w:r>
        <w:rPr>
          <w:b/>
          <w:color w:val="173D5B"/>
          <w:sz w:val="20"/>
        </w:rPr>
        <w:t>TECHNICAL SKILLS</w:t>
      </w:r>
    </w:p>
    <w:p>
      <w:pPr>
        <w:spacing w:after="30"/>
      </w:pPr>
      <w:r>
        <w:rPr>
          <w:b/>
        </w:rPr>
        <w:t xml:space="preserve">AWS Cloud: </w:t>
      </w:r>
      <w:r>
        <w:t>EC2, VPC, IAM, S3, RDS, EKS, ECR, ALB/NLB, Route 53, CloudWatch, Lambda; subnets, NAT, route tables, security groups, NACLs</w:t>
      </w:r>
    </w:p>
    <w:p>
      <w:pPr>
        <w:spacing w:after="30"/>
      </w:pPr>
      <w:r>
        <w:rPr>
          <w:b/>
        </w:rPr>
        <w:t xml:space="preserve">Infrastructure as Code: </w:t>
      </w:r>
      <w:r>
        <w:t>Terraform (modules, variables, data sources, remote S3 state, state locking, plan/apply, workspaces)</w:t>
      </w:r>
    </w:p>
    <w:p>
      <w:pPr>
        <w:spacing w:after="30"/>
      </w:pPr>
      <w:r>
        <w:rPr>
          <w:b/>
        </w:rPr>
        <w:t xml:space="preserve">CI/CD &amp; Automation: </w:t>
      </w:r>
      <w:r>
        <w:t>Jenkins, GitHub Actions, Git/GitHub, Argo CD, Bash/Shell, Python, Ansible (exposure), YAML</w:t>
      </w:r>
    </w:p>
    <w:p>
      <w:pPr>
        <w:spacing w:after="30"/>
      </w:pPr>
      <w:r>
        <w:rPr>
          <w:b/>
        </w:rPr>
        <w:t xml:space="preserve">Containers &amp; Orchestration: </w:t>
      </w:r>
      <w:r>
        <w:t>Docker, Kubernetes/EKS, Helm, Deployments, Services, Ingress/Gateway API, HPA, probes, RBAC, NetworkPolicies, IRSA</w:t>
      </w:r>
    </w:p>
    <w:p>
      <w:pPr>
        <w:spacing w:after="30"/>
      </w:pPr>
      <w:r>
        <w:rPr>
          <w:b/>
        </w:rPr>
        <w:t xml:space="preserve">Monitoring &amp; Security: </w:t>
      </w:r>
      <w:r>
        <w:t>CloudWatch, Prometheus, Grafana, SonarQube, Trivy, Checkov, Gitleaks; IAM least privilege, container/IaC scanning</w:t>
      </w:r>
    </w:p>
    <w:p>
      <w:pPr>
        <w:spacing w:after="30"/>
      </w:pPr>
      <w:r>
        <w:rPr>
          <w:b/>
        </w:rPr>
        <w:t xml:space="preserve">Networking &amp; Operations: </w:t>
      </w:r>
      <w:r>
        <w:t>Linux, DNS, TCP/IP, HTTPS/TLS, load balancers, application health checks, log analysis, RCA, runbooks, incident management</w:t>
      </w:r>
    </w:p>
    <w:p>
      <w:pPr>
        <w:keepNext/>
        <w:spacing w:before="140" w:after="60"/>
        <w:pBdr>
          <w:bottom w:val="single" w:sz="5" w:color="B6C6D6"/>
        </w:pBdr>
      </w:pPr>
      <w:r>
        <w:rPr>
          <w:b/>
          <w:color w:val="173D5B"/>
          <w:sz w:val="20"/>
        </w:rPr>
        <w:t>PROFESSIONAL EXPERIENCE</w:t>
      </w:r>
    </w:p>
    <w:p>
      <w:pPr>
        <w:keepNext/>
      </w:pPr>
      <w:r>
        <w:rPr>
          <w:b/>
        </w:rPr>
        <w:t>Capgemini Technology Services India Ltd.  |  DevOps Engineer  |  Hyderabad</w:t>
      </w:r>
    </w:p>
    <w:p>
      <w:pPr>
        <w:spacing w:after="50"/>
        <w:ind w:left="230" w:hanging="187"/>
      </w:pPr>
      <w:r>
        <w:t>•  Designed and provisioned AWS infrastructure with reusable Terraform modules, including VPC public/private subnets, routing, EC2, EKS, ECR, IAM, load balancers and supporting cloud services.</w:t>
      </w:r>
    </w:p>
    <w:p>
      <w:pPr>
        <w:spacing w:after="50"/>
        <w:ind w:left="230" w:hanging="187"/>
      </w:pPr>
      <w:r>
        <w:t>•  Built and maintained Jenkins and GitHub Actions CI/CD pipelines for source validation, automated tests, SonarQube checks, Docker builds, Trivy image scans, ECR publication and Kubernetes deployment.</w:t>
      </w:r>
    </w:p>
    <w:p>
      <w:pPr>
        <w:spacing w:after="50"/>
        <w:ind w:left="230" w:hanging="187"/>
      </w:pPr>
      <w:r>
        <w:t>•  Deployed microservices on Amazon EKS using Docker, Helm and Argo CD; managed Kubernetes manifests, health probes, RBAC, autoscaling and ingress routing.</w:t>
      </w:r>
    </w:p>
    <w:p>
      <w:pPr>
        <w:spacing w:after="50"/>
        <w:ind w:left="230" w:hanging="187"/>
      </w:pPr>
      <w:r>
        <w:t>•  Implemented secure cloud access and networking with IAM roles/policies, security groups, private subnets, Kubernetes service accounts/IRSA and NetworkPolicies.</w:t>
      </w:r>
    </w:p>
    <w:p>
      <w:pPr>
        <w:spacing w:after="50"/>
        <w:ind w:left="230" w:hanging="187"/>
      </w:pPr>
      <w:r>
        <w:t>•  Monitored production application health and infrastructure utilization through AWS CloudWatch, Prometheus and Grafana; investigated alerts, container restarts and deployment failures.</w:t>
      </w:r>
    </w:p>
    <w:p>
      <w:pPr>
        <w:spacing w:after="50"/>
        <w:ind w:left="230" w:hanging="187"/>
      </w:pPr>
      <w:r>
        <w:t>•  Automated repeatable infrastructure and operational tasks with Terraform, Bash and Python scripting; maintained configuration and deployment documentation.</w:t>
      </w:r>
    </w:p>
    <w:p>
      <w:pPr>
        <w:spacing w:after="50"/>
        <w:ind w:left="230" w:hanging="187"/>
      </w:pPr>
      <w:r>
        <w:t>•  Worked with development, QA and infrastructure teams on release planning, environment validation, deployment troubleshooting and production incident remediation.</w:t>
      </w:r>
    </w:p>
    <w:p>
      <w:pPr>
        <w:spacing w:after="50"/>
        <w:ind w:left="230" w:hanging="187"/>
      </w:pPr>
      <w:r>
        <w:t>•  Participated in troubleshooting of service connectivity, ECR image pulls, ALB health checks, pod resource constraints and database connectivity; supported RCA and follow-up corrective actions.</w:t>
      </w:r>
    </w:p>
    <w:p>
      <w:r>
        <w:br w:type="page"/>
      </w:r>
    </w:p>
    <w:p>
      <w:pPr>
        <w:keepNext/>
        <w:spacing w:before="140" w:after="60"/>
        <w:pBdr>
          <w:bottom w:val="single" w:sz="5" w:color="B6C6D6"/>
        </w:pBdr>
      </w:pPr>
      <w:r>
        <w:rPr>
          <w:b/>
          <w:color w:val="173D5B"/>
          <w:sz w:val="20"/>
        </w:rPr>
        <w:t>PROJECT EXPERIENCE — SUNCOO E-COMMERCE MICROSERVICES PLATFORM</w:t>
      </w:r>
    </w:p>
    <w:p>
      <w:r>
        <w:rPr>
          <w:b/>
        </w:rPr>
        <w:t>Technology: AWS VPC, EKS, ECR, EC2, ALB, Route 53, RDS PostgreSQL, S3, IAM, Terraform, Jenkins, GitHub Actions, Docker, Helm, Argo CD, CloudWatch, Prometheus, Grafana.</w:t>
      </w:r>
    </w:p>
    <w:p>
      <w:pPr>
        <w:spacing w:after="50"/>
        <w:ind w:left="230" w:hanging="187"/>
      </w:pPr>
      <w:r>
        <w:t>•  Supported a multi-service e-commerce platform (user/authentication, product, inventory, cart, order, payment and supporting services) on Amazon EKS, with public ALB ingress, private application workloads and RDS database tier.</w:t>
      </w:r>
    </w:p>
    <w:p>
      <w:pPr>
        <w:spacing w:after="50"/>
        <w:ind w:left="230" w:hanging="187"/>
      </w:pPr>
      <w:r>
        <w:t>•  Implemented AWS infrastructure and deployment workflows using Terraform modules and CI/CD automation; maintained GitOps releases through Helm and Argo CD.</w:t>
      </w:r>
    </w:p>
    <w:p>
      <w:pPr>
        <w:spacing w:after="50"/>
        <w:ind w:left="230" w:hanging="187"/>
      </w:pPr>
      <w:r>
        <w:t>•  Integrated security checks into delivery: Gitleaks secret scanning, Checkov IaC scanning, SonarQube analysis and Trivy container scanning before deployment.</w:t>
      </w:r>
    </w:p>
    <w:p>
      <w:pPr>
        <w:spacing w:after="50"/>
        <w:ind w:left="230" w:hanging="187"/>
      </w:pPr>
      <w:r>
        <w:t>•  Investigated Order Service HTTP 503/504 errors caused by database connection pool exhaustion; correlated application logs and database connectivity, coordinated tuning and verified service recovery.</w:t>
      </w:r>
    </w:p>
    <w:p>
      <w:pPr>
        <w:spacing w:after="50"/>
        <w:ind w:left="230" w:hanging="187"/>
      </w:pPr>
      <w:r>
        <w:t>•  Troubleshot Product Service OOMKilled pod restarts (Exit Code 137) using kubectl events/logs and memory metrics; worked with developers on resource and application improvements.</w:t>
      </w:r>
    </w:p>
    <w:p>
      <w:pPr>
        <w:spacing w:after="50"/>
        <w:ind w:left="230" w:hanging="187"/>
      </w:pPr>
      <w:r>
        <w:t>•  Supported application availability, monitoring and operational reliability using CloudWatch, Prometheus, Grafana, readiness/liveness probes and HPA.</w:t>
      </w:r>
    </w:p>
    <w:p>
      <w:pPr>
        <w:keepNext/>
        <w:spacing w:before="140" w:after="60"/>
        <w:pBdr>
          <w:bottom w:val="single" w:sz="5" w:color="B6C6D6"/>
        </w:pBdr>
      </w:pPr>
      <w:r>
        <w:rPr>
          <w:b/>
          <w:color w:val="173D5B"/>
          <w:sz w:val="20"/>
        </w:rPr>
        <w:t>ADDITIONAL CLOUD &amp; AUTOMATION EXPOSURE</w:t>
      </w:r>
    </w:p>
    <w:p>
      <w:r>
        <w:rPr>
          <w:b w:val="0"/>
        </w:rPr>
        <w:t>AWS migration practice: AWS Application Migration Service (MGN) and Database Migration Service (DMS) for server and database migration workflows. Additional exposure to AWS Lambda, Kubernetes Gateway API and Ansible; Python/Bash scripting for operational automation.</w:t>
      </w:r>
    </w:p>
    <w:p>
      <w:pPr>
        <w:keepNext/>
        <w:spacing w:before="140" w:after="60"/>
        <w:pBdr>
          <w:bottom w:val="single" w:sz="5" w:color="B6C6D6"/>
        </w:pBdr>
      </w:pPr>
      <w:r>
        <w:rPr>
          <w:b/>
          <w:color w:val="173D5B"/>
          <w:sz w:val="20"/>
        </w:rPr>
        <w:t>EDUCATION, CERTIFICATIONS &amp; RECOGNITION</w:t>
      </w:r>
    </w:p>
    <w:p>
      <w:r>
        <w:rPr>
          <w:b w:val="0"/>
        </w:rPr>
        <w:t>B.E., Mechanical Engineering  |  Raghu Engineering College  |  2019–2022</w:t>
      </w:r>
    </w:p>
    <w:p>
      <w:r>
        <w:rPr>
          <w:b w:val="0"/>
        </w:rPr>
        <w:t>IBM Applied DevOps Engineering (Feb 2026)  |  Microsoft Azure Administrator Associate (Jul 2023)</w:t>
      </w:r>
    </w:p>
    <w:p>
      <w:r>
        <w:rPr>
          <w:b w:val="0"/>
        </w:rPr>
        <w:t>Star of the Quarter recognition; client appreciation for deployment and production support.</w:t>
      </w:r>
    </w:p>
    <w:sectPr w:rsidR="00FC693F" w:rsidRPr="0006063C" w:rsidSect="00034616">
      <w:pgSz w:w="12240" w:h="15840"/>
      <w:pgMar w:top="821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