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4D89" w14:textId="1D1AC02C" w:rsidR="008F1669" w:rsidRPr="003367F9" w:rsidRDefault="009A0B39">
      <w:pPr>
        <w:rPr>
          <w:rFonts w:ascii="Times New Roman" w:hAnsi="Times New Roman" w:cs="Times New Roman"/>
        </w:rPr>
      </w:pPr>
      <w:r w:rsidRPr="00C6071D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5169DF45" w14:textId="3FCEA0E6" w:rsidR="00844494" w:rsidRDefault="00734A6C">
      <w:pPr>
        <w:rPr>
          <w:rFonts w:ascii="Times New Roman" w:hAnsi="Times New Roman" w:cs="Times New Roman"/>
          <w:sz w:val="24"/>
          <w:szCs w:val="24"/>
        </w:rPr>
      </w:pPr>
      <w:r w:rsidRPr="00734A6C">
        <w:rPr>
          <w:rFonts w:ascii="Times New Roman" w:hAnsi="Times New Roman" w:cs="Times New Roman"/>
          <w:sz w:val="24"/>
          <w:szCs w:val="24"/>
        </w:rPr>
        <w:t>This project is designed to assist new users in navigating the complexities of the stock market by providing them with intuitive tools and data-driven insights. With features like real-time stock tracking, detailed company information, and advanced prediction models, it simplifies the decision-making process for novice investors. By integrating machine learning</w:t>
      </w:r>
      <w:r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Pr="00734A6C">
        <w:rPr>
          <w:rFonts w:ascii="Times New Roman" w:hAnsi="Times New Roman" w:cs="Times New Roman"/>
          <w:sz w:val="24"/>
          <w:szCs w:val="24"/>
        </w:rPr>
        <w:t xml:space="preserve"> techniques the platform offers accurate forecasts for stock prices, helping users make informed investment decisions. </w:t>
      </w:r>
      <w:r>
        <w:rPr>
          <w:rFonts w:ascii="Times New Roman" w:hAnsi="Times New Roman" w:cs="Times New Roman"/>
          <w:sz w:val="24"/>
          <w:szCs w:val="24"/>
        </w:rPr>
        <w:t xml:space="preserve">The learning section and interactive chatbot also </w:t>
      </w:r>
      <w:r w:rsidRPr="00734A6C">
        <w:rPr>
          <w:rFonts w:ascii="Times New Roman" w:hAnsi="Times New Roman" w:cs="Times New Roman"/>
          <w:sz w:val="24"/>
          <w:szCs w:val="24"/>
        </w:rPr>
        <w:t>ensure that beginners can quickly grasp essential market concepts, making the stock market more accessible and less intimidating.</w:t>
      </w:r>
    </w:p>
    <w:p w14:paraId="74FF5D16" w14:textId="77777777" w:rsidR="00734A6C" w:rsidRDefault="00734A6C">
      <w:pPr>
        <w:rPr>
          <w:rFonts w:ascii="Times New Roman" w:hAnsi="Times New Roman" w:cs="Times New Roman"/>
        </w:rPr>
      </w:pPr>
    </w:p>
    <w:p w14:paraId="0EFF1A02" w14:textId="76C0B58D" w:rsidR="00B62B0A" w:rsidRPr="00C6071D" w:rsidRDefault="00B62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71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</w:p>
    <w:p w14:paraId="5A01D982" w14:textId="2A340652" w:rsidR="00B62B0A" w:rsidRPr="00B62B0A" w:rsidRDefault="00B62B0A">
      <w:pPr>
        <w:rPr>
          <w:rFonts w:ascii="Times New Roman" w:hAnsi="Times New Roman" w:cs="Times New Roman"/>
          <w:sz w:val="24"/>
          <w:szCs w:val="24"/>
        </w:rPr>
      </w:pPr>
      <w:r w:rsidRPr="00B62B0A">
        <w:rPr>
          <w:rFonts w:ascii="Times New Roman" w:hAnsi="Times New Roman" w:cs="Times New Roman"/>
          <w:sz w:val="24"/>
          <w:szCs w:val="24"/>
        </w:rPr>
        <w:t>The stock market is a cornerstone of the global economy. However, its unpredictability often intimidates novice investors. How can we leverage technology and mathematics to make smarter, data-driven investment decisions that enhance predictability and promote financial sustainability</w:t>
      </w:r>
      <w:r w:rsidR="002E60DC">
        <w:rPr>
          <w:rFonts w:ascii="Times New Roman" w:hAnsi="Times New Roman" w:cs="Times New Roman"/>
          <w:sz w:val="24"/>
          <w:szCs w:val="24"/>
        </w:rPr>
        <w:t>?</w:t>
      </w:r>
    </w:p>
    <w:p w14:paraId="5F64E566" w14:textId="77777777" w:rsidR="00B62B0A" w:rsidRPr="00217163" w:rsidRDefault="00B62B0A">
      <w:pPr>
        <w:rPr>
          <w:rFonts w:ascii="Times New Roman" w:hAnsi="Times New Roman" w:cs="Times New Roman"/>
        </w:rPr>
      </w:pPr>
    </w:p>
    <w:p w14:paraId="38388B98" w14:textId="19DD90A6" w:rsidR="00734A6C" w:rsidRDefault="00FA02DD" w:rsidP="0073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</w:t>
      </w:r>
    </w:p>
    <w:p w14:paraId="45B923C0" w14:textId="6470505C" w:rsidR="00734A6C" w:rsidRPr="00734A6C" w:rsidRDefault="00734A6C" w:rsidP="0073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PredictHub is a comprehensive stock market analysis platform designed to simplify investing by leveraging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advanced predictive models. It addresses the challenges of market unpredictability and investor inexperience by integrating key features such as:</w:t>
      </w:r>
    </w:p>
    <w:p w14:paraId="6A9D6413" w14:textId="77777777" w:rsidR="00734A6C" w:rsidRPr="00734A6C" w:rsidRDefault="00734A6C" w:rsidP="00734A6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4A6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Insights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live stock ticker tape, detailed company metrics (Open, Close, High prices), and candlestick charts for in-depth analysis.</w:t>
      </w:r>
    </w:p>
    <w:p w14:paraId="33151940" w14:textId="74B23FBD" w:rsidR="00734A6C" w:rsidRPr="00734A6C" w:rsidRDefault="00734A6C" w:rsidP="00734A6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4A6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AI-Powered Predictions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Advanced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Deep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Machine learning 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models (LSTM, Bi-LSTM, ARIMA, and Random Forest) provide next-day stock price forecasts, enhancing decision-making with actionable insights.</w:t>
      </w:r>
    </w:p>
    <w:p w14:paraId="4B7678C0" w14:textId="77777777" w:rsidR="00734A6C" w:rsidRPr="00734A6C" w:rsidRDefault="00734A6C" w:rsidP="00734A6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4A6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User-Friendly Tools</w:t>
      </w:r>
      <w:r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Search suggestions, a customizable watchlist, and a pre-prompted chatbot make navigation seamless, even for novice investors.</w:t>
      </w:r>
    </w:p>
    <w:p w14:paraId="1B03490D" w14:textId="740E88DB" w:rsidR="00734A6C" w:rsidRPr="00734A6C" w:rsidRDefault="00EC626B" w:rsidP="00734A6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5AE1F8" wp14:editId="25F6CAD9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717550" cy="71755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A6C" w:rsidRPr="00734A6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Learning and Support</w:t>
      </w:r>
      <w:r w:rsidR="00734A6C" w:rsidRPr="00734A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dedicated learning section simplifies financial concepts, while personalized profiles, a support page, and feedback forms ensure user satisfaction.</w:t>
      </w:r>
    </w:p>
    <w:p w14:paraId="246D4DFD" w14:textId="5B6CB2A7" w:rsidR="007A4DE2" w:rsidRDefault="00A06B36" w:rsidP="00734A6C">
      <w:pPr>
        <w:spacing w:before="100" w:beforeAutospacing="1" w:after="100" w:afterAutospacing="1" w:line="240" w:lineRule="auto"/>
        <w:jc w:val="left"/>
        <w:rPr>
          <w:rStyle w:val="Hyperlink"/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Webapp URL: </w:t>
      </w:r>
      <w:hyperlink r:id="rId9" w:history="1">
        <w:r w:rsidR="007A4DE2" w:rsidRPr="00553E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https://predicthub.vercel.app</w:t>
        </w:r>
      </w:hyperlink>
    </w:p>
    <w:p w14:paraId="2F2CED75" w14:textId="4387BE41" w:rsidR="00D43F63" w:rsidRDefault="00EC626B" w:rsidP="00734A6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91B42" wp14:editId="567450D8">
                <wp:simplePos x="0" y="0"/>
                <wp:positionH relativeFrom="column">
                  <wp:posOffset>4893107</wp:posOffset>
                </wp:positionH>
                <wp:positionV relativeFrom="paragraph">
                  <wp:posOffset>232080</wp:posOffset>
                </wp:positionV>
                <wp:extent cx="914400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C2642" w14:textId="7552B711" w:rsidR="00EC626B" w:rsidRPr="00EC626B" w:rsidRDefault="00EC626B" w:rsidP="00D468B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C626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Webapp </w:t>
                            </w:r>
                            <w:proofErr w:type="spellStart"/>
                            <w:r w:rsidRPr="00EC626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QRCode</w:t>
                            </w:r>
                            <w:proofErr w:type="spellEnd"/>
                          </w:p>
                          <w:p w14:paraId="2C1F0AE5" w14:textId="4E28CDD5" w:rsidR="00EC626B" w:rsidRPr="00EC626B" w:rsidRDefault="00EC626B" w:rsidP="00D46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C6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Scan it to go to Webapp</w:t>
                            </w:r>
                          </w:p>
                          <w:p w14:paraId="0E6D3E5F" w14:textId="77777777" w:rsidR="00EC626B" w:rsidRPr="00EC626B" w:rsidRDefault="00EC626B" w:rsidP="00EC626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1B4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5.3pt;margin-top:18.25pt;width:1in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" stroked="f">
                <v:textbox inset="0,0,0,0">
                  <w:txbxContent>
                    <w:p w14:paraId="1E1C2642" w14:textId="7552B711" w:rsidR="00EC626B" w:rsidRPr="00EC626B" w:rsidRDefault="00EC626B" w:rsidP="00D468B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C626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Webapp </w:t>
                      </w:r>
                      <w:proofErr w:type="spellStart"/>
                      <w:r w:rsidRPr="00EC626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QRCode</w:t>
                      </w:r>
                      <w:proofErr w:type="spellEnd"/>
                    </w:p>
                    <w:p w14:paraId="2C1F0AE5" w14:textId="4E28CDD5" w:rsidR="00EC626B" w:rsidRPr="00EC626B" w:rsidRDefault="00EC626B" w:rsidP="00D468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EC626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  <w:t>Scan it to go to Webapp</w:t>
                      </w:r>
                    </w:p>
                    <w:p w14:paraId="0E6D3E5F" w14:textId="77777777" w:rsidR="00EC626B" w:rsidRPr="00EC626B" w:rsidRDefault="00EC626B" w:rsidP="00EC626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6E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r w:rsidR="00A06B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Repository URL</w:t>
      </w:r>
      <w:r w:rsidR="002E60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hyperlink r:id="rId10" w:history="1">
        <w:r w:rsidR="002E60DC" w:rsidRPr="002E60D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https://github.com/deepraj21/PredictHub</w:t>
        </w:r>
      </w:hyperlink>
    </w:p>
    <w:p w14:paraId="602F9131" w14:textId="77777777" w:rsidR="00A06B36" w:rsidRDefault="00A06B36" w:rsidP="00734A6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A78C38" w14:textId="4A6FA2ED" w:rsidR="0086189F" w:rsidRDefault="00FA02DD" w:rsidP="00D43F63">
      <w:p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F6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09EB6" wp14:editId="4ABBD66A">
                <wp:simplePos x="0" y="0"/>
                <wp:positionH relativeFrom="column">
                  <wp:posOffset>2797810</wp:posOffset>
                </wp:positionH>
                <wp:positionV relativeFrom="paragraph">
                  <wp:posOffset>1621790</wp:posOffset>
                </wp:positionV>
                <wp:extent cx="292925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CC931" w14:textId="77B8460E" w:rsidR="00DB1799" w:rsidRPr="00DB1799" w:rsidRDefault="00DB1799" w:rsidP="00DB17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9EB6" id="Text Box 2" o:spid="_x0000_s1027" type="#_x0000_t202" style="position:absolute;margin-left:220.3pt;margin-top:127.7pt;width:230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" stroked="f">
                <v:textbox style="mso-fit-shape-to-text:t" inset="0,0,0,0">
                  <w:txbxContent>
                    <w:p w14:paraId="1EDCC931" w14:textId="77B8460E" w:rsidR="00DB1799" w:rsidRPr="00DB1799" w:rsidRDefault="00DB1799" w:rsidP="00DB17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6C" w:rsidRPr="00D43F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Mathematical computational </w:t>
      </w:r>
      <w:r w:rsidR="00D43F63" w:rsidRPr="00D43F63">
        <w:rPr>
          <w:rFonts w:ascii="Times New Roman" w:hAnsi="Times New Roman" w:cs="Times New Roman"/>
          <w:b/>
          <w:bCs/>
          <w:sz w:val="24"/>
          <w:szCs w:val="24"/>
          <w:u w:val="single"/>
        </w:rPr>
        <w:t>Models</w:t>
      </w:r>
    </w:p>
    <w:p w14:paraId="37CA4726" w14:textId="11D72360" w:rsidR="00D43F63" w:rsidRPr="00D43F63" w:rsidRDefault="00D43F63" w:rsidP="00D43F63">
      <w:p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43F63">
        <w:rPr>
          <w:rFonts w:ascii="Times New Roman" w:hAnsi="Times New Roman" w:cs="Times New Roman"/>
          <w:sz w:val="24"/>
          <w:szCs w:val="24"/>
        </w:rPr>
        <w:t>In PredictHub, we employ a combination of advanced machine learning and statistical models—LSTM (Long Short-Term Memory), Bi-LSTM (Bidirectional LSTM), ARIMA (</w:t>
      </w:r>
      <w:proofErr w:type="spellStart"/>
      <w:r w:rsidRPr="00D43F63">
        <w:rPr>
          <w:rFonts w:ascii="Times New Roman" w:hAnsi="Times New Roman" w:cs="Times New Roman"/>
          <w:sz w:val="24"/>
          <w:szCs w:val="24"/>
        </w:rPr>
        <w:t>AutoRegressive</w:t>
      </w:r>
      <w:proofErr w:type="spellEnd"/>
      <w:r w:rsidRPr="00D43F63">
        <w:rPr>
          <w:rFonts w:ascii="Times New Roman" w:hAnsi="Times New Roman" w:cs="Times New Roman"/>
          <w:sz w:val="24"/>
          <w:szCs w:val="24"/>
        </w:rPr>
        <w:t xml:space="preserve"> Integrated Moving Average), and Random Forest—to predict future stock prices with high accuracy.</w:t>
      </w:r>
    </w:p>
    <w:p w14:paraId="367BF9B2" w14:textId="0C5D15D4" w:rsidR="0086189F" w:rsidRPr="00D43F63" w:rsidRDefault="00D43F63" w:rsidP="00D43F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F6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Long Short-Term Memory (LSTM)</w:t>
      </w:r>
    </w:p>
    <w:p w14:paraId="6A1B2481" w14:textId="2059A71D" w:rsidR="00D43F63" w:rsidRDefault="00D43F63" w:rsidP="00D43F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F63">
        <w:rPr>
          <w:rFonts w:ascii="Times New Roman" w:hAnsi="Times New Roman" w:cs="Times New Roman"/>
          <w:sz w:val="24"/>
          <w:szCs w:val="24"/>
        </w:rPr>
        <w:t xml:space="preserve">LSTM is designed to capture temporal dependencies in sequential data, making it well-suited for stock price forecasting. Given a sequence of historical stock prices 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D43F6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 w:rsidRPr="00D43F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D43F6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43F63">
        <w:rPr>
          <w:rFonts w:ascii="Times New Roman" w:hAnsi="Times New Roman" w:cs="Times New Roman"/>
          <w:sz w:val="24"/>
          <w:szCs w:val="24"/>
        </w:rPr>
        <w:t>, LSTM processes the sequence using its gated structure:</w:t>
      </w:r>
    </w:p>
    <w:p w14:paraId="2A6CC087" w14:textId="77777777" w:rsidR="00D43F63" w:rsidRDefault="00D43F63" w:rsidP="00D43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91885" w14:textId="77777777" w:rsidR="007D4998" w:rsidRDefault="00D43F63" w:rsidP="007D4998">
      <w:pPr>
        <w:pStyle w:val="ListParagraph"/>
        <w:numPr>
          <w:ilvl w:val="0"/>
          <w:numId w:val="11"/>
        </w:numPr>
        <w:rPr>
          <w:rStyle w:val="mclose"/>
          <w:rFonts w:ascii="Times New Roman" w:hAnsi="Times New Roman" w:cs="Times New Roman"/>
        </w:rPr>
      </w:pPr>
      <w:r w:rsidRPr="00D43F63">
        <w:rPr>
          <w:rFonts w:ascii="Times New Roman" w:hAnsi="Times New Roman" w:cs="Times New Roman"/>
          <w:u w:val="single"/>
        </w:rPr>
        <w:t>Forget Gate</w:t>
      </w:r>
      <w:r w:rsidRPr="00D43F63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Style w:val="mord"/>
            <w:rFonts w:ascii="Cambria Math" w:hAnsi="Cambria Math"/>
          </w:rPr>
          <m:t>ft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σ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Wf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ht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xt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bf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</m:oMath>
      <w:r>
        <w:rPr>
          <w:rStyle w:val="mclose"/>
          <w:rFonts w:ascii="Times New Roman" w:hAnsi="Times New Roman" w:cs="Times New Roman"/>
        </w:rPr>
        <w:t xml:space="preserve">, </w:t>
      </w:r>
      <w:r w:rsidRPr="00D43F63">
        <w:rPr>
          <w:rStyle w:val="mclose"/>
          <w:rFonts w:ascii="Times New Roman" w:hAnsi="Times New Roman" w:cs="Times New Roman"/>
        </w:rPr>
        <w:t>determining which information to discard.</w:t>
      </w:r>
    </w:p>
    <w:p w14:paraId="79FDAC90" w14:textId="77463FC3" w:rsidR="007D4998" w:rsidRPr="007D4998" w:rsidRDefault="00D43F63" w:rsidP="007D4998">
      <w:pPr>
        <w:pStyle w:val="ListParagraph"/>
        <w:numPr>
          <w:ilvl w:val="0"/>
          <w:numId w:val="11"/>
        </w:numPr>
        <w:rPr>
          <w:rStyle w:val="mclose"/>
          <w:rFonts w:ascii="Times New Roman" w:hAnsi="Times New Roman" w:cs="Times New Roman"/>
        </w:rPr>
      </w:pPr>
      <w:r w:rsidRPr="007D4998">
        <w:rPr>
          <w:rFonts w:ascii="Times New Roman" w:hAnsi="Times New Roman" w:cs="Times New Roman"/>
          <w:u w:val="single"/>
        </w:rPr>
        <w:t>Input Gate</w:t>
      </w:r>
      <w:r w:rsidRPr="007D499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Style w:val="mord"/>
            <w:rFonts w:ascii="Cambria Math" w:hAnsi="Cambria Math"/>
          </w:rPr>
          <m:t>it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σ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Wi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ht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xt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bi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</m:oMath>
      <w:r w:rsidRPr="007D4998">
        <w:rPr>
          <w:rStyle w:val="mclose"/>
          <w:rFonts w:ascii="Times New Roman" w:hAnsi="Times New Roman" w:cs="Times New Roman"/>
        </w:rPr>
        <w:t>, determining what new information to add.</w:t>
      </w:r>
    </w:p>
    <w:p w14:paraId="478C0742" w14:textId="2E011133" w:rsidR="00D43F63" w:rsidRPr="007D4998" w:rsidRDefault="00D43F63" w:rsidP="007D4998">
      <w:pPr>
        <w:pStyle w:val="ListParagraph"/>
        <w:numPr>
          <w:ilvl w:val="0"/>
          <w:numId w:val="11"/>
        </w:numPr>
        <w:rPr>
          <w:rStyle w:val="mord"/>
          <w:rFonts w:ascii="Times New Roman" w:hAnsi="Times New Roman" w:cs="Times New Roman"/>
          <w:sz w:val="24"/>
          <w:szCs w:val="24"/>
        </w:rPr>
      </w:pPr>
      <w:r w:rsidRPr="007D4998">
        <w:rPr>
          <w:rFonts w:ascii="Times New Roman" w:hAnsi="Times New Roman" w:cs="Times New Roman"/>
          <w:u w:val="single"/>
        </w:rPr>
        <w:t>Cell State Update</w:t>
      </w:r>
      <w:r w:rsidRPr="007D499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Style w:val="mord"/>
            <w:rFonts w:ascii="Cambria Math" w:hAnsi="Cambria Math"/>
          </w:rPr>
          <m:t>C~t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b"/>
          </m:rPr>
          <w:rPr>
            <w:rStyle w:val="mop"/>
            <w:rFonts w:ascii="Cambria Math" w:hAnsi="Cambria Math"/>
          </w:rPr>
          <m:t>tanh</m:t>
        </m:r>
        <m:d>
          <m:dPr>
            <m:ctrlPr>
              <w:rPr>
                <w:rStyle w:val="mopen"/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Wc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 w:cs="Cambria Math"/>
              </w:rPr>
              <m:t>⋅</m:t>
            </m:r>
            <m:d>
              <m:dPr>
                <m:begChr m:val="["/>
                <m:endChr m:val="]"/>
                <m:ctrlPr>
                  <w:rPr>
                    <w:rStyle w:val="mopen"/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ht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</w:rPr>
                  <m:t>​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xt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</w:rPr>
                  <m:t>​</m:t>
                </m:r>
                <m:ctrlPr>
                  <w:rPr>
                    <w:rStyle w:val="mclose"/>
                    <w:rFonts w:ascii="Cambria Math" w:hAnsi="Cambria Math"/>
                    <w:i/>
                    <w:iCs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bc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</m:oMath>
      <w:r w:rsidRPr="007D4998">
        <w:rPr>
          <w:rStyle w:val="mclose"/>
          <w:rFonts w:ascii="Times New Roman" w:hAnsi="Times New Roman" w:cs="Times New Roman"/>
          <w:iCs/>
        </w:rPr>
        <w:t xml:space="preserve">, where </w:t>
      </w:r>
      <m:oMath>
        <m:r>
          <m:rPr>
            <m:sty m:val="p"/>
          </m:rPr>
          <w:rPr>
            <w:rStyle w:val="mord"/>
            <w:rFonts w:ascii="Cambria Math" w:hAnsi="Cambria Math"/>
          </w:rPr>
          <m:t>Ct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ft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rd"/>
            <w:rFonts w:ascii="Cambria Math" w:hAnsi="Cambria Math"/>
          </w:rPr>
          <m:t>Ct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it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rd"/>
            <w:rFonts w:ascii="Cambria Math" w:hAnsi="Cambria Math"/>
          </w:rPr>
          <m:t>Ct</m:t>
        </m:r>
      </m:oMath>
    </w:p>
    <w:p w14:paraId="784F4DF2" w14:textId="411224B4" w:rsidR="007D4998" w:rsidRDefault="00D43F63" w:rsidP="007D4998">
      <w:pPr>
        <w:pStyle w:val="ListParagraph"/>
        <w:numPr>
          <w:ilvl w:val="0"/>
          <w:numId w:val="11"/>
        </w:numPr>
        <w:rPr>
          <w:rStyle w:val="mclose"/>
          <w:rFonts w:ascii="Times New Roman" w:hAnsi="Times New Roman" w:cs="Times New Roman"/>
          <w:u w:val="single"/>
        </w:rPr>
      </w:pPr>
      <w:r w:rsidRPr="007D4998">
        <w:rPr>
          <w:rFonts w:ascii="Times New Roman" w:hAnsi="Times New Roman" w:cs="Times New Roman"/>
          <w:u w:val="single"/>
        </w:rPr>
        <w:t>Output Gate</w:t>
      </w:r>
      <w:r w:rsidR="007D4998" w:rsidRPr="007D4998">
        <w:rPr>
          <w:rFonts w:ascii="Times New Roman" w:hAnsi="Times New Roman" w:cs="Times New Roman"/>
        </w:rPr>
        <w:t>:</w:t>
      </w:r>
      <w:r w:rsidR="007D499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</w:rPr>
          <m:t>ot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σ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Wo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ht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xt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bo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</m:oMath>
      <w:r w:rsidR="007D4998">
        <w:rPr>
          <w:rStyle w:val="mclose"/>
          <w:rFonts w:ascii="Times New Roman" w:hAnsi="Times New Roman" w:cs="Times New Roman"/>
        </w:rPr>
        <w:t xml:space="preserve">, </w:t>
      </w:r>
      <w:r w:rsidR="007D4998" w:rsidRPr="007D4998">
        <w:rPr>
          <w:rStyle w:val="mclose"/>
          <w:rFonts w:ascii="Times New Roman" w:hAnsi="Times New Roman" w:cs="Times New Roman"/>
        </w:rPr>
        <w:t>producing the final output:</w:t>
      </w:r>
      <m:oMath>
        <m:r>
          <m:rPr>
            <m:sty m:val="p"/>
          </m:rPr>
          <w:rPr>
            <w:rStyle w:val="mord"/>
            <w:rFonts w:ascii="Cambria Math" w:hAnsi="Cambria Math"/>
          </w:rPr>
          <m:t>ht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ot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b"/>
          </m:rPr>
          <w:rPr>
            <w:rStyle w:val="mop"/>
            <w:rFonts w:ascii="Cambria Math" w:hAnsi="Cambria Math"/>
          </w:rPr>
          <m:t>tanh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Ct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</m:oMath>
      <w:r w:rsidR="007D4998">
        <w:rPr>
          <w:rStyle w:val="mclose"/>
          <w:rFonts w:ascii="Times New Roman" w:hAnsi="Times New Roman" w:cs="Times New Roman"/>
        </w:rPr>
        <w:t>.</w:t>
      </w:r>
    </w:p>
    <w:p w14:paraId="7016DA1D" w14:textId="009C8A22" w:rsidR="007D4998" w:rsidRDefault="007D4998" w:rsidP="007D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4998">
        <w:rPr>
          <w:rFonts w:ascii="Times New Roman" w:hAnsi="Times New Roman" w:cs="Times New Roman"/>
          <w:sz w:val="24"/>
          <w:szCs w:val="24"/>
        </w:rPr>
        <w:t xml:space="preserve">By training the LSTM on historical data, we obtain accurate predictions for the next </w:t>
      </w:r>
      <w:r>
        <w:rPr>
          <w:rFonts w:ascii="Times New Roman" w:hAnsi="Times New Roman" w:cs="Times New Roman"/>
          <w:sz w:val="24"/>
          <w:szCs w:val="24"/>
        </w:rPr>
        <w:tab/>
      </w:r>
      <w:r w:rsidRPr="007D4998">
        <w:rPr>
          <w:rFonts w:ascii="Times New Roman" w:hAnsi="Times New Roman" w:cs="Times New Roman"/>
          <w:sz w:val="24"/>
          <w:szCs w:val="24"/>
        </w:rPr>
        <w:t>time steps, incorporating real-time updates for dynamic adjustment.</w:t>
      </w:r>
    </w:p>
    <w:p w14:paraId="106BFBFE" w14:textId="19AEF740" w:rsidR="007D4998" w:rsidRDefault="007D4998" w:rsidP="007D4998">
      <w:pPr>
        <w:rPr>
          <w:rFonts w:ascii="Times New Roman" w:hAnsi="Times New Roman" w:cs="Times New Roman"/>
          <w:sz w:val="24"/>
          <w:szCs w:val="24"/>
        </w:rPr>
      </w:pPr>
    </w:p>
    <w:p w14:paraId="4D03CB5B" w14:textId="77777777" w:rsidR="007D4998" w:rsidRDefault="007D4998" w:rsidP="007D4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998">
        <w:rPr>
          <w:rFonts w:ascii="Times New Roman" w:hAnsi="Times New Roman" w:cs="Times New Roman"/>
          <w:b/>
          <w:bCs/>
          <w:sz w:val="24"/>
          <w:szCs w:val="24"/>
        </w:rPr>
        <w:t>Bidirectional LSTM (Bi-LSTM)</w:t>
      </w:r>
    </w:p>
    <w:p w14:paraId="4775FA25" w14:textId="77777777" w:rsidR="007D4998" w:rsidRDefault="007D4998" w:rsidP="007D499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Bi-LSTM extends LSTM by processing the sequence in both forward and backward directions, enabling the model to leverage future context along with past data:</w:t>
      </w:r>
    </w:p>
    <w:p w14:paraId="39999F0B" w14:textId="77777777" w:rsidR="007D4998" w:rsidRPr="007D4998" w:rsidRDefault="007D4998" w:rsidP="007D49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D4998">
        <w:rPr>
          <w:rFonts w:ascii="Times New Roman" w:eastAsia="Times New Roman" w:hAnsi="Times New Roman" w:cs="Times New Roman"/>
          <w:u w:val="single"/>
          <w:lang w:val="en-IN" w:eastAsia="en-IN"/>
        </w:rPr>
        <w:t>Forward pass</w:t>
      </w:r>
      <w:r w:rsidRPr="007D4998">
        <w:rPr>
          <w:rFonts w:ascii="Times New Roman" w:eastAsia="Times New Roman" w:hAnsi="Times New Roman" w:cs="Times New Roman"/>
          <w:lang w:val="en-IN" w:eastAsia="en-IN"/>
        </w:rPr>
        <w:t xml:space="preserve">: Processes the input as </w:t>
      </w:r>
      <w:proofErr w:type="spellStart"/>
      <w:r w:rsidRPr="007D4998">
        <w:rPr>
          <w:rFonts w:ascii="Times New Roman" w:eastAsia="Times New Roman" w:hAnsi="Times New Roman" w:cs="Times New Roman"/>
          <w:lang w:val="en-IN" w:eastAsia="en-IN"/>
        </w:rPr>
        <w:t>h</w:t>
      </w:r>
      <w:r w:rsidRPr="007D4998">
        <w:rPr>
          <w:rFonts w:ascii="Times New Roman" w:eastAsia="Times New Roman" w:hAnsi="Times New Roman" w:cs="Times New Roman"/>
          <w:vertAlign w:val="subscript"/>
          <w:lang w:val="en-IN" w:eastAsia="en-IN"/>
        </w:rPr>
        <w:t>t</w:t>
      </w:r>
      <w:r w:rsidRPr="007D4998">
        <w:rPr>
          <w:rFonts w:ascii="Times New Roman" w:eastAsia="Times New Roman" w:hAnsi="Times New Roman" w:cs="Times New Roman"/>
          <w:vertAlign w:val="superscript"/>
          <w:lang w:val="en-IN" w:eastAsia="en-IN"/>
        </w:rPr>
        <w:t>forward</w:t>
      </w:r>
      <w:proofErr w:type="spellEnd"/>
      <w:r w:rsidRPr="007D4998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17930C44" w14:textId="72845FCC" w:rsidR="007D4998" w:rsidRDefault="007D4998" w:rsidP="007D49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D4998">
        <w:rPr>
          <w:rFonts w:ascii="Times New Roman" w:eastAsia="Times New Roman" w:hAnsi="Times New Roman" w:cs="Times New Roman"/>
          <w:u w:val="single"/>
          <w:lang w:val="en-IN" w:eastAsia="en-IN"/>
        </w:rPr>
        <w:t>Backward pass</w:t>
      </w:r>
      <w:r w:rsidRPr="007D4998">
        <w:rPr>
          <w:rFonts w:ascii="Times New Roman" w:eastAsia="Times New Roman" w:hAnsi="Times New Roman" w:cs="Times New Roman"/>
          <w:lang w:val="en-IN" w:eastAsia="en-IN"/>
        </w:rPr>
        <w:t xml:space="preserve">: Processes the reversed sequence as </w:t>
      </w:r>
      <w:proofErr w:type="spellStart"/>
      <w:r w:rsidRPr="007D4998">
        <w:rPr>
          <w:rFonts w:ascii="Times New Roman" w:eastAsia="Times New Roman" w:hAnsi="Times New Roman" w:cs="Times New Roman"/>
          <w:lang w:val="en-IN" w:eastAsia="en-IN"/>
        </w:rPr>
        <w:t>h</w:t>
      </w:r>
      <w:r w:rsidRPr="007D4998">
        <w:rPr>
          <w:rFonts w:ascii="Times New Roman" w:eastAsia="Times New Roman" w:hAnsi="Times New Roman" w:cs="Times New Roman"/>
          <w:vertAlign w:val="subscript"/>
          <w:lang w:val="en-IN" w:eastAsia="en-IN"/>
        </w:rPr>
        <w:t>t</w:t>
      </w:r>
      <w:r w:rsidRPr="007D4998">
        <w:rPr>
          <w:rFonts w:ascii="Times New Roman" w:eastAsia="Times New Roman" w:hAnsi="Times New Roman" w:cs="Times New Roman"/>
          <w:vertAlign w:val="superscript"/>
          <w:lang w:val="en-IN" w:eastAsia="en-IN"/>
        </w:rPr>
        <w:t>backward</w:t>
      </w:r>
      <w:proofErr w:type="spellEnd"/>
      <w:r w:rsidRPr="007D4998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5B5BFCBC" w14:textId="49D5AD4C" w:rsidR="007D4998" w:rsidRPr="007D4998" w:rsidRDefault="007D4998" w:rsidP="007D499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final output 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</w:t>
      </w:r>
      <w:r w:rsidRPr="007D4998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t</w:t>
      </w:r>
      <w:proofErr w:type="spellEnd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​=</w:t>
      </w:r>
      <w:proofErr w:type="spellStart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Concat</w:t>
      </w:r>
      <w:proofErr w:type="spellEnd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Start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</w:t>
      </w:r>
      <w:r w:rsidRPr="007D4998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t</w:t>
      </w:r>
      <w:r w:rsidRPr="007D4998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forward</w:t>
      </w:r>
      <w:proofErr w:type="spellEnd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​,</w:t>
      </w:r>
      <w:proofErr w:type="spellStart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</w:t>
      </w:r>
      <w:r w:rsidRPr="007D4998">
        <w:rPr>
          <w:rFonts w:ascii="Times New Roman" w:eastAsia="Times New Roman" w:hAnsi="Times New Roman" w:cs="Times New Roman"/>
          <w:sz w:val="24"/>
          <w:szCs w:val="24"/>
          <w:vertAlign w:val="subscript"/>
          <w:lang w:val="en-IN" w:eastAsia="en-IN"/>
        </w:rPr>
        <w:t>t</w:t>
      </w:r>
      <w:r w:rsidRPr="007D4998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backward</w:t>
      </w:r>
      <w:proofErr w:type="spellEnd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​</w:t>
      </w:r>
      <w:proofErr w:type="gramEnd"/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bidirectional structure improves</w:t>
      </w:r>
      <w:r w:rsid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pattern recognition in volatile markets by considering both preceding and succeeding</w:t>
      </w:r>
      <w:r w:rsid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trends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91DB80C" w14:textId="77777777" w:rsidR="007D4998" w:rsidRDefault="007D4998" w:rsidP="007D499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B62DD" w14:textId="51EBA282" w:rsidR="007D4998" w:rsidRPr="007D4998" w:rsidRDefault="007D4998" w:rsidP="007D4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998">
        <w:rPr>
          <w:rFonts w:ascii="Times New Roman" w:hAnsi="Times New Roman" w:cs="Times New Roman"/>
          <w:b/>
          <w:bCs/>
          <w:sz w:val="24"/>
          <w:szCs w:val="24"/>
        </w:rPr>
        <w:t>ARIMA (</w:t>
      </w:r>
      <w:proofErr w:type="spellStart"/>
      <w:r w:rsidRPr="007D4998">
        <w:rPr>
          <w:rFonts w:ascii="Times New Roman" w:hAnsi="Times New Roman" w:cs="Times New Roman"/>
          <w:b/>
          <w:bCs/>
          <w:sz w:val="24"/>
          <w:szCs w:val="24"/>
        </w:rPr>
        <w:t>AutoRegressive</w:t>
      </w:r>
      <w:proofErr w:type="spellEnd"/>
      <w:r w:rsidRPr="007D4998">
        <w:rPr>
          <w:rFonts w:ascii="Times New Roman" w:hAnsi="Times New Roman" w:cs="Times New Roman"/>
          <w:b/>
          <w:bCs/>
          <w:sz w:val="24"/>
          <w:szCs w:val="24"/>
        </w:rPr>
        <w:t xml:space="preserve"> Integrated Moving Average)</w:t>
      </w:r>
    </w:p>
    <w:p w14:paraId="4856A111" w14:textId="4FEC9B92" w:rsidR="007D4998" w:rsidRDefault="007D4998" w:rsidP="007D499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49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ARIMA is a statistical model suited for time series forecasting. It consists of three components:</w:t>
      </w:r>
    </w:p>
    <w:p w14:paraId="43191F4F" w14:textId="4664AD5B" w:rsidR="007D4998" w:rsidRPr="007D4998" w:rsidRDefault="007D4998" w:rsidP="007D499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IN" w:eastAsia="en-IN"/>
        </w:rPr>
      </w:pPr>
      <w:proofErr w:type="spellStart"/>
      <w:r w:rsidRPr="007D4998">
        <w:rPr>
          <w:rFonts w:ascii="Times New Roman" w:eastAsia="Times New Roman" w:hAnsi="Times New Roman" w:cs="Times New Roman"/>
          <w:u w:val="single"/>
          <w:lang w:val="en-IN" w:eastAsia="en-IN"/>
        </w:rPr>
        <w:t>AutoRegression</w:t>
      </w:r>
      <w:proofErr w:type="spellEnd"/>
      <w:r w:rsidRPr="007D4998">
        <w:rPr>
          <w:rFonts w:ascii="Times New Roman" w:eastAsia="Times New Roman" w:hAnsi="Times New Roman" w:cs="Times New Roman"/>
          <w:lang w:val="en-IN" w:eastAsia="en-IN"/>
        </w:rPr>
        <w:t xml:space="preserve"> (AR): Uses lagged values to predict the current value, </w:t>
      </w:r>
      <m:oMath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AR</m:t>
        </m:r>
        <m:r>
          <w:rPr>
            <w:rStyle w:val="mopen"/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p</m:t>
        </m:r>
        <m:r>
          <w:rPr>
            <w:rStyle w:val="mclose"/>
            <w:rFonts w:ascii="Cambria Math" w:hAnsi="Cambria Math"/>
            <w:sz w:val="20"/>
            <w:szCs w:val="20"/>
          </w:rPr>
          <m:t>)</m:t>
        </m:r>
        <m:r>
          <m:rPr>
            <m:sty m:val="p"/>
          </m:rPr>
          <w:rPr>
            <w:rStyle w:val="mrel"/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yt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c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ϕ1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yt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ϕ2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yt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Style w:val="minner"/>
            <w:rFonts w:ascii="Cambria Math" w:hAnsi="Cambria Math"/>
            <w:sz w:val="20"/>
            <w:szCs w:val="20"/>
          </w:rPr>
          <m:t>…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ϕp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yt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-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p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</w:rPr>
          <m:t>ϵt</m:t>
        </m:r>
        <m:r>
          <m:rPr>
            <m:sty m:val="p"/>
          </m:rPr>
          <w:rPr>
            <w:rStyle w:val="vlist-s"/>
            <w:rFonts w:ascii="Cambria Math" w:hAnsi="Cambria Math"/>
            <w:sz w:val="20"/>
            <w:szCs w:val="20"/>
          </w:rPr>
          <m:t>​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</w:p>
    <w:p w14:paraId="1F5B614A" w14:textId="77AB1651" w:rsidR="007D4998" w:rsidRPr="007D4998" w:rsidRDefault="007D4998" w:rsidP="007D4998">
      <w:pPr>
        <w:pStyle w:val="ListParagraph"/>
        <w:numPr>
          <w:ilvl w:val="0"/>
          <w:numId w:val="14"/>
        </w:numPr>
        <w:rPr>
          <w:rStyle w:val="vlist-s"/>
          <w:rFonts w:ascii="Times New Roman" w:eastAsia="Times New Roman" w:hAnsi="Times New Roman" w:cs="Times New Roman"/>
          <w:lang w:val="en-IN" w:eastAsia="en-IN"/>
        </w:rPr>
      </w:pPr>
      <w:r w:rsidRPr="007D4998">
        <w:rPr>
          <w:rFonts w:ascii="Times New Roman" w:eastAsia="Times New Roman" w:hAnsi="Times New Roman" w:cs="Times New Roman"/>
          <w:u w:val="single"/>
          <w:lang w:val="en-IN" w:eastAsia="en-IN"/>
        </w:rPr>
        <w:t>Integration</w:t>
      </w:r>
      <w:r w:rsidRPr="007D4998">
        <w:rPr>
          <w:rFonts w:ascii="Times New Roman" w:eastAsia="Times New Roman" w:hAnsi="Times New Roman" w:cs="Times New Roman"/>
          <w:lang w:val="en-IN" w:eastAsia="en-IN"/>
        </w:rPr>
        <w:t xml:space="preserve"> (I): Differencing to make the series stationary,</w:t>
      </w:r>
      <m:oMath>
        <m:r>
          <w:rPr>
            <w:rFonts w:ascii="Cambria Math" w:eastAsia="Times New Roman" w:hAnsi="Cambria Math" w:cs="Times New Roman"/>
            <w:lang w:val="en-IN" w:eastAsia="en-IN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</w:rPr>
          <m:t>yt'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yt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yt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  <w:r>
        <w:rPr>
          <w:rStyle w:val="vlist-s"/>
          <w:rFonts w:ascii="Times New Roman" w:eastAsia="Times New Roman" w:hAnsi="Times New Roman" w:cs="Times New Roman"/>
        </w:rPr>
        <w:t>.</w:t>
      </w:r>
    </w:p>
    <w:p w14:paraId="79841124" w14:textId="70A2B5F1" w:rsidR="007D4998" w:rsidRPr="007D4998" w:rsidRDefault="007D4998" w:rsidP="007D499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IN" w:eastAsia="en-IN"/>
        </w:rPr>
      </w:pPr>
      <w:r w:rsidRPr="007D4998">
        <w:rPr>
          <w:rFonts w:ascii="Times New Roman" w:eastAsia="Times New Roman" w:hAnsi="Times New Roman" w:cs="Times New Roman"/>
          <w:u w:val="single"/>
          <w:lang w:val="en-IN" w:eastAsia="en-IN"/>
        </w:rPr>
        <w:t>Moving Average</w:t>
      </w:r>
      <w:r w:rsidRPr="007D4998">
        <w:rPr>
          <w:rFonts w:ascii="Times New Roman" w:eastAsia="Times New Roman" w:hAnsi="Times New Roman" w:cs="Times New Roman"/>
          <w:lang w:val="en-IN" w:eastAsia="en-IN"/>
        </w:rPr>
        <w:t xml:space="preserve"> (MA): Models the error terms as linear combinations of past forecast errors,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</w:rPr>
          <m:t>MA</m:t>
        </m:r>
        <m: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q</m:t>
        </m:r>
        <m: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Style w:val="mrel"/>
            <w:rFonts w:ascii="Cambria Math" w:hAnsi="Cambria Math"/>
          </w:rPr>
          <m:t>: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θ1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θq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q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E15F8F" w14:textId="54848000" w:rsidR="009A0B39" w:rsidRPr="001A2CEE" w:rsidRDefault="001A2CEE" w:rsidP="001A2CEE">
      <w:pPr>
        <w:rPr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="007D4998"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combined ARIMA model 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</w:rPr>
          <m:t>yt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ϕ1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yt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ϕp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yt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p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θ1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bin"/>
            <w:rFonts w:ascii="Cambria Math" w:hAnsi="Cambria Math"/>
          </w:rPr>
          <m:t xml:space="preserve">+               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θq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rd"/>
            <w:rFonts w:ascii="Cambria Math" w:hAnsi="Cambria Math"/>
          </w:rPr>
          <m:t>ϵt</m:t>
        </m:r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q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  <w:r>
        <w:rPr>
          <w:rStyle w:val="vlist-s"/>
          <w:rFonts w:ascii="Times New Roman" w:eastAsia="Times New Roman" w:hAnsi="Times New Roman" w:cs="Times New Roman"/>
        </w:rPr>
        <w:t xml:space="preserve">, </w:t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where </w:t>
      </w:r>
      <w:r w:rsidRPr="001A2CEE">
        <w:rPr>
          <w:rFonts w:ascii="Cambria Math" w:eastAsia="Times New Roman" w:hAnsi="Cambria Math" w:cs="Cambria Math"/>
          <w:sz w:val="24"/>
          <w:szCs w:val="24"/>
          <w:lang w:val="en-IN" w:eastAsia="en-IN"/>
        </w:rPr>
        <w:t>𝑝</w:t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A2CEE">
        <w:rPr>
          <w:rFonts w:ascii="Cambria Math" w:eastAsia="Times New Roman" w:hAnsi="Cambria Math" w:cs="Cambria Math"/>
          <w:sz w:val="24"/>
          <w:szCs w:val="24"/>
          <w:lang w:val="en-IN" w:eastAsia="en-IN"/>
        </w:rPr>
        <w:t>𝑑</w:t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A2CEE">
        <w:rPr>
          <w:rFonts w:ascii="Cambria Math" w:eastAsia="Times New Roman" w:hAnsi="Cambria Math" w:cs="Cambria Math"/>
          <w:sz w:val="24"/>
          <w:szCs w:val="24"/>
          <w:lang w:val="en-IN" w:eastAsia="en-IN"/>
        </w:rPr>
        <w:t>𝑞</w:t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optimized using AIC (Akaike Information Criterion).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ARIMA is particularly effective for capturing linear trends.</w:t>
      </w:r>
    </w:p>
    <w:p w14:paraId="0EA343E0" w14:textId="77777777" w:rsidR="001A2CEE" w:rsidRDefault="001A2CEE" w:rsidP="001A2CEE">
      <w:pPr>
        <w:rPr>
          <w:rStyle w:val="vlist-s"/>
          <w:rFonts w:ascii="Times New Roman" w:eastAsia="Times New Roman" w:hAnsi="Times New Roman" w:cs="Times New Roman"/>
        </w:rPr>
      </w:pPr>
    </w:p>
    <w:p w14:paraId="78932C52" w14:textId="6034657A" w:rsidR="009A0B39" w:rsidRDefault="001A2CEE" w:rsidP="001A2C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2CEE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5525D9D4" w14:textId="38F563B1" w:rsidR="001A2CEE" w:rsidRDefault="001A2CEE" w:rsidP="001A2CE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Random Forest is an ensemble learning method that builds multiple decision trees from subsets of the data and averages their predictions. For stock price forecasting:</w:t>
      </w:r>
    </w:p>
    <w:p w14:paraId="38FE4442" w14:textId="6EF4E523" w:rsidR="001A2CEE" w:rsidRDefault="001A2CEE" w:rsidP="001A2CE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2CEE">
        <w:rPr>
          <w:rFonts w:ascii="Times New Roman" w:eastAsia="Times New Roman" w:hAnsi="Times New Roman" w:cs="Times New Roman"/>
          <w:lang w:val="en-IN" w:eastAsia="en-IN"/>
        </w:rPr>
        <w:t>Input features include historical prices, technical indicators, and market sentiments</w:t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4075924" w14:textId="5CEC1588" w:rsidR="001A2CEE" w:rsidRDefault="001A2CEE" w:rsidP="001A2CE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IN" w:eastAsia="en-IN"/>
        </w:rPr>
      </w:pPr>
      <w:r w:rsidRPr="001A2CEE">
        <w:rPr>
          <w:rFonts w:ascii="Times New Roman" w:eastAsia="Times New Roman" w:hAnsi="Times New Roman" w:cs="Times New Roman"/>
          <w:lang w:val="en-IN" w:eastAsia="en-IN"/>
        </w:rPr>
        <w:t>Each decision tree makes a prediction,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r w:rsidRPr="001A2CEE">
        <w:rPr>
          <w:rFonts w:ascii="Times New Roman" w:eastAsia="Times New Roman" w:hAnsi="Times New Roman" w:cs="Times New Roman"/>
          <w:lang w:val="en-IN" w:eastAsia="en-IN"/>
        </w:rPr>
        <w:t>y</w:t>
      </w:r>
      <w:r w:rsidRPr="001A2CEE">
        <w:rPr>
          <w:rFonts w:ascii="Times New Roman" w:eastAsia="Times New Roman" w:hAnsi="Times New Roman" w:cs="Times New Roman"/>
          <w:vertAlign w:val="subscript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  <w:lang w:val="en-IN" w:eastAsia="en-IN"/>
        </w:rPr>
        <w:t xml:space="preserve"> </w:t>
      </w:r>
      <w:r w:rsidRPr="001A2CEE">
        <w:rPr>
          <w:rFonts w:ascii="Times New Roman" w:eastAsia="Times New Roman" w:hAnsi="Times New Roman" w:cs="Times New Roman"/>
          <w:lang w:val="en-IN" w:eastAsia="en-IN"/>
        </w:rPr>
        <w:t>=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1A2CEE">
        <w:rPr>
          <w:rFonts w:ascii="Times New Roman" w:eastAsia="Times New Roman" w:hAnsi="Times New Roman" w:cs="Times New Roman"/>
          <w:lang w:val="en-IN" w:eastAsia="en-IN"/>
        </w:rPr>
        <w:t>f</w:t>
      </w:r>
      <w:r w:rsidRPr="001A2CEE">
        <w:rPr>
          <w:rFonts w:ascii="Times New Roman" w:eastAsia="Times New Roman" w:hAnsi="Times New Roman" w:cs="Times New Roman"/>
          <w:vertAlign w:val="subscript"/>
          <w:lang w:val="en-IN" w:eastAsia="en-IN"/>
        </w:rPr>
        <w:t>i</w:t>
      </w:r>
      <w:r w:rsidRPr="001A2CEE">
        <w:rPr>
          <w:rFonts w:ascii="Times New Roman" w:eastAsia="Times New Roman" w:hAnsi="Times New Roman" w:cs="Times New Roman"/>
          <w:lang w:val="en-IN" w:eastAsia="en-IN"/>
        </w:rPr>
        <w:t>(x)</w:t>
      </w:r>
      <w:r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1A2CEE">
        <w:rPr>
          <w:rFonts w:ascii="Times New Roman" w:eastAsia="Times New Roman" w:hAnsi="Times New Roman" w:cs="Times New Roman"/>
          <w:lang w:val="en-IN" w:eastAsia="en-IN"/>
        </w:rPr>
        <w:t>where fi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1A2CEE">
        <w:rPr>
          <w:rFonts w:ascii="Times New Roman" w:eastAsia="Times New Roman" w:hAnsi="Times New Roman" w:cs="Times New Roman"/>
          <w:lang w:val="en-IN" w:eastAsia="en-IN"/>
        </w:rPr>
        <w:t xml:space="preserve">is the </w:t>
      </w:r>
      <w:proofErr w:type="spellStart"/>
      <w:r w:rsidRPr="001A2CEE">
        <w:rPr>
          <w:rFonts w:ascii="Times New Roman" w:eastAsia="Times New Roman" w:hAnsi="Times New Roman" w:cs="Times New Roman"/>
          <w:lang w:val="en-IN" w:eastAsia="en-IN"/>
        </w:rPr>
        <w:t>i</w:t>
      </w:r>
      <w:r w:rsidRPr="001A2CEE">
        <w:rPr>
          <w:rFonts w:ascii="Times New Roman" w:eastAsia="Times New Roman" w:hAnsi="Times New Roman" w:cs="Times New Roman"/>
          <w:vertAlign w:val="superscript"/>
          <w:lang w:val="en-IN" w:eastAsia="en-IN"/>
        </w:rPr>
        <w:t>th</w:t>
      </w:r>
      <w:proofErr w:type="spellEnd"/>
      <w:r w:rsidRPr="001A2CEE">
        <w:rPr>
          <w:rFonts w:ascii="Times New Roman" w:eastAsia="Times New Roman" w:hAnsi="Times New Roman" w:cs="Times New Roman"/>
          <w:lang w:val="en-IN" w:eastAsia="en-IN"/>
        </w:rPr>
        <w:t xml:space="preserve"> tree.</w:t>
      </w:r>
    </w:p>
    <w:p w14:paraId="5ACF6F00" w14:textId="55579048" w:rsidR="001A2CEE" w:rsidRDefault="001A2CEE" w:rsidP="001A2CE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IN" w:eastAsia="en-IN"/>
        </w:rPr>
      </w:pPr>
      <w:r w:rsidRPr="001A2CEE">
        <w:rPr>
          <w:rFonts w:ascii="Times New Roman" w:eastAsia="Times New Roman" w:hAnsi="Times New Roman" w:cs="Times New Roman"/>
          <w:lang w:val="en-IN" w:eastAsia="en-IN"/>
        </w:rPr>
        <w:t xml:space="preserve">Final prediction: </w:t>
      </w:r>
      <m:oMath>
        <m:r>
          <m:rPr>
            <m:sty m:val="p"/>
          </m:rPr>
          <w:rPr>
            <w:rStyle w:val="mord"/>
            <w:rFonts w:ascii="Cambria Math" w:hAnsi="Cambria Math"/>
          </w:rPr>
          <m:t>y^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</w:rPr>
          <m:t>=1/</m:t>
        </m:r>
        <m:r>
          <m:rPr>
            <m:sty m:val="p"/>
          </m:rPr>
          <w:rPr>
            <w:rStyle w:val="mord"/>
            <w:rFonts w:ascii="Cambria Math" w:hAnsi="Cambria Math"/>
          </w:rPr>
          <m:t>n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Style w:val="mop"/>
            <w:rFonts w:ascii="Cambria Math" w:hAnsi="Cambria Math"/>
          </w:rPr>
          <m:t>∑</m:t>
        </m:r>
        <m:r>
          <m:rPr>
            <m:sty m:val="p"/>
          </m:rPr>
          <w:rPr>
            <w:rStyle w:val="mord"/>
            <w:rFonts w:ascii="Cambria Math" w:hAnsi="Cambria Math"/>
          </w:rPr>
          <m:t>i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1yi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733D5B7C" w14:textId="77777777" w:rsidR="001A2CEE" w:rsidRDefault="001A2CE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Random Forest is robust against overfitting and can handle non-linear relationships in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A2C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stock data.</w:t>
      </w:r>
    </w:p>
    <w:p w14:paraId="7756609E" w14:textId="462E248F" w:rsidR="00DB1799" w:rsidRPr="001A2CEE" w:rsidRDefault="00DB179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6071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Tech Stacks </w:t>
      </w:r>
    </w:p>
    <w:p w14:paraId="2C8FBE49" w14:textId="548A7CE2" w:rsidR="00C6071D" w:rsidRDefault="00C6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and Model</w:t>
      </w:r>
    </w:p>
    <w:p w14:paraId="5FE5D134" w14:textId="1236F0D3" w:rsidR="00C6071D" w:rsidRPr="00C6071D" w:rsidRDefault="00C6071D" w:rsidP="00C60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31A31F2C" w14:textId="3A546398" w:rsidR="00C6071D" w:rsidRDefault="00C6071D" w:rsidP="00C60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scikit-learn (python libraries)</w:t>
      </w:r>
    </w:p>
    <w:p w14:paraId="527DA073" w14:textId="60C19CBA" w:rsidR="00C6071D" w:rsidRDefault="00C6071D" w:rsidP="00C60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(python framework)</w:t>
      </w:r>
    </w:p>
    <w:p w14:paraId="7EA66FBF" w14:textId="654E8366" w:rsidR="00C6071D" w:rsidRDefault="00C6071D" w:rsidP="00C6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1013D4F2" w14:textId="6228F197" w:rsidR="00C6071D" w:rsidRDefault="00C6071D" w:rsidP="00C607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</w:t>
      </w:r>
    </w:p>
    <w:p w14:paraId="57C92211" w14:textId="1A332B0F" w:rsidR="00C6071D" w:rsidRDefault="00C6071D" w:rsidP="00C607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Tailwind CSS</w:t>
      </w:r>
    </w:p>
    <w:p w14:paraId="38079E4A" w14:textId="3EE36B78" w:rsidR="00C6071D" w:rsidRDefault="00C6071D" w:rsidP="00C6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359E9F14" w14:textId="60C26DEB" w:rsidR="00C6071D" w:rsidRDefault="00C6071D" w:rsidP="00C60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1DFFCA22" w14:textId="211083B6" w:rsidR="00A70FDF" w:rsidRDefault="00A70FDF" w:rsidP="00A7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APIs</w:t>
      </w:r>
    </w:p>
    <w:p w14:paraId="1199A055" w14:textId="5DBF1A86" w:rsidR="00A70FDF" w:rsidRDefault="00A70FDF" w:rsidP="00A70F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 finance</w:t>
      </w:r>
    </w:p>
    <w:p w14:paraId="076976B4" w14:textId="39336B61" w:rsidR="00A70FDF" w:rsidRPr="00A70FDF" w:rsidRDefault="00266429" w:rsidP="00A70F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A70FDF">
        <w:rPr>
          <w:rFonts w:ascii="Times New Roman" w:hAnsi="Times New Roman" w:cs="Times New Roman"/>
          <w:sz w:val="24"/>
          <w:szCs w:val="24"/>
        </w:rPr>
        <w:t>Gemini</w:t>
      </w:r>
    </w:p>
    <w:p w14:paraId="6E91FBA1" w14:textId="07933F43" w:rsidR="00C6071D" w:rsidRDefault="00C6071D" w:rsidP="00C6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Deployment</w:t>
      </w:r>
    </w:p>
    <w:p w14:paraId="38033992" w14:textId="2847108C" w:rsidR="00C6071D" w:rsidRDefault="00C6071D" w:rsidP="00C60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VSCode</w:t>
      </w:r>
    </w:p>
    <w:p w14:paraId="49528408" w14:textId="15D67E92" w:rsidR="00C6071D" w:rsidRDefault="00C6071D" w:rsidP="00C60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&amp; </w:t>
      </w:r>
      <w:r w:rsidR="00A70FDF">
        <w:rPr>
          <w:rFonts w:ascii="Times New Roman" w:hAnsi="Times New Roman" w:cs="Times New Roman"/>
          <w:sz w:val="24"/>
          <w:szCs w:val="24"/>
        </w:rPr>
        <w:t>GitHub</w:t>
      </w:r>
    </w:p>
    <w:p w14:paraId="4DEAD55E" w14:textId="1AE9A2F3" w:rsidR="00C6071D" w:rsidRPr="00C6071D" w:rsidRDefault="00A70FDF" w:rsidP="00C60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Vercel &amp; Render</w:t>
      </w:r>
    </w:p>
    <w:p w14:paraId="7EED74AD" w14:textId="77777777" w:rsidR="00DB1799" w:rsidRDefault="00DB17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9C1D12" w14:textId="47C580DD" w:rsidR="00471A33" w:rsidRPr="00A70FDF" w:rsidRDefault="006C0A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0F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Key features of </w:t>
      </w:r>
      <w:r w:rsidR="00471A33" w:rsidRPr="00A70FD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PredictHub</w:t>
      </w:r>
      <w:r w:rsidR="0094035D" w:rsidRPr="00A70F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3823636" w14:textId="77777777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Authentication System</w:t>
      </w:r>
    </w:p>
    <w:p w14:paraId="20EE99A6" w14:textId="77777777" w:rsidR="00A70FDF" w:rsidRDefault="00471A33" w:rsidP="00A70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Realtime Stock ticker tape</w:t>
      </w:r>
    </w:p>
    <w:p w14:paraId="05E73A87" w14:textId="4D9D2704" w:rsidR="0094035D" w:rsidRPr="00A70FDF" w:rsidRDefault="00471A33" w:rsidP="00A70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0FDF">
        <w:rPr>
          <w:rFonts w:ascii="Times New Roman" w:hAnsi="Times New Roman" w:cs="Times New Roman"/>
          <w:sz w:val="24"/>
          <w:szCs w:val="24"/>
        </w:rPr>
        <w:t>Search any ticker with suggestions</w:t>
      </w:r>
    </w:p>
    <w:p w14:paraId="0032A649" w14:textId="08C02EAF" w:rsidR="00EC14B2" w:rsidRPr="00EC14B2" w:rsidRDefault="00471A33" w:rsidP="00EC1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 xml:space="preserve">Shows </w:t>
      </w:r>
      <w:r w:rsidR="00EC14B2">
        <w:rPr>
          <w:rFonts w:ascii="Times New Roman" w:hAnsi="Times New Roman" w:cs="Times New Roman"/>
          <w:sz w:val="24"/>
          <w:szCs w:val="24"/>
        </w:rPr>
        <w:t>O</w:t>
      </w:r>
      <w:r w:rsidRPr="0094035D">
        <w:rPr>
          <w:rFonts w:ascii="Times New Roman" w:hAnsi="Times New Roman" w:cs="Times New Roman"/>
          <w:sz w:val="24"/>
          <w:szCs w:val="24"/>
        </w:rPr>
        <w:t xml:space="preserve">pen, </w:t>
      </w:r>
      <w:r w:rsidR="00EC14B2">
        <w:rPr>
          <w:rFonts w:ascii="Times New Roman" w:hAnsi="Times New Roman" w:cs="Times New Roman"/>
          <w:sz w:val="24"/>
          <w:szCs w:val="24"/>
        </w:rPr>
        <w:t>C</w:t>
      </w:r>
      <w:r w:rsidRPr="00EC14B2">
        <w:rPr>
          <w:rFonts w:ascii="Times New Roman" w:hAnsi="Times New Roman" w:cs="Times New Roman"/>
          <w:sz w:val="24"/>
          <w:szCs w:val="24"/>
        </w:rPr>
        <w:t>los</w:t>
      </w:r>
      <w:r w:rsidR="00EC14B2">
        <w:rPr>
          <w:rFonts w:ascii="Times New Roman" w:hAnsi="Times New Roman" w:cs="Times New Roman"/>
          <w:sz w:val="24"/>
          <w:szCs w:val="24"/>
        </w:rPr>
        <w:t>e</w:t>
      </w:r>
      <w:r w:rsidRPr="00EC14B2">
        <w:rPr>
          <w:rFonts w:ascii="Times New Roman" w:hAnsi="Times New Roman" w:cs="Times New Roman"/>
          <w:sz w:val="24"/>
          <w:szCs w:val="24"/>
        </w:rPr>
        <w:t xml:space="preserve">, </w:t>
      </w:r>
      <w:r w:rsidR="00EC14B2">
        <w:rPr>
          <w:rFonts w:ascii="Times New Roman" w:hAnsi="Times New Roman" w:cs="Times New Roman"/>
          <w:sz w:val="24"/>
          <w:szCs w:val="24"/>
        </w:rPr>
        <w:t>H</w:t>
      </w:r>
      <w:r w:rsidRPr="00EC14B2">
        <w:rPr>
          <w:rFonts w:ascii="Times New Roman" w:hAnsi="Times New Roman" w:cs="Times New Roman"/>
          <w:sz w:val="24"/>
          <w:szCs w:val="24"/>
        </w:rPr>
        <w:t>igh prices</w:t>
      </w:r>
      <w:r w:rsidR="00EC14B2" w:rsidRPr="00EC14B2">
        <w:rPr>
          <w:rFonts w:ascii="Times New Roman" w:hAnsi="Times New Roman" w:cs="Times New Roman"/>
          <w:sz w:val="24"/>
          <w:szCs w:val="24"/>
        </w:rPr>
        <w:t>, Company's Details</w:t>
      </w:r>
      <w:r w:rsidRPr="00EC14B2">
        <w:rPr>
          <w:rFonts w:ascii="Times New Roman" w:hAnsi="Times New Roman" w:cs="Times New Roman"/>
          <w:sz w:val="24"/>
          <w:szCs w:val="24"/>
        </w:rPr>
        <w:t xml:space="preserve"> of searched ticker</w:t>
      </w:r>
    </w:p>
    <w:p w14:paraId="7933AF20" w14:textId="6F433419" w:rsidR="0094035D" w:rsidRPr="00EC14B2" w:rsidRDefault="00471A33" w:rsidP="00EC1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14B2">
        <w:rPr>
          <w:rFonts w:ascii="Times New Roman" w:hAnsi="Times New Roman" w:cs="Times New Roman"/>
          <w:sz w:val="24"/>
          <w:szCs w:val="24"/>
        </w:rPr>
        <w:t>Adding/Removing ticker functionality into Watchlist</w:t>
      </w:r>
    </w:p>
    <w:p w14:paraId="7672E131" w14:textId="77777777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Pre</w:t>
      </w:r>
      <w:r w:rsidR="0094035D">
        <w:rPr>
          <w:rFonts w:ascii="Times New Roman" w:hAnsi="Times New Roman" w:cs="Times New Roman"/>
          <w:sz w:val="24"/>
          <w:szCs w:val="24"/>
        </w:rPr>
        <w:t>-</w:t>
      </w:r>
      <w:r w:rsidRPr="0094035D">
        <w:rPr>
          <w:rFonts w:ascii="Times New Roman" w:hAnsi="Times New Roman" w:cs="Times New Roman"/>
          <w:sz w:val="24"/>
          <w:szCs w:val="24"/>
        </w:rPr>
        <w:t>prompted chatbot for Stock Market</w:t>
      </w:r>
    </w:p>
    <w:p w14:paraId="7DFA3213" w14:textId="77777777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Candle Stick Chart for searched ticker</w:t>
      </w:r>
    </w:p>
    <w:p w14:paraId="09E16A69" w14:textId="3A54321D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Description about</w:t>
      </w:r>
      <w:r w:rsidR="0094035D">
        <w:rPr>
          <w:rFonts w:ascii="Times New Roman" w:hAnsi="Times New Roman" w:cs="Times New Roman"/>
          <w:sz w:val="24"/>
          <w:szCs w:val="24"/>
        </w:rPr>
        <w:t xml:space="preserve"> used</w:t>
      </w:r>
      <w:r w:rsidRPr="0094035D">
        <w:rPr>
          <w:rFonts w:ascii="Times New Roman" w:hAnsi="Times New Roman" w:cs="Times New Roman"/>
          <w:sz w:val="24"/>
          <w:szCs w:val="24"/>
        </w:rPr>
        <w:t xml:space="preserve"> Stock Prediction Methods</w:t>
      </w:r>
    </w:p>
    <w:p w14:paraId="490A2AE1" w14:textId="5BBC1167" w:rsidR="00471A33" w:rsidRPr="0094035D" w:rsidRDefault="00EC14B2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71A33" w:rsidRPr="0094035D">
        <w:rPr>
          <w:rFonts w:ascii="Times New Roman" w:hAnsi="Times New Roman" w:cs="Times New Roman"/>
          <w:sz w:val="24"/>
          <w:szCs w:val="24"/>
        </w:rPr>
        <w:t xml:space="preserve"> Stock Prediction DL/ML Models for next day price prediction</w:t>
      </w:r>
    </w:p>
    <w:p w14:paraId="261BE4E3" w14:textId="5CF14072" w:rsidR="00471A33" w:rsidRDefault="00471A33" w:rsidP="009403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 xml:space="preserve">LSTM (Long </w:t>
      </w:r>
      <w:proofErr w:type="gramStart"/>
      <w:r w:rsidRPr="0094035D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94035D">
        <w:rPr>
          <w:rFonts w:ascii="Times New Roman" w:hAnsi="Times New Roman" w:cs="Times New Roman"/>
          <w:sz w:val="24"/>
          <w:szCs w:val="24"/>
        </w:rPr>
        <w:t xml:space="preserve"> Memory)</w:t>
      </w:r>
    </w:p>
    <w:p w14:paraId="2E424848" w14:textId="5135CA5F" w:rsidR="001804F8" w:rsidRPr="0094035D" w:rsidRDefault="001804F8" w:rsidP="009403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BiLSTM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(Bidirectional Long </w:t>
      </w:r>
      <w:proofErr w:type="gramStart"/>
      <w:r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Memory)</w:t>
      </w:r>
    </w:p>
    <w:p w14:paraId="1728A891" w14:textId="791D2CB3" w:rsidR="00471A33" w:rsidRPr="0094035D" w:rsidRDefault="00471A33" w:rsidP="009403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Random Forest</w:t>
      </w:r>
    </w:p>
    <w:p w14:paraId="1FE9DBA3" w14:textId="3550542D" w:rsidR="0094035D" w:rsidRPr="0094035D" w:rsidRDefault="00471A33" w:rsidP="009403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ARIMA</w:t>
      </w:r>
      <w:r w:rsidR="008D0B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0B30" w:rsidRPr="008D0B30">
        <w:rPr>
          <w:rFonts w:ascii="Times New Roman" w:hAnsi="Times New Roman" w:cs="Times New Roman"/>
          <w:sz w:val="24"/>
          <w:szCs w:val="24"/>
        </w:rPr>
        <w:t>AutoRegressive</w:t>
      </w:r>
      <w:proofErr w:type="spellEnd"/>
      <w:r w:rsidR="008D0B30" w:rsidRPr="008D0B30">
        <w:rPr>
          <w:rFonts w:ascii="Times New Roman" w:hAnsi="Times New Roman" w:cs="Times New Roman"/>
          <w:sz w:val="24"/>
          <w:szCs w:val="24"/>
        </w:rPr>
        <w:t xml:space="preserve"> Integrated Moving Average</w:t>
      </w:r>
      <w:r w:rsidR="008D0B30">
        <w:rPr>
          <w:rFonts w:ascii="Times New Roman" w:hAnsi="Times New Roman" w:cs="Times New Roman"/>
          <w:sz w:val="24"/>
          <w:szCs w:val="24"/>
        </w:rPr>
        <w:t>)</w:t>
      </w:r>
    </w:p>
    <w:p w14:paraId="49F4C1CA" w14:textId="728AC38B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Learning Section for n</w:t>
      </w:r>
      <w:r w:rsidR="0094035D">
        <w:rPr>
          <w:rFonts w:ascii="Times New Roman" w:hAnsi="Times New Roman" w:cs="Times New Roman"/>
          <w:sz w:val="24"/>
          <w:szCs w:val="24"/>
        </w:rPr>
        <w:t>ovice</w:t>
      </w:r>
      <w:r w:rsidRPr="0094035D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1FB96CB4" w14:textId="77777777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Sharable and personalized Profile page</w:t>
      </w:r>
    </w:p>
    <w:p w14:paraId="549ABD34" w14:textId="77777777" w:rsidR="0094035D" w:rsidRDefault="00471A33" w:rsidP="0047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Support page for resolving user query</w:t>
      </w:r>
    </w:p>
    <w:p w14:paraId="0220C3B1" w14:textId="3E001533" w:rsidR="00EC14B2" w:rsidRDefault="00471A33" w:rsidP="00EC1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35D">
        <w:rPr>
          <w:rFonts w:ascii="Times New Roman" w:hAnsi="Times New Roman" w:cs="Times New Roman"/>
          <w:sz w:val="24"/>
          <w:szCs w:val="24"/>
        </w:rPr>
        <w:t>Contact and Feedback form connected to the mongoDB</w:t>
      </w:r>
    </w:p>
    <w:p w14:paraId="22E2BDE6" w14:textId="77777777" w:rsidR="00661702" w:rsidRDefault="00EC14B2" w:rsidP="006617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C14B2">
        <w:rPr>
          <w:rFonts w:ascii="Times New Roman" w:hAnsi="Times New Roman" w:cs="Times New Roman"/>
          <w:sz w:val="24"/>
          <w:szCs w:val="24"/>
        </w:rPr>
        <w:t>upports Dark Mode</w:t>
      </w:r>
    </w:p>
    <w:p w14:paraId="149F5905" w14:textId="77777777" w:rsidR="00661702" w:rsidRPr="00661702" w:rsidRDefault="00661702" w:rsidP="006617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0A269" w14:textId="33E66B3F" w:rsidR="00661702" w:rsidRPr="00661702" w:rsidRDefault="00661702" w:rsidP="001A2CE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6617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Applications</w:t>
      </w:r>
    </w:p>
    <w:p w14:paraId="4878F764" w14:textId="77777777" w:rsidR="00661702" w:rsidRPr="00661702" w:rsidRDefault="001A2CEE" w:rsidP="0066170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661702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Personalized Investment Guidance</w:t>
      </w:r>
    </w:p>
    <w:p w14:paraId="4729C199" w14:textId="77777777" w:rsidR="00661702" w:rsidRDefault="001A2CEE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novice investors make informed decisions by providing real-time market insights, historical data, and predictive analytics tailored to their portfolios.</w:t>
      </w:r>
    </w:p>
    <w:p w14:paraId="7B9DB5DD" w14:textId="77777777" w:rsidR="00661702" w:rsidRDefault="00661702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23AEC5" w14:textId="77777777" w:rsidR="00661702" w:rsidRDefault="001A2CEE" w:rsidP="0066170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1A2CEE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Portfolio Management</w:t>
      </w:r>
    </w:p>
    <w:p w14:paraId="6A2F2EF2" w14:textId="7D1A3F54" w:rsidR="00661702" w:rsidRDefault="001A2CEE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Enables users to create and manage personalized watchlists, track their preferred stocks, and </w:t>
      </w:r>
      <w:r w:rsidR="00EC626B"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analyse</w:t>
      </w:r>
      <w:r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market trends for better portfolio optimization.</w:t>
      </w:r>
    </w:p>
    <w:p w14:paraId="4EA36A04" w14:textId="77777777" w:rsidR="00661702" w:rsidRDefault="00661702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05BF1D" w14:textId="77777777" w:rsidR="00661702" w:rsidRDefault="001A2CEE" w:rsidP="0066170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1A2CEE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Financial Advisory Support</w:t>
      </w:r>
    </w:p>
    <w:p w14:paraId="0E40B994" w14:textId="77777777" w:rsidR="00661702" w:rsidRDefault="001A2CEE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Assists financial advisors by offering data-driven forecasts and visualizations, allowing them to provide well-informed recommendations to their clients.</w:t>
      </w:r>
    </w:p>
    <w:p w14:paraId="254BD1A9" w14:textId="77777777" w:rsidR="00661702" w:rsidRDefault="00661702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42679C" w14:textId="77777777" w:rsidR="00661702" w:rsidRDefault="001A2CEE" w:rsidP="0066170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1A2CEE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  <w:t>Educational Tool</w:t>
      </w:r>
    </w:p>
    <w:p w14:paraId="47A78266" w14:textId="77777777" w:rsidR="00661702" w:rsidRDefault="001A2CEE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17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Serves as a learning platform for students, educators, and novice traders, providing tutorials, resources, and interactive features to understand stock market fundamentals and advanced analytics.</w:t>
      </w:r>
    </w:p>
    <w:p w14:paraId="0E348062" w14:textId="3CFF30CC" w:rsidR="00661702" w:rsidRDefault="00661702" w:rsidP="00661702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A8A702" w14:textId="59C7863F" w:rsidR="00661702" w:rsidRDefault="00661702" w:rsidP="00661702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6617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Webapp Images and Useful Links</w:t>
      </w:r>
    </w:p>
    <w:p w14:paraId="20615AE1" w14:textId="77777777" w:rsidR="00661702" w:rsidRDefault="00661702" w:rsidP="00661702">
      <w:pPr>
        <w:keepNext/>
        <w:jc w:val="center"/>
      </w:pPr>
      <w:r w:rsidRPr="00661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E4179" wp14:editId="3D5E9898">
            <wp:extent cx="4519145" cy="221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717" cy="22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5B25" w14:textId="2D443D36" w:rsidR="00661702" w:rsidRPr="00661702" w:rsidRDefault="00661702" w:rsidP="00661702">
      <w:pPr>
        <w:pStyle w:val="Caption"/>
        <w:jc w:val="center"/>
        <w:rPr>
          <w:rFonts w:ascii="Times New Roman" w:hAnsi="Times New Roman" w:cs="Times New Roman"/>
          <w:b w:val="0"/>
          <w:bCs w:val="0"/>
        </w:rPr>
      </w:pPr>
      <w:r w:rsidRPr="00661702">
        <w:rPr>
          <w:b w:val="0"/>
          <w:bCs w:val="0"/>
          <w:sz w:val="12"/>
          <w:szCs w:val="12"/>
        </w:rPr>
        <w:t>Dashboard</w:t>
      </w:r>
    </w:p>
    <w:p w14:paraId="0329FD09" w14:textId="77777777" w:rsidR="00661702" w:rsidRDefault="00661702" w:rsidP="00661702">
      <w:pPr>
        <w:keepNext/>
        <w:jc w:val="center"/>
      </w:pPr>
      <w:r w:rsidRPr="00661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230AE" wp14:editId="66D125F2">
            <wp:extent cx="4636273" cy="22780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831" cy="22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EA94" w14:textId="641F0E7F" w:rsidR="00661702" w:rsidRPr="00661702" w:rsidRDefault="00661702" w:rsidP="00661702">
      <w:pPr>
        <w:pStyle w:val="Caption"/>
        <w:jc w:val="center"/>
        <w:rPr>
          <w:b w:val="0"/>
          <w:bCs w:val="0"/>
          <w:sz w:val="14"/>
          <w:szCs w:val="14"/>
        </w:rPr>
      </w:pPr>
      <w:r>
        <w:rPr>
          <w:b w:val="0"/>
          <w:bCs w:val="0"/>
          <w:sz w:val="12"/>
          <w:szCs w:val="12"/>
        </w:rPr>
        <w:t>Watchlist</w:t>
      </w:r>
    </w:p>
    <w:p w14:paraId="49E19612" w14:textId="77777777" w:rsidR="00101FFF" w:rsidRDefault="00101FFF" w:rsidP="00101FFF">
      <w:pPr>
        <w:keepNext/>
        <w:jc w:val="center"/>
      </w:pPr>
      <w:r w:rsidRPr="00101F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CA001" wp14:editId="7D40E2FF">
            <wp:extent cx="4725619" cy="23219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185" cy="23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743" w14:textId="62369902" w:rsidR="00101FFF" w:rsidRPr="00101FFF" w:rsidRDefault="00101FFF" w:rsidP="00101FFF">
      <w:pPr>
        <w:pStyle w:val="Caption"/>
        <w:jc w:val="center"/>
        <w:rPr>
          <w:b w:val="0"/>
          <w:bCs w:val="0"/>
          <w:sz w:val="12"/>
          <w:szCs w:val="12"/>
        </w:rPr>
      </w:pPr>
      <w:r w:rsidRPr="00101FFF">
        <w:rPr>
          <w:b w:val="0"/>
          <w:bCs w:val="0"/>
          <w:sz w:val="12"/>
          <w:szCs w:val="12"/>
        </w:rPr>
        <w:t>LSTM Prediction</w:t>
      </w:r>
    </w:p>
    <w:p w14:paraId="5825C35B" w14:textId="77777777" w:rsidR="00101FFF" w:rsidRDefault="00101FFF" w:rsidP="006617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E0ED4" w14:textId="77777777" w:rsidR="00337447" w:rsidRDefault="00337447" w:rsidP="00337447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3374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Architecture Diagram</w:t>
      </w:r>
    </w:p>
    <w:p w14:paraId="68B16954" w14:textId="77777777" w:rsidR="00337447" w:rsidRDefault="00337447" w:rsidP="003374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FDAB6" wp14:editId="4E4C9944">
            <wp:extent cx="5756648" cy="2414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88" cy="24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C255" w14:textId="77777777" w:rsidR="00337447" w:rsidRDefault="00337447" w:rsidP="0033744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57B05D" w14:textId="5D33DF7A" w:rsidR="001274BA" w:rsidRDefault="00337447" w:rsidP="00337447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3374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Refere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nces</w:t>
      </w:r>
    </w:p>
    <w:p w14:paraId="2A11326C" w14:textId="70C830AC" w:rsidR="00337447" w:rsidRDefault="00337447" w:rsidP="00337447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B0035B6" w14:textId="53FE45BE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https://colah.github.io/posts/2015-08-Understanding-LSTMs/</w:t>
        </w:r>
      </w:hyperlink>
    </w:p>
    <w:p w14:paraId="53161909" w14:textId="2F407A23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https://python-yahoofinance.readthedocs.io/en/latest/api.html</w:t>
        </w:r>
      </w:hyperlink>
    </w:p>
    <w:p w14:paraId="4B2A8C5F" w14:textId="1F8C5355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https://ui.shadcn.com/docs</w:t>
        </w:r>
      </w:hyperlink>
    </w:p>
    <w:p w14:paraId="5F8AC6CD" w14:textId="4C21B4FD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https://developers.google.com/machine-learning/crash-course/neural-networks</w:t>
        </w:r>
      </w:hyperlink>
    </w:p>
    <w:p w14:paraId="17EA84C9" w14:textId="18D7DFF6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https://www.investopedia.com/terms/r/regression.asp</w:t>
        </w:r>
      </w:hyperlink>
    </w:p>
    <w:p w14:paraId="4279E7C3" w14:textId="34FCC1FA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https://www.investopedia.com/terms/t/technicalanalysis.asp</w:t>
        </w:r>
      </w:hyperlink>
    </w:p>
    <w:p w14:paraId="07497AED" w14:textId="45F146D4" w:rsidR="00337447" w:rsidRDefault="00F50FA5" w:rsidP="00337447">
      <w:pPr>
        <w:jc w:val="left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337447" w:rsidRPr="00404EBA">
          <w:rPr>
            <w:rStyle w:val="Hyperlink"/>
            <w:rFonts w:ascii="Times New Roman" w:hAnsi="Times New Roman" w:cs="Times New Roman"/>
            <w:sz w:val="24"/>
            <w:szCs w:val="24"/>
          </w:rPr>
          <w:t>https://flask.palletsprojects.com/en/stable/</w:t>
        </w:r>
      </w:hyperlink>
    </w:p>
    <w:p w14:paraId="0016DBE7" w14:textId="77777777" w:rsidR="00337447" w:rsidRPr="00471A33" w:rsidRDefault="00337447" w:rsidP="0033744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37447" w:rsidRPr="00471A33" w:rsidSect="00C746A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B294" w14:textId="77777777" w:rsidR="00F50FA5" w:rsidRDefault="00F50FA5" w:rsidP="00EC14B2">
      <w:pPr>
        <w:spacing w:after="0" w:line="240" w:lineRule="auto"/>
      </w:pPr>
      <w:r>
        <w:separator/>
      </w:r>
    </w:p>
  </w:endnote>
  <w:endnote w:type="continuationSeparator" w:id="0">
    <w:p w14:paraId="17EAA3A5" w14:textId="77777777" w:rsidR="00F50FA5" w:rsidRDefault="00F50FA5" w:rsidP="00EC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9391" w14:textId="77777777" w:rsidR="00F50FA5" w:rsidRDefault="00F50FA5" w:rsidP="00EC14B2">
      <w:pPr>
        <w:spacing w:after="0" w:line="240" w:lineRule="auto"/>
      </w:pPr>
      <w:r>
        <w:separator/>
      </w:r>
    </w:p>
  </w:footnote>
  <w:footnote w:type="continuationSeparator" w:id="0">
    <w:p w14:paraId="051B95E0" w14:textId="77777777" w:rsidR="00F50FA5" w:rsidRDefault="00F50FA5" w:rsidP="00EC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5CD"/>
    <w:multiLevelType w:val="multilevel"/>
    <w:tmpl w:val="139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32CF"/>
    <w:multiLevelType w:val="multilevel"/>
    <w:tmpl w:val="F8C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7EC"/>
    <w:multiLevelType w:val="hybridMultilevel"/>
    <w:tmpl w:val="A4CE1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FA3"/>
    <w:multiLevelType w:val="hybridMultilevel"/>
    <w:tmpl w:val="12E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42828"/>
    <w:multiLevelType w:val="multilevel"/>
    <w:tmpl w:val="68A0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D49D2"/>
    <w:multiLevelType w:val="hybridMultilevel"/>
    <w:tmpl w:val="A53C7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92013"/>
    <w:multiLevelType w:val="hybridMultilevel"/>
    <w:tmpl w:val="9B4E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CE9"/>
    <w:multiLevelType w:val="hybridMultilevel"/>
    <w:tmpl w:val="804C5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E6796"/>
    <w:multiLevelType w:val="multilevel"/>
    <w:tmpl w:val="795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04B49"/>
    <w:multiLevelType w:val="hybridMultilevel"/>
    <w:tmpl w:val="0D026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046AE0"/>
    <w:multiLevelType w:val="hybridMultilevel"/>
    <w:tmpl w:val="1D2E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47AA6"/>
    <w:multiLevelType w:val="hybridMultilevel"/>
    <w:tmpl w:val="3016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F406FB"/>
    <w:multiLevelType w:val="hybridMultilevel"/>
    <w:tmpl w:val="BED21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76865"/>
    <w:multiLevelType w:val="multilevel"/>
    <w:tmpl w:val="7A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E7FF6"/>
    <w:multiLevelType w:val="hybridMultilevel"/>
    <w:tmpl w:val="96A22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815A5"/>
    <w:multiLevelType w:val="multilevel"/>
    <w:tmpl w:val="232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C35B5"/>
    <w:multiLevelType w:val="multilevel"/>
    <w:tmpl w:val="2E7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F7C89"/>
    <w:multiLevelType w:val="hybridMultilevel"/>
    <w:tmpl w:val="E5E41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C31B5"/>
    <w:multiLevelType w:val="hybridMultilevel"/>
    <w:tmpl w:val="544C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55206"/>
    <w:multiLevelType w:val="hybridMultilevel"/>
    <w:tmpl w:val="04BC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13398"/>
    <w:multiLevelType w:val="hybridMultilevel"/>
    <w:tmpl w:val="DA3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8FA"/>
    <w:multiLevelType w:val="multilevel"/>
    <w:tmpl w:val="A69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20"/>
  </w:num>
  <w:num w:numId="5">
    <w:abstractNumId w:val="17"/>
  </w:num>
  <w:num w:numId="6">
    <w:abstractNumId w:val="10"/>
  </w:num>
  <w:num w:numId="7">
    <w:abstractNumId w:val="18"/>
  </w:num>
  <w:num w:numId="8">
    <w:abstractNumId w:val="6"/>
  </w:num>
  <w:num w:numId="9">
    <w:abstractNumId w:val="15"/>
  </w:num>
  <w:num w:numId="10">
    <w:abstractNumId w:val="7"/>
  </w:num>
  <w:num w:numId="11">
    <w:abstractNumId w:val="12"/>
  </w:num>
  <w:num w:numId="12">
    <w:abstractNumId w:val="21"/>
  </w:num>
  <w:num w:numId="13">
    <w:abstractNumId w:val="14"/>
  </w:num>
  <w:num w:numId="14">
    <w:abstractNumId w:val="9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  <w:num w:numId="19">
    <w:abstractNumId w:val="13"/>
  </w:num>
  <w:num w:numId="20">
    <w:abstractNumId w:val="16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69"/>
    <w:rsid w:val="000F4DF2"/>
    <w:rsid w:val="00101FFF"/>
    <w:rsid w:val="001274BA"/>
    <w:rsid w:val="001804F8"/>
    <w:rsid w:val="001A2CEE"/>
    <w:rsid w:val="00217163"/>
    <w:rsid w:val="00252DCC"/>
    <w:rsid w:val="00266429"/>
    <w:rsid w:val="002E60DC"/>
    <w:rsid w:val="00327E7E"/>
    <w:rsid w:val="003367F9"/>
    <w:rsid w:val="00337447"/>
    <w:rsid w:val="00406EA2"/>
    <w:rsid w:val="00471A33"/>
    <w:rsid w:val="004A6EEF"/>
    <w:rsid w:val="004F1C20"/>
    <w:rsid w:val="005902B1"/>
    <w:rsid w:val="00611BA1"/>
    <w:rsid w:val="00661702"/>
    <w:rsid w:val="006C0A20"/>
    <w:rsid w:val="00734A6C"/>
    <w:rsid w:val="007370FF"/>
    <w:rsid w:val="007A3765"/>
    <w:rsid w:val="007A4DE2"/>
    <w:rsid w:val="007D4998"/>
    <w:rsid w:val="00844494"/>
    <w:rsid w:val="0086189F"/>
    <w:rsid w:val="008D0B30"/>
    <w:rsid w:val="008E3830"/>
    <w:rsid w:val="008F1669"/>
    <w:rsid w:val="0094035D"/>
    <w:rsid w:val="00953735"/>
    <w:rsid w:val="00961C9C"/>
    <w:rsid w:val="009A0B39"/>
    <w:rsid w:val="009E283D"/>
    <w:rsid w:val="00A06B36"/>
    <w:rsid w:val="00A70FDF"/>
    <w:rsid w:val="00B62B0A"/>
    <w:rsid w:val="00BB706E"/>
    <w:rsid w:val="00C331E0"/>
    <w:rsid w:val="00C6071D"/>
    <w:rsid w:val="00C746AF"/>
    <w:rsid w:val="00CB0C75"/>
    <w:rsid w:val="00D32C6D"/>
    <w:rsid w:val="00D43F63"/>
    <w:rsid w:val="00D468B4"/>
    <w:rsid w:val="00D53F9E"/>
    <w:rsid w:val="00DB1799"/>
    <w:rsid w:val="00E152EF"/>
    <w:rsid w:val="00E67387"/>
    <w:rsid w:val="00EC14B2"/>
    <w:rsid w:val="00EC626B"/>
    <w:rsid w:val="00F50FA5"/>
    <w:rsid w:val="00F63010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16263"/>
  <w15:chartTrackingRefBased/>
  <w15:docId w15:val="{BCA64B10-13D1-4F5A-9298-A905509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69"/>
  </w:style>
  <w:style w:type="paragraph" w:styleId="Heading1">
    <w:name w:val="heading 1"/>
    <w:basedOn w:val="Normal"/>
    <w:next w:val="Normal"/>
    <w:link w:val="Heading1Char"/>
    <w:uiPriority w:val="9"/>
    <w:qFormat/>
    <w:rsid w:val="008F16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66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6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6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66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66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66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6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66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66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6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6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66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66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66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F16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16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F166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66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6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F166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F1669"/>
    <w:rPr>
      <w:i/>
      <w:iCs/>
      <w:color w:val="auto"/>
    </w:rPr>
  </w:style>
  <w:style w:type="paragraph" w:styleId="NoSpacing">
    <w:name w:val="No Spacing"/>
    <w:uiPriority w:val="1"/>
    <w:qFormat/>
    <w:rsid w:val="008F16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66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166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66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66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F166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F166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F166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166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F166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66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49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189F"/>
    <w:pPr>
      <w:ind w:left="720"/>
      <w:contextualSpacing/>
    </w:pPr>
  </w:style>
  <w:style w:type="paragraph" w:customStyle="1" w:styleId="task-list-item">
    <w:name w:val="task-list-item"/>
    <w:basedOn w:val="Normal"/>
    <w:rsid w:val="00471A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2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B2"/>
  </w:style>
  <w:style w:type="paragraph" w:styleId="Footer">
    <w:name w:val="footer"/>
    <w:basedOn w:val="Normal"/>
    <w:link w:val="FooterChar"/>
    <w:uiPriority w:val="99"/>
    <w:unhideWhenUsed/>
    <w:rsid w:val="00EC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B2"/>
  </w:style>
  <w:style w:type="character" w:styleId="PlaceholderText">
    <w:name w:val="Placeholder Text"/>
    <w:basedOn w:val="DefaultParagraphFont"/>
    <w:uiPriority w:val="99"/>
    <w:semiHidden/>
    <w:rsid w:val="00C746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4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D43F63"/>
  </w:style>
  <w:style w:type="character" w:customStyle="1" w:styleId="vlist-s">
    <w:name w:val="vlist-s"/>
    <w:basedOn w:val="DefaultParagraphFont"/>
    <w:rsid w:val="00D43F63"/>
  </w:style>
  <w:style w:type="character" w:customStyle="1" w:styleId="mrel">
    <w:name w:val="mrel"/>
    <w:basedOn w:val="DefaultParagraphFont"/>
    <w:rsid w:val="00D43F63"/>
  </w:style>
  <w:style w:type="character" w:customStyle="1" w:styleId="mopen">
    <w:name w:val="mopen"/>
    <w:basedOn w:val="DefaultParagraphFont"/>
    <w:rsid w:val="00D43F63"/>
  </w:style>
  <w:style w:type="character" w:customStyle="1" w:styleId="mbin">
    <w:name w:val="mbin"/>
    <w:basedOn w:val="DefaultParagraphFont"/>
    <w:rsid w:val="00D43F63"/>
  </w:style>
  <w:style w:type="character" w:customStyle="1" w:styleId="mpunct">
    <w:name w:val="mpunct"/>
    <w:basedOn w:val="DefaultParagraphFont"/>
    <w:rsid w:val="00D43F63"/>
  </w:style>
  <w:style w:type="character" w:customStyle="1" w:styleId="mclose">
    <w:name w:val="mclose"/>
    <w:basedOn w:val="DefaultParagraphFont"/>
    <w:rsid w:val="00D43F63"/>
  </w:style>
  <w:style w:type="character" w:customStyle="1" w:styleId="mop">
    <w:name w:val="mop"/>
    <w:basedOn w:val="DefaultParagraphFont"/>
    <w:rsid w:val="00D43F63"/>
  </w:style>
  <w:style w:type="character" w:customStyle="1" w:styleId="katex-mathml">
    <w:name w:val="katex-mathml"/>
    <w:basedOn w:val="DefaultParagraphFont"/>
    <w:rsid w:val="007D4998"/>
  </w:style>
  <w:style w:type="character" w:customStyle="1" w:styleId="minner">
    <w:name w:val="minner"/>
    <w:basedOn w:val="DefaultParagraphFont"/>
    <w:rsid w:val="007D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evelopers.google.com/machine-learning/crash-course/neural-networks" TargetMode="Externa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stab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ui.shadcn.com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-yahoofinance.readthedocs.io/en/latest/api.html" TargetMode="External"/><Relationship Id="rId20" Type="http://schemas.openxmlformats.org/officeDocument/2006/relationships/hyperlink" Target="https://www.investopedia.com/terms/t/technicalanalysi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olah.github.io/posts/2015-08-Understanding-LSTM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eepraj21/PredictHub" TargetMode="External"/><Relationship Id="rId19" Type="http://schemas.openxmlformats.org/officeDocument/2006/relationships/hyperlink" Target="https://www.investopedia.com/terms/r/regress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dicthub.vercel.app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A1A5-1AB4-4013-A5B5-723B3E38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864</Words>
  <Characters>6120</Characters>
  <Application>Microsoft Office Word</Application>
  <DocSecurity>0</DocSecurity>
  <Lines>157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Kanta Bera</dc:creator>
  <cp:keywords/>
  <dc:description/>
  <cp:lastModifiedBy>Deep Raj Bera</cp:lastModifiedBy>
  <cp:revision>6</cp:revision>
  <cp:lastPrinted>2024-11-29T20:23:00Z</cp:lastPrinted>
  <dcterms:created xsi:type="dcterms:W3CDTF">2024-12-01T14:56:00Z</dcterms:created>
  <dcterms:modified xsi:type="dcterms:W3CDTF">2025-01-06T03:43:00Z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bdb0a517499cfd5f39f77a39238b79811c3961a654dd8958f4fc14000a5e8f6f</vt:lpwstr>
  </property>
</Properties>
</file>