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586" w:rsidRPr="00AF7586" w:rsidRDefault="00AF7586" w:rsidP="00AF7586">
      <w:pPr>
        <w:numPr>
          <w:ilvl w:val="0"/>
          <w:numId w:val="1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HTML?</w:t>
      </w:r>
    </w:p>
    <w:p w:rsidR="00AF7586" w:rsidRPr="00AF7586" w:rsidRDefault="00AF7586" w:rsidP="00AF7586">
      <w:pPr>
        <w:numPr>
          <w:ilvl w:val="1"/>
          <w:numId w:val="2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HTML stands for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Helvetica" w:eastAsia="Times New Roman" w:hAnsi="Helvetica" w:cs="Helvetica"/>
          <w:b/>
          <w:bCs/>
          <w:color w:val="000000"/>
          <w:sz w:val="30"/>
        </w:rPr>
        <w:t>H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yper</w:t>
      </w:r>
      <w:r w:rsidRPr="00AF7586">
        <w:rPr>
          <w:rFonts w:ascii="Helvetica" w:eastAsia="Times New Roman" w:hAnsi="Helvetica" w:cs="Helvetica"/>
          <w:b/>
          <w:bCs/>
          <w:color w:val="000000"/>
          <w:sz w:val="30"/>
        </w:rPr>
        <w:t>T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ext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b/>
          <w:bCs/>
          <w:color w:val="000000"/>
          <w:sz w:val="30"/>
        </w:rPr>
        <w:t>M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arkup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b/>
          <w:bCs/>
          <w:color w:val="000000"/>
          <w:sz w:val="30"/>
        </w:rPr>
        <w:t>L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anguage. It is the dominant markup language for creating websites and anything that can be viewed in a web browser. If you want to get some extra bonus points, you can learn the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hyperlink r:id="rId5" w:tgtFrame="_blank" w:history="1">
        <w:r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history of HTML</w:t>
        </w:r>
      </w:hyperlink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and throw in some obscure facts.</w:t>
      </w:r>
    </w:p>
    <w:p w:rsidR="00AF7586" w:rsidRPr="00AF7586" w:rsidRDefault="00AF7586" w:rsidP="00AF7586">
      <w:pPr>
        <w:numPr>
          <w:ilvl w:val="0"/>
          <w:numId w:val="3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the difference between HTML elements and tags?</w:t>
      </w:r>
    </w:p>
    <w:p w:rsidR="00AF7586" w:rsidRPr="00AF7586" w:rsidRDefault="0019082F" w:rsidP="00AF7586">
      <w:pPr>
        <w:numPr>
          <w:ilvl w:val="1"/>
          <w:numId w:val="4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hyperlink r:id="rId6" w:tgtFrame="_blank" w:history="1">
        <w:r w:rsidR="00AF7586"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HTML elements</w:t>
        </w:r>
      </w:hyperlink>
      <w:r w:rsidR="00AF7586"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communicate to the browser how to render text. When surrounded by angular brackets </w:t>
      </w:r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&lt;&gt;</w:t>
      </w:r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 they form HTML tags. For the most part, tags come in pairs and surround text.</w:t>
      </w:r>
    </w:p>
    <w:p w:rsidR="00AF7586" w:rsidRPr="00AF7586" w:rsidRDefault="00AF7586" w:rsidP="00AF7586">
      <w:pPr>
        <w:numPr>
          <w:ilvl w:val="0"/>
          <w:numId w:val="5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“Semantic HTML?”</w:t>
      </w:r>
    </w:p>
    <w:p w:rsidR="00AF7586" w:rsidRPr="00AF7586" w:rsidRDefault="00AF7586" w:rsidP="00AF7586">
      <w:pPr>
        <w:numPr>
          <w:ilvl w:val="1"/>
          <w:numId w:val="6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Semantic HTML is a coding style where the tags embody what the text is meant to convey. In Semantic HTML, tags like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&lt;b&gt;&lt;/b&gt;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for bold, and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&gt;&lt;/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 for italic should not be used, reason being they just represent formatting, and provide no indication of meaning or structure. 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The</w:t>
      </w:r>
      <w:hyperlink r:id="rId7" w:tgtFrame="_blank" w:history="1">
        <w:r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semantically</w:t>
        </w:r>
        <w:proofErr w:type="spellEnd"/>
        <w:r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 xml:space="preserve"> correct</w:t>
        </w:r>
      </w:hyperlink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thing to do is use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&lt;strong&gt;&lt;/strong&gt;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and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em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&gt;&lt;/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em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. These tags will have the same bold and italic effects, while demonstrating meaning and structure (emphasis in this case).</w:t>
      </w:r>
    </w:p>
    <w:p w:rsidR="00AF7586" w:rsidRPr="00AF7586" w:rsidRDefault="00AF7586" w:rsidP="00AF7586">
      <w:pPr>
        <w:numPr>
          <w:ilvl w:val="0"/>
          <w:numId w:val="7"/>
        </w:numPr>
        <w:spacing w:after="0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does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DOCTYPE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mean?</w:t>
      </w:r>
    </w:p>
    <w:p w:rsidR="00AF7586" w:rsidRPr="00AF7586" w:rsidRDefault="00AF7586" w:rsidP="00AF7586">
      <w:pPr>
        <w:numPr>
          <w:ilvl w:val="1"/>
          <w:numId w:val="8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The term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DOCTYPE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tells the browser which type of HTML is used on a webpage. In turn, the browsers use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DOCTYPE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to determine how to render a page. Failing to use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DOCTYPE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 or 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lastRenderedPageBreak/>
        <w:t>using a wrong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DOCTYPE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may load your page in Quirks Mode. See example:</w:t>
      </w:r>
    </w:p>
    <w:p w:rsidR="00AF7586" w:rsidRPr="00AF7586" w:rsidRDefault="00AF7586" w:rsidP="00AF7586">
      <w:pPr>
        <w:spacing w:after="0" w:line="430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&lt;!DOCTYPE</w:t>
      </w:r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 HTML PUBLIC "-//W3C//DTD HTML 4.01 Transitional//EN" "http://www.w3.org/TR/html4/loose.dtd"&gt;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.</w:t>
      </w:r>
    </w:p>
    <w:p w:rsidR="00AF7586" w:rsidRPr="00AF7586" w:rsidRDefault="00AF7586" w:rsidP="00AF7586">
      <w:pPr>
        <w:numPr>
          <w:ilvl w:val="0"/>
          <w:numId w:val="9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What’s the difference between standards mode and quirks mode?</w:t>
      </w:r>
    </w:p>
    <w:p w:rsidR="00AF7586" w:rsidRPr="00AF7586" w:rsidRDefault="0019082F" w:rsidP="00AF7586">
      <w:pPr>
        <w:numPr>
          <w:ilvl w:val="1"/>
          <w:numId w:val="10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hyperlink r:id="rId8" w:tgtFrame="_blank" w:history="1">
        <w:r w:rsidR="00AF7586"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Quirks Mode</w:t>
        </w:r>
      </w:hyperlink>
      <w:r w:rsidR="00AF7586"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is a default compatibility mode and may be different from browser to browser, which may result to a lack of consistency in appearance from browser to browser.</w:t>
      </w:r>
    </w:p>
    <w:p w:rsidR="00AF7586" w:rsidRPr="00AF7586" w:rsidRDefault="00AF7586" w:rsidP="00AF7586">
      <w:pPr>
        <w:numPr>
          <w:ilvl w:val="0"/>
          <w:numId w:val="11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are the limitations when serving XHTML pages?</w:t>
      </w:r>
    </w:p>
    <w:p w:rsidR="00AF7586" w:rsidRPr="00AF7586" w:rsidRDefault="00AF7586" w:rsidP="00AF7586">
      <w:pPr>
        <w:numPr>
          <w:ilvl w:val="1"/>
          <w:numId w:val="12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Perhaps the biggest issue is the poor browser support XHTML currently enjoys. Internet Explorer and a number of other user agents cannot parse XHTML as XML. Thus, it is not the extensible language it was promised to be.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hyperlink r:id="rId9" w:tgtFrame="_blank" w:history="1">
        <w:r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There are many other issues</w:t>
        </w:r>
      </w:hyperlink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. Take your pick.</w:t>
      </w:r>
    </w:p>
    <w:p w:rsidR="00AF7586" w:rsidRPr="00AF7586" w:rsidRDefault="00AF7586" w:rsidP="00AF7586">
      <w:pPr>
        <w:numPr>
          <w:ilvl w:val="0"/>
          <w:numId w:val="13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How many HTML tags are should be used for the most simple of web pages?</w:t>
      </w:r>
    </w:p>
    <w:p w:rsidR="00AF7586" w:rsidRPr="00AF7586" w:rsidRDefault="00AF7586" w:rsidP="00AF7586">
      <w:pPr>
        <w:numPr>
          <w:ilvl w:val="1"/>
          <w:numId w:val="14"/>
        </w:numPr>
        <w:spacing w:after="187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8 total. 4 pairs of tags.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&lt;HTML&gt;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&lt;HEAD&gt;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&lt;TITLE&gt;Simplest page ever</w:t>
      </w:r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!&lt;</w:t>
      </w:r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>/TITLE&gt;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&lt;/HEAD&gt;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&lt;BODY&gt;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Doesn’t get simpler than this.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&lt;/BODY&gt;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&lt;/HTML&gt;</w:t>
      </w:r>
    </w:p>
    <w:p w:rsidR="00AF7586" w:rsidRPr="00AF7586" w:rsidRDefault="00AF7586" w:rsidP="00AF7586">
      <w:pPr>
        <w:numPr>
          <w:ilvl w:val="0"/>
          <w:numId w:val="15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lastRenderedPageBreak/>
        <w:t>How do you make comments without text being picked up by the browser?</w:t>
      </w:r>
    </w:p>
    <w:p w:rsidR="00AF7586" w:rsidRPr="00AF7586" w:rsidRDefault="00AF7586" w:rsidP="00AF7586">
      <w:pPr>
        <w:numPr>
          <w:ilvl w:val="1"/>
          <w:numId w:val="16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Comments are used to explain and clarify code or to prevent code from being recognized by the browser. Comments start with “</w:t>
      </w:r>
      <w:r w:rsidRPr="00AF7586">
        <w:rPr>
          <w:rFonts w:ascii="Courier New" w:eastAsia="Times New Roman" w:hAnsi="Courier New" w:cs="Courier New"/>
          <w:color w:val="000000"/>
          <w:sz w:val="20"/>
        </w:rPr>
        <w:t>*&lt;!--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” and end </w:t>
      </w:r>
      <w:proofErr w:type="gram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with ”</w:t>
      </w:r>
      <w:proofErr w:type="gram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--&gt;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“.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&lt;!--</w:t>
      </w:r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 Insert  comment here. --&gt;</w:t>
      </w:r>
    </w:p>
    <w:p w:rsidR="00AF7586" w:rsidRPr="00AF7586" w:rsidRDefault="00AF7586" w:rsidP="00AF7586">
      <w:pPr>
        <w:numPr>
          <w:ilvl w:val="0"/>
          <w:numId w:val="17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the difference between linking to an image, a website, and an email address?</w:t>
      </w:r>
    </w:p>
    <w:p w:rsidR="00AF7586" w:rsidRPr="00AF7586" w:rsidRDefault="00AF7586" w:rsidP="00AF7586">
      <w:pPr>
        <w:numPr>
          <w:ilvl w:val="1"/>
          <w:numId w:val="18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To link an image, use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tags. You need specify the image in quotes using the source attribute,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src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in the opening tag. For hyperlinking, the anchor tag,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&lt;a&gt;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, is used and the link is specified in the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href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attribute. Text to be hyperlinked should be placed between the anchor tags. Little known fact: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href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stands for “</w:t>
      </w:r>
      <w:hyperlink r:id="rId10" w:tgtFrame="_blank" w:history="1">
        <w:r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hypertext reference</w:t>
        </w:r>
      </w:hyperlink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.” When linking to an email, 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the</w:t>
      </w:r>
      <w:r w:rsidRPr="00AF7586">
        <w:rPr>
          <w:rFonts w:ascii="Courier New" w:eastAsia="Times New Roman" w:hAnsi="Courier New" w:cs="Courier New"/>
          <w:color w:val="000000"/>
          <w:sz w:val="20"/>
        </w:rPr>
        <w:t>href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specification will be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“mailto:send@here.com.”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See examples below: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src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=”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HTMLrocks.jgp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”&gt;&lt;/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img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a</w:t>
      </w:r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href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=”www.skilledup.com”&gt;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Skilledup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&lt;/a&gt;</w:t>
      </w:r>
    </w:p>
    <w:p w:rsidR="00AF7586" w:rsidRPr="00AF7586" w:rsidRDefault="00AF7586" w:rsidP="00AF7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&lt;a 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href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=”brad@skilledup.com”&gt;Email </w:t>
      </w:r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Me</w:t>
      </w:r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>&lt;/a&gt;</w:t>
      </w:r>
    </w:p>
    <w:p w:rsidR="00AF7586" w:rsidRPr="00AF7586" w:rsidRDefault="00AF7586" w:rsidP="00AF7586">
      <w:pPr>
        <w:numPr>
          <w:ilvl w:val="0"/>
          <w:numId w:val="19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My hyperlink or image is not displaying correctly, what is wrong with it?</w:t>
      </w:r>
    </w:p>
    <w:p w:rsidR="00AF7586" w:rsidRPr="00AF7586" w:rsidRDefault="00AF7586" w:rsidP="00AF7586">
      <w:pPr>
        <w:numPr>
          <w:ilvl w:val="1"/>
          <w:numId w:val="20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It could be any number of things, but the most common mistakes are leaving out a tag bracket or quote missing for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href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,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src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, or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alt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text may be the issue. You should also verify the link itself.</w:t>
      </w:r>
    </w:p>
    <w:p w:rsidR="00AF7586" w:rsidRPr="00AF7586" w:rsidRDefault="00AF7586" w:rsidP="00AF7586">
      <w:pPr>
        <w:numPr>
          <w:ilvl w:val="0"/>
          <w:numId w:val="21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lastRenderedPageBreak/>
        <w:t>What is the syntax difference between a bulleted list and numbered list?</w:t>
      </w:r>
    </w:p>
    <w:p w:rsidR="00AF7586" w:rsidRPr="00AF7586" w:rsidRDefault="00AF7586" w:rsidP="00AF7586">
      <w:pPr>
        <w:numPr>
          <w:ilvl w:val="1"/>
          <w:numId w:val="22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Bulleted lists use the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ul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tag, which stands for “unordered</w:t>
      </w:r>
      <w:r w:rsidR="0019082F">
        <w:rPr>
          <w:rFonts w:ascii="Helvetica" w:eastAsia="Times New Roman" w:hAnsi="Helvetica" w:cs="Helvetica"/>
          <w:color w:val="000000"/>
          <w:sz w:val="30"/>
          <w:szCs w:val="30"/>
        </w:rPr>
        <w:t xml:space="preserve"> list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,” whereas</w:t>
      </w:r>
      <w:r w:rsidR="0019082F">
        <w:rPr>
          <w:rFonts w:ascii="Helvetica" w:eastAsia="Times New Roman" w:hAnsi="Helvetica" w:cs="Helvetica"/>
          <w:color w:val="000000"/>
          <w:sz w:val="30"/>
          <w:szCs w:val="30"/>
        </w:rPr>
        <w:t xml:space="preserve"> numbered list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use</w:t>
      </w:r>
      <w:r w:rsidR="0019082F">
        <w:rPr>
          <w:rFonts w:ascii="Helvetica" w:eastAsia="Times New Roman" w:hAnsi="Helvetica" w:cs="Helvetica"/>
          <w:color w:val="000000"/>
          <w:sz w:val="30"/>
          <w:szCs w:val="30"/>
        </w:rPr>
        <w:t xml:space="preserve">s </w:t>
      </w:r>
      <w:r w:rsidR="0019082F"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="0019082F" w:rsidRPr="00AF7586">
        <w:rPr>
          <w:rFonts w:ascii="Courier New" w:eastAsia="Times New Roman" w:hAnsi="Courier New" w:cs="Courier New"/>
          <w:color w:val="000000"/>
          <w:sz w:val="20"/>
        </w:rPr>
        <w:t>ol</w:t>
      </w:r>
      <w:proofErr w:type="spellEnd"/>
      <w:r w:rsidR="0019082F" w:rsidRPr="00AF7586">
        <w:rPr>
          <w:rFonts w:ascii="Courier New" w:eastAsia="Times New Roman" w:hAnsi="Courier New" w:cs="Courier New"/>
          <w:color w:val="000000"/>
          <w:sz w:val="20"/>
        </w:rPr>
        <w:t>&gt;</w:t>
      </w:r>
      <w:r w:rsidR="0019082F" w:rsidRPr="00AF7586">
        <w:rPr>
          <w:rFonts w:ascii="Helvetica" w:eastAsia="Times New Roman" w:hAnsi="Helvetica" w:cs="Helvetica"/>
          <w:color w:val="000000"/>
          <w:sz w:val="30"/>
          <w:szCs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to create an ordered list.</w:t>
      </w:r>
    </w:p>
    <w:p w:rsidR="00AF7586" w:rsidRPr="00AF7586" w:rsidRDefault="00AF7586" w:rsidP="00AF7586">
      <w:pPr>
        <w:numPr>
          <w:ilvl w:val="0"/>
          <w:numId w:val="23"/>
        </w:numPr>
        <w:spacing w:after="0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the difference between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&lt;div&gt;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and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&lt;frame&gt;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?</w:t>
      </w:r>
      <w:bookmarkStart w:id="0" w:name="_GoBack"/>
      <w:bookmarkEnd w:id="0"/>
    </w:p>
    <w:p w:rsidR="00AF7586" w:rsidRPr="00AF7586" w:rsidRDefault="00AF7586" w:rsidP="00AF7586">
      <w:pPr>
        <w:numPr>
          <w:ilvl w:val="1"/>
          <w:numId w:val="24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&lt;div&gt;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is a generic container element for grouping and styling, whereas a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&lt;frame&gt;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creates divisions within a web page and should be used within the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&lt;frameset&gt;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tag. The use of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&lt;frame&gt;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and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&lt;frameset&gt;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are no longer popular and are now being replaced with the more flexible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iframe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, which has become popular for embedding foreign elements (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ie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. 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Youtube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 videos) into a page.</w:t>
      </w:r>
    </w:p>
    <w:p w:rsidR="00AF7586" w:rsidRPr="00AF7586" w:rsidRDefault="00AF7586" w:rsidP="00AF7586">
      <w:pPr>
        <w:spacing w:after="187" w:line="468" w:lineRule="atLeast"/>
        <w:outlineLvl w:val="1"/>
        <w:rPr>
          <w:rFonts w:ascii="Helvetica" w:eastAsia="Times New Roman" w:hAnsi="Helvetica" w:cs="Helvetica"/>
          <w:color w:val="000000"/>
          <w:sz w:val="41"/>
          <w:szCs w:val="41"/>
        </w:rPr>
      </w:pPr>
      <w:proofErr w:type="gramStart"/>
      <w:r w:rsidRPr="00AF7586">
        <w:rPr>
          <w:rFonts w:ascii="Helvetica" w:eastAsia="Times New Roman" w:hAnsi="Helvetica" w:cs="Helvetica"/>
          <w:color w:val="000000"/>
          <w:sz w:val="41"/>
          <w:szCs w:val="41"/>
        </w:rPr>
        <w:t>HTML5  Interview</w:t>
      </w:r>
      <w:proofErr w:type="gramEnd"/>
      <w:r w:rsidRPr="00AF7586">
        <w:rPr>
          <w:rFonts w:ascii="Helvetica" w:eastAsia="Times New Roman" w:hAnsi="Helvetica" w:cs="Helvetica"/>
          <w:color w:val="000000"/>
          <w:sz w:val="41"/>
          <w:szCs w:val="41"/>
        </w:rPr>
        <w:t xml:space="preserve"> Questions</w:t>
      </w:r>
    </w:p>
    <w:p w:rsidR="00AF7586" w:rsidRPr="00AF7586" w:rsidRDefault="00AF7586" w:rsidP="00AF7586">
      <w:pPr>
        <w:spacing w:after="0" w:line="468" w:lineRule="atLeast"/>
        <w:rPr>
          <w:rFonts w:ascii="Helvetica" w:eastAsia="Times New Roman" w:hAnsi="Helvetica" w:cs="Helvetica"/>
          <w:color w:val="000000"/>
          <w:sz w:val="30"/>
          <w:szCs w:val="30"/>
        </w:rPr>
      </w:pPr>
      <w:r>
        <w:rPr>
          <w:rFonts w:ascii="Helvetica" w:eastAsia="Times New Roman" w:hAnsi="Helvetica" w:cs="Helvetica"/>
          <w:noProof/>
          <w:color w:val="000000"/>
          <w:sz w:val="30"/>
          <w:szCs w:val="30"/>
          <w:lang w:val="en-IN" w:eastAsia="en-IN"/>
        </w:rPr>
        <w:drawing>
          <wp:inline distT="0" distB="0" distL="0" distR="0">
            <wp:extent cx="5902325" cy="2078355"/>
            <wp:effectExtent l="19050" t="0" r="3175" b="0"/>
            <wp:docPr id="1" name="Picture 1" descr="HTML5 interview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interview questi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86" w:rsidRPr="00AF7586" w:rsidRDefault="00AF7586" w:rsidP="00AF7586">
      <w:pPr>
        <w:pBdr>
          <w:bottom w:val="single" w:sz="8" w:space="9" w:color="E5E5E5"/>
        </w:pBdr>
        <w:spacing w:after="374" w:line="430" w:lineRule="atLeast"/>
        <w:jc w:val="center"/>
        <w:rPr>
          <w:rFonts w:ascii="Helvetica" w:eastAsia="Times New Roman" w:hAnsi="Helvetica" w:cs="Helvetica"/>
          <w:color w:val="80808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808080"/>
          <w:sz w:val="30"/>
          <w:szCs w:val="30"/>
        </w:rPr>
        <w:t>HTML5 is the future of web development.</w:t>
      </w:r>
    </w:p>
    <w:p w:rsidR="00AF7586" w:rsidRPr="00AF7586" w:rsidRDefault="00AF7586" w:rsidP="00AF7586">
      <w:pPr>
        <w:numPr>
          <w:ilvl w:val="0"/>
          <w:numId w:val="25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the difference between the application model of HTML and HTML5?</w:t>
      </w:r>
    </w:p>
    <w:p w:rsidR="00AF7586" w:rsidRPr="00AF7586" w:rsidRDefault="00AF7586" w:rsidP="00AF7586">
      <w:pPr>
        <w:numPr>
          <w:ilvl w:val="1"/>
          <w:numId w:val="26"/>
        </w:numPr>
        <w:spacing w:after="187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lastRenderedPageBreak/>
        <w:t xml:space="preserve">Trick question, there is no difference. HTML5 is a continuum of HTML and just a 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souped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 up version of the original HTML. There has been no major paradigm shift.</w:t>
      </w:r>
    </w:p>
    <w:p w:rsidR="00AF7586" w:rsidRPr="00AF7586" w:rsidRDefault="00AF7586" w:rsidP="00AF7586">
      <w:pPr>
        <w:numPr>
          <w:ilvl w:val="0"/>
          <w:numId w:val="27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Ok, what’s the real difference between HTML and HTML5?</w:t>
      </w:r>
    </w:p>
    <w:p w:rsidR="00AF7586" w:rsidRPr="00AF7586" w:rsidRDefault="0019082F" w:rsidP="00AF7586">
      <w:pPr>
        <w:numPr>
          <w:ilvl w:val="1"/>
          <w:numId w:val="28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hyperlink r:id="rId12" w:tgtFrame="_blank" w:history="1">
        <w:r w:rsidR="00AF7586"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There are many</w:t>
        </w:r>
      </w:hyperlink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. From a broader perspective, HTML was a simple language for laying out text and images on a webpage, whereas HTML5 can be viewed as an application development platform that does what HTML does that and more, including better support for audio, video, and interactive graphics. It has a number of new elements, supports offline data storage for applications, and has more robust exchange protocols. Thus, proprietary plug-in technologies like Adobe Flash, Microsoft Silverlight, Apache Pivot, and Sun </w:t>
      </w:r>
      <w:proofErr w:type="spellStart"/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JavaFX</w:t>
      </w:r>
      <w:proofErr w:type="spellEnd"/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 are no longer needed, because browsers can now process these elements without additional requirements.</w:t>
      </w:r>
    </w:p>
    <w:p w:rsidR="00AF7586" w:rsidRPr="00AF7586" w:rsidRDefault="00AF7586" w:rsidP="00AF7586">
      <w:pPr>
        <w:numPr>
          <w:ilvl w:val="0"/>
          <w:numId w:val="29"/>
        </w:numPr>
        <w:spacing w:after="0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the new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DOCTYPE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?</w:t>
      </w:r>
    </w:p>
    <w:p w:rsidR="00AF7586" w:rsidRPr="00AF7586" w:rsidRDefault="00AF7586" w:rsidP="00AF7586">
      <w:pPr>
        <w:numPr>
          <w:ilvl w:val="1"/>
          <w:numId w:val="30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Instead of typing out a ridiculously long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DOCTYPE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statement to tell the browser how to render your webpage, this long line of code has been truncated to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!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doctype</w:t>
      </w:r>
      <w:proofErr w:type="spellEnd"/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 html&gt;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.</w:t>
      </w:r>
    </w:p>
    <w:p w:rsidR="00AF7586" w:rsidRPr="00AF7586" w:rsidRDefault="00AF7586" w:rsidP="00AF7586">
      <w:pPr>
        <w:numPr>
          <w:ilvl w:val="0"/>
          <w:numId w:val="31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are some new HTML5 markup elements?</w:t>
      </w:r>
    </w:p>
    <w:p w:rsidR="00AF7586" w:rsidRPr="00AF7586" w:rsidRDefault="0019082F" w:rsidP="00AF7586">
      <w:pPr>
        <w:numPr>
          <w:ilvl w:val="1"/>
          <w:numId w:val="32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hyperlink r:id="rId13" w:tgtFrame="_blank" w:history="1">
        <w:r w:rsidR="00AF7586"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There are many</w:t>
        </w:r>
      </w:hyperlink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: </w:t>
      </w:r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&lt;article&gt;, &lt;aside&gt;, &lt;</w:t>
      </w:r>
      <w:proofErr w:type="spellStart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bdi</w:t>
      </w:r>
      <w:proofErr w:type="spellEnd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&gt;, &lt;command&gt;, &lt;details&gt;, &lt;figure&gt;, &lt;</w:t>
      </w:r>
      <w:proofErr w:type="spellStart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figcaption</w:t>
      </w:r>
      <w:proofErr w:type="spellEnd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&gt;, &lt;summary&gt;, &lt;header&gt;, &lt;footer&gt;, &lt;</w:t>
      </w:r>
      <w:proofErr w:type="spellStart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hgroup</w:t>
      </w:r>
      <w:proofErr w:type="spellEnd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&gt;, &lt;mark&gt;, &lt;meter&gt;, &lt;</w:t>
      </w:r>
      <w:proofErr w:type="spellStart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nav</w:t>
      </w:r>
      <w:proofErr w:type="spellEnd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&gt;, &lt;progress&gt;, &lt;ruby&gt;, &lt;</w:t>
      </w:r>
      <w:proofErr w:type="spellStart"/>
      <w:proofErr w:type="gramStart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proofErr w:type="gramEnd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&gt;, &lt;section&gt;, &lt;time&gt;,</w:t>
      </w:r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 and</w:t>
      </w:r>
      <w:r w:rsidR="00AF7586"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wpr</w:t>
      </w:r>
      <w:proofErr w:type="spellEnd"/>
      <w:r w:rsidR="00AF7586" w:rsidRPr="00AF7586">
        <w:rPr>
          <w:rFonts w:ascii="Courier New" w:eastAsia="Times New Roman" w:hAnsi="Courier New" w:cs="Courier New"/>
          <w:color w:val="000000"/>
          <w:sz w:val="20"/>
        </w:rPr>
        <w:t>&gt;.</w:t>
      </w:r>
    </w:p>
    <w:p w:rsidR="00AF7586" w:rsidRPr="00AF7586" w:rsidRDefault="00AF7586" w:rsidP="00AF7586">
      <w:pPr>
        <w:numPr>
          <w:ilvl w:val="0"/>
          <w:numId w:val="33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elements have disappeared?</w:t>
      </w:r>
    </w:p>
    <w:p w:rsidR="00AF7586" w:rsidRPr="00AF7586" w:rsidRDefault="00AF7586" w:rsidP="00AF7586">
      <w:pPr>
        <w:numPr>
          <w:ilvl w:val="1"/>
          <w:numId w:val="34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lastRenderedPageBreak/>
        <w:t>As mentioned above,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&lt;frame&gt;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and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&lt;frameset&gt;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have been eliminated. Other elements that are no longer supported include: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noframe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&gt;, &lt;applet&gt;, 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bigcenter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and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basefront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&gt;.</w:t>
      </w:r>
    </w:p>
    <w:p w:rsidR="00AF7586" w:rsidRPr="00AF7586" w:rsidRDefault="00AF7586" w:rsidP="00AF7586">
      <w:pPr>
        <w:numPr>
          <w:ilvl w:val="0"/>
          <w:numId w:val="35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are the new media-related elements in HTML5?</w:t>
      </w:r>
    </w:p>
    <w:p w:rsidR="00AF7586" w:rsidRPr="00AF7586" w:rsidRDefault="00AF7586" w:rsidP="00AF7586">
      <w:pPr>
        <w:numPr>
          <w:ilvl w:val="1"/>
          <w:numId w:val="36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HTML5 has strong support for media. There are now special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&lt;audio&gt;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and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&lt;video&gt; tags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. There are additional A/V support tags as well: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&lt;embed&gt;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is a container for 3rd party applications.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track</w:t>
      </w:r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>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is for adding text tracks to media.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</w:t>
      </w:r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source</w:t>
      </w:r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>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is useful for A/V media from multiple sources.</w:t>
      </w:r>
    </w:p>
    <w:p w:rsidR="00AF7586" w:rsidRPr="00AF7586" w:rsidRDefault="00AF7586" w:rsidP="00AF7586">
      <w:pPr>
        <w:numPr>
          <w:ilvl w:val="0"/>
          <w:numId w:val="37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are the new image elements in HTML5?</w:t>
      </w:r>
    </w:p>
    <w:p w:rsidR="00AF7586" w:rsidRPr="00AF7586" w:rsidRDefault="00AF7586" w:rsidP="00AF7586">
      <w:pPr>
        <w:numPr>
          <w:ilvl w:val="1"/>
          <w:numId w:val="38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Canvas and 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WebGL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.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&lt;Canvas&gt;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 is a new element that acts as a container for graphical elements like images and graphics. Coupled with JavaScript, it supports 2D graphics.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fldChar w:fldCharType="begin"/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instrText xml:space="preserve"> HYPERLINK "http://www.khronos.org/webgl/wiki/Main_Page" \t "_blank" </w:instrTex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fldChar w:fldCharType="separate"/>
      </w:r>
      <w:r w:rsidRPr="00AF7586">
        <w:rPr>
          <w:rFonts w:ascii="Helvetica" w:eastAsia="Times New Roman" w:hAnsi="Helvetica" w:cs="Helvetica"/>
          <w:color w:val="0C9FCD"/>
          <w:sz w:val="30"/>
          <w:u w:val="single"/>
        </w:rPr>
        <w:t>WebGL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fldChar w:fldCharType="end"/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stands for Web Graphics Language, a free cross-platform API that is used for generating 3D graphics in web browsers.</w:t>
      </w:r>
    </w:p>
    <w:p w:rsidR="00AF7586" w:rsidRPr="00AF7586" w:rsidRDefault="00AF7586" w:rsidP="00AF7586">
      <w:pPr>
        <w:numPr>
          <w:ilvl w:val="0"/>
          <w:numId w:val="39"/>
        </w:numPr>
        <w:spacing w:after="0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the difference between SVG and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&lt;Canvas&gt;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?</w:t>
      </w:r>
    </w:p>
    <w:p w:rsidR="00AF7586" w:rsidRPr="00AF7586" w:rsidRDefault="00AF7586" w:rsidP="00AF7586">
      <w:pPr>
        <w:numPr>
          <w:ilvl w:val="1"/>
          <w:numId w:val="40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Courier New" w:eastAsia="Times New Roman" w:hAnsi="Courier New" w:cs="Courier New"/>
          <w:color w:val="000000"/>
          <w:sz w:val="20"/>
        </w:rPr>
        <w:t>&lt;Canvas&gt;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is an element that manipulates two-dimensional (2D) pixels while </w:t>
      </w:r>
      <w:hyperlink r:id="rId14" w:tgtFrame="_blank" w:history="1">
        <w:r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Scalable Vector Graphics</w:t>
        </w:r>
      </w:hyperlink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works in 2D and three-dimensional (3D) vectors. Essentially,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&lt;Canvas&gt;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is to SVG as Photoshop is to Illustrator.</w:t>
      </w:r>
    </w:p>
    <w:p w:rsidR="00AF7586" w:rsidRPr="00AF7586" w:rsidRDefault="00AF7586" w:rsidP="00AF7586">
      <w:pPr>
        <w:numPr>
          <w:ilvl w:val="0"/>
          <w:numId w:val="41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are some new input attributes in HTML5?</w:t>
      </w:r>
    </w:p>
    <w:p w:rsidR="00AF7586" w:rsidRPr="00AF7586" w:rsidRDefault="00AF7586" w:rsidP="00AF7586">
      <w:pPr>
        <w:numPr>
          <w:ilvl w:val="1"/>
          <w:numId w:val="42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There are many new form elements including: 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datalist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datetime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 xml:space="preserve">, output, 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keygen</w:t>
      </w:r>
      <w:proofErr w:type="spellEnd"/>
      <w:r w:rsidRPr="00AF7586">
        <w:rPr>
          <w:rFonts w:ascii="Courier New" w:eastAsia="Times New Roman" w:hAnsi="Courier New" w:cs="Courier New"/>
          <w:color w:val="000000"/>
          <w:sz w:val="20"/>
        </w:rPr>
        <w:t>, date, month, week, time, number, range, email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, and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proofErr w:type="gramStart"/>
      <w:r w:rsidRPr="00AF7586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proofErr w:type="gramEnd"/>
      <w:r w:rsidRPr="00AF7586">
        <w:rPr>
          <w:rFonts w:ascii="Courier New" w:eastAsia="Times New Roman" w:hAnsi="Courier New" w:cs="Courier New"/>
          <w:color w:val="000000"/>
          <w:sz w:val="20"/>
        </w:rPr>
        <w:t>.</w:t>
      </w:r>
    </w:p>
    <w:p w:rsidR="00AF7586" w:rsidRPr="00AF7586" w:rsidRDefault="00AF7586" w:rsidP="00AF7586">
      <w:pPr>
        <w:numPr>
          <w:ilvl w:val="0"/>
          <w:numId w:val="43"/>
        </w:numPr>
        <w:spacing w:after="0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lastRenderedPageBreak/>
        <w:t>What are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Courier New" w:eastAsia="Times New Roman" w:hAnsi="Courier New" w:cs="Courier New"/>
          <w:color w:val="000000"/>
          <w:sz w:val="20"/>
        </w:rPr>
        <w:t>data-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attributes good for?</w:t>
      </w:r>
    </w:p>
    <w:p w:rsidR="00AF7586" w:rsidRPr="00AF7586" w:rsidRDefault="00AF7586" w:rsidP="00AF7586">
      <w:pPr>
        <w:numPr>
          <w:ilvl w:val="1"/>
          <w:numId w:val="44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The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hyperlink r:id="rId15" w:tgtFrame="_blank" w:history="1">
        <w:r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HTML5</w:t>
        </w:r>
        <w:r w:rsidRPr="00AF7586">
          <w:rPr>
            <w:rFonts w:ascii="Helvetica" w:eastAsia="Times New Roman" w:hAnsi="Helvetica" w:cs="Helvetica"/>
            <w:color w:val="0C9FCD"/>
            <w:sz w:val="30"/>
          </w:rPr>
          <w:t> </w:t>
        </w:r>
        <w:r w:rsidRPr="00AF7586">
          <w:rPr>
            <w:rFonts w:ascii="Courier New" w:eastAsia="Times New Roman" w:hAnsi="Courier New" w:cs="Courier New"/>
            <w:color w:val="0C9FCD"/>
            <w:sz w:val="20"/>
          </w:rPr>
          <w:t>data-</w:t>
        </w:r>
        <w:r w:rsidRPr="00AF7586">
          <w:rPr>
            <w:rFonts w:ascii="Helvetica" w:eastAsia="Times New Roman" w:hAnsi="Helvetica" w:cs="Helvetica"/>
            <w:color w:val="0C9FCD"/>
            <w:sz w:val="30"/>
          </w:rPr>
          <w:t> </w:t>
        </w:r>
        <w:r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attribute</w:t>
        </w:r>
      </w:hyperlink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is a new addition that assigns custom data to an element. It was built to store sensitive or private data that is exclusive to a page or application, for which there are no other matching attributes or elements.</w:t>
      </w:r>
    </w:p>
    <w:p w:rsidR="00AF7586" w:rsidRPr="00AF7586" w:rsidRDefault="00AF7586" w:rsidP="00AF7586">
      <w:pPr>
        <w:numPr>
          <w:ilvl w:val="0"/>
          <w:numId w:val="45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What is the difference between HTML5 interaction in 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Sencha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 and Twitter/Bootstrap?</w:t>
      </w:r>
    </w:p>
    <w:p w:rsidR="00AF7586" w:rsidRPr="00AF7586" w:rsidRDefault="0019082F" w:rsidP="00AF7586">
      <w:pPr>
        <w:numPr>
          <w:ilvl w:val="1"/>
          <w:numId w:val="46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hyperlink r:id="rId16" w:tgtFrame="_blank" w:history="1">
        <w:proofErr w:type="spellStart"/>
        <w:r w:rsidR="00AF7586"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Sencha</w:t>
        </w:r>
        <w:proofErr w:type="spellEnd"/>
      </w:hyperlink>
      <w:r w:rsidR="00AF7586"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and</w:t>
      </w:r>
      <w:r w:rsidR="00AF7586" w:rsidRPr="00AF7586">
        <w:rPr>
          <w:rFonts w:ascii="Helvetica" w:eastAsia="Times New Roman" w:hAnsi="Helvetica" w:cs="Helvetica"/>
          <w:color w:val="000000"/>
          <w:sz w:val="30"/>
        </w:rPr>
        <w:t> </w:t>
      </w:r>
      <w:hyperlink r:id="rId17" w:tgtFrame="_blank" w:history="1">
        <w:r w:rsidR="00AF7586"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Twitter/Bootstrap</w:t>
        </w:r>
      </w:hyperlink>
      <w:r w:rsidR="00AF7586"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are both HTML development frameworks that integrate HTML5, CSS3, and JavaScript. The major difference is that in </w:t>
      </w:r>
      <w:proofErr w:type="spellStart"/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Sencha</w:t>
      </w:r>
      <w:proofErr w:type="spellEnd"/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, the three languages are all comingled together in code, whereas in Bootstrap, HTML and CSS and decoupled.</w:t>
      </w:r>
    </w:p>
    <w:p w:rsidR="00AF7586" w:rsidRPr="00AF7586" w:rsidRDefault="00AF7586" w:rsidP="00AF7586">
      <w:pPr>
        <w:numPr>
          <w:ilvl w:val="0"/>
          <w:numId w:val="47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purpose do Work Workers serve and what are some of their benefits?</w:t>
      </w:r>
    </w:p>
    <w:p w:rsidR="00AF7586" w:rsidRPr="00AF7586" w:rsidRDefault="0019082F" w:rsidP="00AF7586">
      <w:pPr>
        <w:numPr>
          <w:ilvl w:val="1"/>
          <w:numId w:val="48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hyperlink r:id="rId18" w:tgtFrame="_blank" w:history="1">
        <w:r w:rsidR="00AF7586" w:rsidRPr="00AF7586">
          <w:rPr>
            <w:rFonts w:ascii="Helvetica" w:eastAsia="Times New Roman" w:hAnsi="Helvetica" w:cs="Helvetica"/>
            <w:color w:val="0C9FCD"/>
            <w:sz w:val="30"/>
            <w:u w:val="single"/>
          </w:rPr>
          <w:t>Web Workers</w:t>
        </w:r>
      </w:hyperlink>
      <w:r w:rsidR="00AF7586"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="00AF7586" w:rsidRPr="00AF7586">
        <w:rPr>
          <w:rFonts w:ascii="Helvetica" w:eastAsia="Times New Roman" w:hAnsi="Helvetica" w:cs="Helvetica"/>
          <w:color w:val="000000"/>
          <w:sz w:val="30"/>
          <w:szCs w:val="30"/>
        </w:rPr>
        <w:t>are background scripts that do not interfere with the user interface or user interactions on a webpage, allowing HTML to render uninterrupted while JavaScript works in the background.</w:t>
      </w:r>
    </w:p>
    <w:p w:rsidR="00AF7586" w:rsidRPr="00AF7586" w:rsidRDefault="00AF7586" w:rsidP="00AF7586">
      <w:pPr>
        <w:numPr>
          <w:ilvl w:val="0"/>
          <w:numId w:val="49"/>
        </w:numPr>
        <w:spacing w:after="0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Describe the difference between cookies,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sessionStorage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, </w:t>
      </w:r>
      <w:proofErr w:type="spellStart"/>
      <w:proofErr w:type="gram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and</w:t>
      </w:r>
      <w:r w:rsidRPr="00AF7586">
        <w:rPr>
          <w:rFonts w:ascii="Courier New" w:eastAsia="Times New Roman" w:hAnsi="Courier New" w:cs="Courier New"/>
          <w:color w:val="000000"/>
          <w:sz w:val="20"/>
        </w:rPr>
        <w:t>localStorage</w:t>
      </w:r>
      <w:proofErr w:type="spellEnd"/>
      <w:proofErr w:type="gram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.</w:t>
      </w:r>
    </w:p>
    <w:p w:rsidR="00AF7586" w:rsidRPr="00AF7586" w:rsidRDefault="00AF7586" w:rsidP="00AF7586">
      <w:pPr>
        <w:numPr>
          <w:ilvl w:val="1"/>
          <w:numId w:val="50"/>
        </w:numPr>
        <w:spacing w:after="0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Cookies are small text files that websites place in a browser for tracking or login purposes. Meanwhile, </w:t>
      </w:r>
      <w:proofErr w:type="spell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fldChar w:fldCharType="begin"/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instrText xml:space="preserve"> HYPERLINK "https://www.inkling.com/read/javascript-definitive-guide-david-flanagan-6th/chapter-20/localstorage-and-sessionstorage" \t "_blank" </w:instrTex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fldChar w:fldCharType="separate"/>
      </w:r>
      <w:r w:rsidRPr="00AF7586">
        <w:rPr>
          <w:rFonts w:ascii="Courier New" w:eastAsia="Times New Roman" w:hAnsi="Courier New" w:cs="Courier New"/>
          <w:color w:val="0C9FCD"/>
          <w:sz w:val="20"/>
        </w:rPr>
        <w:t>localStorage</w:t>
      </w:r>
      <w:proofErr w:type="spellEnd"/>
      <w:r w:rsidRPr="00AF7586">
        <w:rPr>
          <w:rFonts w:ascii="Helvetica" w:eastAsia="Times New Roman" w:hAnsi="Helvetica" w:cs="Helvetica"/>
          <w:color w:val="0C9FCD"/>
          <w:sz w:val="30"/>
        </w:rPr>
        <w:t> </w:t>
      </w:r>
      <w:r w:rsidRPr="00AF7586">
        <w:rPr>
          <w:rFonts w:ascii="Helvetica" w:eastAsia="Times New Roman" w:hAnsi="Helvetica" w:cs="Helvetica"/>
          <w:color w:val="0C9FCD"/>
          <w:sz w:val="30"/>
          <w:u w:val="single"/>
        </w:rPr>
        <w:t>and</w:t>
      </w:r>
      <w:r w:rsidRPr="00AF7586">
        <w:rPr>
          <w:rFonts w:ascii="Helvetica" w:eastAsia="Times New Roman" w:hAnsi="Helvetica" w:cs="Helvetica"/>
          <w:color w:val="0C9FCD"/>
          <w:sz w:val="30"/>
        </w:rPr>
        <w:t> </w:t>
      </w:r>
      <w:proofErr w:type="spellStart"/>
      <w:r w:rsidRPr="00AF7586">
        <w:rPr>
          <w:rFonts w:ascii="Courier New" w:eastAsia="Times New Roman" w:hAnsi="Courier New" w:cs="Courier New"/>
          <w:color w:val="0C9FCD"/>
          <w:sz w:val="20"/>
        </w:rPr>
        <w:t>sessionStorage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fldChar w:fldCharType="end"/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are new objects, both of which are storage specifications but vary in scope and duration. Of the two, 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localStorage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is permanent and 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lastRenderedPageBreak/>
        <w:t>website-specific whereas</w:t>
      </w:r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proofErr w:type="spellStart"/>
      <w:r w:rsidRPr="00AF7586">
        <w:rPr>
          <w:rFonts w:ascii="Courier New" w:eastAsia="Times New Roman" w:hAnsi="Courier New" w:cs="Courier New"/>
          <w:color w:val="000000"/>
          <w:sz w:val="20"/>
        </w:rPr>
        <w:t>sessionStorage</w:t>
      </w:r>
      <w:proofErr w:type="spellEnd"/>
      <w:r w:rsidRPr="00AF7586">
        <w:rPr>
          <w:rFonts w:ascii="Helvetica" w:eastAsia="Times New Roman" w:hAnsi="Helvetica" w:cs="Helvetica"/>
          <w:color w:val="000000"/>
          <w:sz w:val="30"/>
        </w:rPr>
        <w:t> </w:t>
      </w: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only lasts as long as the duration of the longest open tab.</w:t>
      </w:r>
    </w:p>
    <w:p w:rsidR="00AF7586" w:rsidRPr="00AF7586" w:rsidRDefault="00AF7586" w:rsidP="00AF7586">
      <w:pPr>
        <w:numPr>
          <w:ilvl w:val="0"/>
          <w:numId w:val="51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are some of the major new API’s that come standard with HTML5?</w:t>
      </w:r>
    </w:p>
    <w:p w:rsidR="00AF7586" w:rsidRPr="00AF7586" w:rsidRDefault="00AF7586" w:rsidP="00AF7586">
      <w:pPr>
        <w:numPr>
          <w:ilvl w:val="1"/>
          <w:numId w:val="52"/>
        </w:numPr>
        <w:spacing w:after="187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To name a few: Media API, Text Track API, Application Cache API, User Interaction, Data Transfer API, Command API, Constraint Validation API, and the History API.</w:t>
      </w:r>
    </w:p>
    <w:p w:rsidR="00AF7586" w:rsidRPr="00AF7586" w:rsidRDefault="00AF7586" w:rsidP="00AF7586">
      <w:pPr>
        <w:numPr>
          <w:ilvl w:val="0"/>
          <w:numId w:val="53"/>
        </w:numPr>
        <w:spacing w:after="187" w:line="468" w:lineRule="atLeast"/>
        <w:ind w:left="909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What is the difference in caching between HTML5 and the old HTML?</w:t>
      </w:r>
    </w:p>
    <w:p w:rsidR="00AF7586" w:rsidRPr="00AF7586" w:rsidRDefault="00AF7586" w:rsidP="00AF7586">
      <w:pPr>
        <w:numPr>
          <w:ilvl w:val="1"/>
          <w:numId w:val="54"/>
        </w:numPr>
        <w:spacing w:after="187" w:line="468" w:lineRule="atLeast"/>
        <w:ind w:left="1321"/>
        <w:rPr>
          <w:rFonts w:ascii="Helvetica" w:eastAsia="Times New Roman" w:hAnsi="Helvetica" w:cs="Helvetica"/>
          <w:color w:val="000000"/>
          <w:sz w:val="30"/>
          <w:szCs w:val="30"/>
        </w:rPr>
      </w:pPr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An important feature of HTML5 is the Application Cache. It creates an offline version of a web application. </w:t>
      </w:r>
      <w:proofErr w:type="gramStart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>and</w:t>
      </w:r>
      <w:proofErr w:type="gramEnd"/>
      <w:r w:rsidRPr="00AF7586">
        <w:rPr>
          <w:rFonts w:ascii="Helvetica" w:eastAsia="Times New Roman" w:hAnsi="Helvetica" w:cs="Helvetica"/>
          <w:color w:val="000000"/>
          <w:sz w:val="30"/>
          <w:szCs w:val="30"/>
        </w:rPr>
        <w:t xml:space="preserve"> stores website files such as HTML files, CSS, images, and JavaScript, locally. It is a feature that speeds up site performance.</w:t>
      </w:r>
    </w:p>
    <w:p w:rsidR="004B3756" w:rsidRDefault="004B3756"/>
    <w:sectPr w:rsidR="004B3756" w:rsidSect="004B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B6F"/>
    <w:multiLevelType w:val="multilevel"/>
    <w:tmpl w:val="4692C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360F5"/>
    <w:multiLevelType w:val="multilevel"/>
    <w:tmpl w:val="AF76F12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4B5366"/>
    <w:multiLevelType w:val="multilevel"/>
    <w:tmpl w:val="7BF264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557FD"/>
    <w:multiLevelType w:val="multilevel"/>
    <w:tmpl w:val="782CA81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920DD5"/>
    <w:multiLevelType w:val="multilevel"/>
    <w:tmpl w:val="BD46B24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C61988"/>
    <w:multiLevelType w:val="multilevel"/>
    <w:tmpl w:val="463840E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1E3084"/>
    <w:multiLevelType w:val="multilevel"/>
    <w:tmpl w:val="D45C8E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5C17AE"/>
    <w:multiLevelType w:val="multilevel"/>
    <w:tmpl w:val="5CC0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F4D21"/>
    <w:multiLevelType w:val="multilevel"/>
    <w:tmpl w:val="8476450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614B43"/>
    <w:multiLevelType w:val="multilevel"/>
    <w:tmpl w:val="208E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0861D2"/>
    <w:multiLevelType w:val="multilevel"/>
    <w:tmpl w:val="E37233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237B47"/>
    <w:multiLevelType w:val="multilevel"/>
    <w:tmpl w:val="DCAC64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207058"/>
    <w:multiLevelType w:val="multilevel"/>
    <w:tmpl w:val="3C9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5B5039"/>
    <w:multiLevelType w:val="multilevel"/>
    <w:tmpl w:val="B6CEA0F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AF71D0"/>
    <w:multiLevelType w:val="multilevel"/>
    <w:tmpl w:val="2BF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287E28"/>
    <w:multiLevelType w:val="multilevel"/>
    <w:tmpl w:val="3DB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A67B7B"/>
    <w:multiLevelType w:val="multilevel"/>
    <w:tmpl w:val="CCB0072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AE17C1"/>
    <w:multiLevelType w:val="multilevel"/>
    <w:tmpl w:val="03A0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E33BE4"/>
    <w:multiLevelType w:val="multilevel"/>
    <w:tmpl w:val="D7FE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E93446"/>
    <w:multiLevelType w:val="multilevel"/>
    <w:tmpl w:val="19F631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F86264"/>
    <w:multiLevelType w:val="multilevel"/>
    <w:tmpl w:val="DAA0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1F5129"/>
    <w:multiLevelType w:val="multilevel"/>
    <w:tmpl w:val="8D1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590B18"/>
    <w:multiLevelType w:val="multilevel"/>
    <w:tmpl w:val="7AE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4E6D46"/>
    <w:multiLevelType w:val="multilevel"/>
    <w:tmpl w:val="F014B5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A21C7D"/>
    <w:multiLevelType w:val="multilevel"/>
    <w:tmpl w:val="3B54968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544AB1"/>
    <w:multiLevelType w:val="multilevel"/>
    <w:tmpl w:val="4C98E97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5A076F"/>
    <w:multiLevelType w:val="multilevel"/>
    <w:tmpl w:val="A7B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E358B2"/>
    <w:multiLevelType w:val="multilevel"/>
    <w:tmpl w:val="BBF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F71406"/>
    <w:multiLevelType w:val="multilevel"/>
    <w:tmpl w:val="BB12114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9A063F"/>
    <w:multiLevelType w:val="multilevel"/>
    <w:tmpl w:val="85DCC8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C32266"/>
    <w:multiLevelType w:val="multilevel"/>
    <w:tmpl w:val="C9A6872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9C338E"/>
    <w:multiLevelType w:val="multilevel"/>
    <w:tmpl w:val="301E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A42C7A"/>
    <w:multiLevelType w:val="multilevel"/>
    <w:tmpl w:val="F40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332708"/>
    <w:multiLevelType w:val="multilevel"/>
    <w:tmpl w:val="40C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01853"/>
    <w:multiLevelType w:val="multilevel"/>
    <w:tmpl w:val="CC8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6D6A19"/>
    <w:multiLevelType w:val="multilevel"/>
    <w:tmpl w:val="3718F99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8E1D6E"/>
    <w:multiLevelType w:val="multilevel"/>
    <w:tmpl w:val="7FE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DE00D0"/>
    <w:multiLevelType w:val="multilevel"/>
    <w:tmpl w:val="CA000C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FD54433"/>
    <w:multiLevelType w:val="multilevel"/>
    <w:tmpl w:val="2E886CC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FDB1075"/>
    <w:multiLevelType w:val="multilevel"/>
    <w:tmpl w:val="0E1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FC19EB"/>
    <w:multiLevelType w:val="multilevel"/>
    <w:tmpl w:val="E10043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7C2422"/>
    <w:multiLevelType w:val="multilevel"/>
    <w:tmpl w:val="EE9462D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1FD7CE2"/>
    <w:multiLevelType w:val="multilevel"/>
    <w:tmpl w:val="5BC6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4D1EAF"/>
    <w:multiLevelType w:val="multilevel"/>
    <w:tmpl w:val="D1A0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72D0223"/>
    <w:multiLevelType w:val="multilevel"/>
    <w:tmpl w:val="3FB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3951DC"/>
    <w:multiLevelType w:val="multilevel"/>
    <w:tmpl w:val="3970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75041BA"/>
    <w:multiLevelType w:val="multilevel"/>
    <w:tmpl w:val="8BF4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88912D5"/>
    <w:multiLevelType w:val="multilevel"/>
    <w:tmpl w:val="6862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8B005FB"/>
    <w:multiLevelType w:val="multilevel"/>
    <w:tmpl w:val="4294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B4574AE"/>
    <w:multiLevelType w:val="multilevel"/>
    <w:tmpl w:val="069E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BAF6DA0"/>
    <w:multiLevelType w:val="multilevel"/>
    <w:tmpl w:val="C758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D425B5E"/>
    <w:multiLevelType w:val="multilevel"/>
    <w:tmpl w:val="C700DE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8221489"/>
    <w:multiLevelType w:val="multilevel"/>
    <w:tmpl w:val="0E94A6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A8A40FA"/>
    <w:multiLevelType w:val="multilevel"/>
    <w:tmpl w:val="CABAC2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6"/>
  </w:num>
  <w:num w:numId="3">
    <w:abstractNumId w:val="10"/>
  </w:num>
  <w:num w:numId="4">
    <w:abstractNumId w:val="22"/>
  </w:num>
  <w:num w:numId="5">
    <w:abstractNumId w:val="19"/>
  </w:num>
  <w:num w:numId="6">
    <w:abstractNumId w:val="33"/>
  </w:num>
  <w:num w:numId="7">
    <w:abstractNumId w:val="37"/>
  </w:num>
  <w:num w:numId="8">
    <w:abstractNumId w:val="18"/>
  </w:num>
  <w:num w:numId="9">
    <w:abstractNumId w:val="29"/>
  </w:num>
  <w:num w:numId="10">
    <w:abstractNumId w:val="44"/>
  </w:num>
  <w:num w:numId="11">
    <w:abstractNumId w:val="40"/>
  </w:num>
  <w:num w:numId="12">
    <w:abstractNumId w:val="7"/>
  </w:num>
  <w:num w:numId="13">
    <w:abstractNumId w:val="51"/>
  </w:num>
  <w:num w:numId="14">
    <w:abstractNumId w:val="27"/>
  </w:num>
  <w:num w:numId="15">
    <w:abstractNumId w:val="53"/>
  </w:num>
  <w:num w:numId="16">
    <w:abstractNumId w:val="49"/>
  </w:num>
  <w:num w:numId="17">
    <w:abstractNumId w:val="52"/>
  </w:num>
  <w:num w:numId="18">
    <w:abstractNumId w:val="45"/>
  </w:num>
  <w:num w:numId="19">
    <w:abstractNumId w:val="23"/>
  </w:num>
  <w:num w:numId="20">
    <w:abstractNumId w:val="17"/>
  </w:num>
  <w:num w:numId="21">
    <w:abstractNumId w:val="4"/>
  </w:num>
  <w:num w:numId="22">
    <w:abstractNumId w:val="26"/>
  </w:num>
  <w:num w:numId="23">
    <w:abstractNumId w:val="8"/>
  </w:num>
  <w:num w:numId="24">
    <w:abstractNumId w:val="9"/>
  </w:num>
  <w:num w:numId="25">
    <w:abstractNumId w:val="41"/>
  </w:num>
  <w:num w:numId="26">
    <w:abstractNumId w:val="39"/>
  </w:num>
  <w:num w:numId="27">
    <w:abstractNumId w:val="6"/>
  </w:num>
  <w:num w:numId="28">
    <w:abstractNumId w:val="12"/>
  </w:num>
  <w:num w:numId="29">
    <w:abstractNumId w:val="0"/>
  </w:num>
  <w:num w:numId="30">
    <w:abstractNumId w:val="15"/>
  </w:num>
  <w:num w:numId="31">
    <w:abstractNumId w:val="5"/>
  </w:num>
  <w:num w:numId="32">
    <w:abstractNumId w:val="31"/>
  </w:num>
  <w:num w:numId="33">
    <w:abstractNumId w:val="30"/>
  </w:num>
  <w:num w:numId="34">
    <w:abstractNumId w:val="14"/>
  </w:num>
  <w:num w:numId="35">
    <w:abstractNumId w:val="38"/>
  </w:num>
  <w:num w:numId="36">
    <w:abstractNumId w:val="32"/>
  </w:num>
  <w:num w:numId="37">
    <w:abstractNumId w:val="16"/>
  </w:num>
  <w:num w:numId="38">
    <w:abstractNumId w:val="34"/>
  </w:num>
  <w:num w:numId="39">
    <w:abstractNumId w:val="1"/>
  </w:num>
  <w:num w:numId="40">
    <w:abstractNumId w:val="21"/>
  </w:num>
  <w:num w:numId="41">
    <w:abstractNumId w:val="28"/>
  </w:num>
  <w:num w:numId="42">
    <w:abstractNumId w:val="47"/>
  </w:num>
  <w:num w:numId="43">
    <w:abstractNumId w:val="2"/>
  </w:num>
  <w:num w:numId="44">
    <w:abstractNumId w:val="43"/>
  </w:num>
  <w:num w:numId="45">
    <w:abstractNumId w:val="35"/>
  </w:num>
  <w:num w:numId="46">
    <w:abstractNumId w:val="50"/>
  </w:num>
  <w:num w:numId="47">
    <w:abstractNumId w:val="25"/>
  </w:num>
  <w:num w:numId="48">
    <w:abstractNumId w:val="48"/>
  </w:num>
  <w:num w:numId="49">
    <w:abstractNumId w:val="3"/>
  </w:num>
  <w:num w:numId="50">
    <w:abstractNumId w:val="36"/>
  </w:num>
  <w:num w:numId="51">
    <w:abstractNumId w:val="24"/>
  </w:num>
  <w:num w:numId="52">
    <w:abstractNumId w:val="20"/>
  </w:num>
  <w:num w:numId="53">
    <w:abstractNumId w:val="13"/>
  </w:num>
  <w:num w:numId="54">
    <w:abstractNumId w:val="4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7586"/>
    <w:rsid w:val="0019082F"/>
    <w:rsid w:val="004B3756"/>
    <w:rsid w:val="00A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9732B-38B1-4439-99E8-79547B64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756"/>
  </w:style>
  <w:style w:type="paragraph" w:styleId="Heading2">
    <w:name w:val="heading 2"/>
    <w:basedOn w:val="Normal"/>
    <w:link w:val="Heading2Char"/>
    <w:uiPriority w:val="9"/>
    <w:qFormat/>
    <w:rsid w:val="00AF7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5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F7586"/>
  </w:style>
  <w:style w:type="character" w:styleId="Strong">
    <w:name w:val="Strong"/>
    <w:basedOn w:val="DefaultParagraphFont"/>
    <w:uiPriority w:val="22"/>
    <w:qFormat/>
    <w:rsid w:val="00AF75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75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75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586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AF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695787/what-is-quirks-mode" TargetMode="External"/><Relationship Id="rId13" Type="http://schemas.openxmlformats.org/officeDocument/2006/relationships/hyperlink" Target="http://dev.w3.org/html5/markup/elements.html" TargetMode="External"/><Relationship Id="rId18" Type="http://schemas.openxmlformats.org/officeDocument/2006/relationships/hyperlink" Target="http://www.html5rocks.com/en/tutorials/workers/bas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obe.com/devnet/html5/articles/semantic-markup.html" TargetMode="External"/><Relationship Id="rId12" Type="http://schemas.openxmlformats.org/officeDocument/2006/relationships/hyperlink" Target="http://www.html5rocks.com/en/" TargetMode="External"/><Relationship Id="rId17" Type="http://schemas.openxmlformats.org/officeDocument/2006/relationships/hyperlink" Target="http://webdesign.tutsplus.com/tutorials/complete-websites/twitter-bootstrap-101-introdu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senchadevelopers.blogspot.com/2012/10/what-you-can-do-with-sench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w3.org/People/Raggett/book4/ch02.html" TargetMode="External"/><Relationship Id="rId15" Type="http://schemas.openxmlformats.org/officeDocument/2006/relationships/hyperlink" Target="http://webdesign.tutsplus.com/tutorials/htmlcss-tutorials/all-you-need-to-know-about-the-html5-data-attribute/" TargetMode="External"/><Relationship Id="rId10" Type="http://schemas.openxmlformats.org/officeDocument/2006/relationships/hyperlink" Target="http://tomayko.com/writings/wtf-is-an-href-anywa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bdevout.net/articles/beware-of-xhtml" TargetMode="External"/><Relationship Id="rId14" Type="http://schemas.openxmlformats.org/officeDocument/2006/relationships/hyperlink" Target="http://www.w3.org/TR/SV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</dc:creator>
  <cp:keywords/>
  <dc:description/>
  <cp:lastModifiedBy>Adeel</cp:lastModifiedBy>
  <cp:revision>3</cp:revision>
  <dcterms:created xsi:type="dcterms:W3CDTF">2014-05-19T22:15:00Z</dcterms:created>
  <dcterms:modified xsi:type="dcterms:W3CDTF">2014-06-03T16:51:00Z</dcterms:modified>
</cp:coreProperties>
</file>