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7A66" w:rsidRPr="00467A66" w:rsidRDefault="00467A66" w:rsidP="00B16E19">
      <w:pPr>
        <w:jc w:val="center"/>
        <w:rPr>
          <w:rFonts w:ascii="Tw Cen MT" w:hAnsi="Tw Cen MT"/>
          <w:b/>
          <w:sz w:val="28"/>
          <w:szCs w:val="28"/>
          <w:u w:val="single"/>
        </w:rPr>
      </w:pPr>
      <w:r w:rsidRPr="00467A66">
        <w:rPr>
          <w:rFonts w:ascii="Tw Cen MT" w:hAnsi="Tw Cen MT"/>
          <w:b/>
          <w:sz w:val="28"/>
          <w:szCs w:val="28"/>
          <w:u w:val="single"/>
        </w:rPr>
        <w:t>HELP FILE “STAB”</w:t>
      </w:r>
    </w:p>
    <w:p w:rsidR="00467A66" w:rsidRPr="00467A66" w:rsidRDefault="00467A66" w:rsidP="00B34706">
      <w:pPr>
        <w:jc w:val="both"/>
        <w:rPr>
          <w:rFonts w:ascii="Tw Cen MT" w:hAnsi="Tw Cen MT"/>
          <w:sz w:val="28"/>
          <w:szCs w:val="28"/>
        </w:rPr>
      </w:pPr>
    </w:p>
    <w:p w:rsidR="00467A66" w:rsidRPr="00467A66" w:rsidRDefault="009D1660" w:rsidP="00B34706">
      <w:pPr>
        <w:pStyle w:val="ListParagraph"/>
        <w:numPr>
          <w:ilvl w:val="0"/>
          <w:numId w:val="2"/>
        </w:numPr>
        <w:jc w:val="both"/>
        <w:rPr>
          <w:rFonts w:ascii="Tw Cen MT" w:hAnsi="Tw Cen MT"/>
          <w:sz w:val="28"/>
          <w:szCs w:val="28"/>
        </w:rPr>
      </w:pPr>
      <w:r w:rsidRPr="00467A66">
        <w:rPr>
          <w:rFonts w:ascii="Tw Cen MT" w:hAnsi="Tw Cen MT"/>
          <w:sz w:val="28"/>
          <w:szCs w:val="28"/>
        </w:rPr>
        <w:t>Double click on “STAB.exe” to start the program</w:t>
      </w:r>
      <w:r w:rsidR="00467A66" w:rsidRPr="00467A66">
        <w:rPr>
          <w:rFonts w:ascii="Tw Cen MT" w:hAnsi="Tw Cen MT"/>
          <w:sz w:val="28"/>
          <w:szCs w:val="28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9D1660" w:rsidRPr="00467A66" w:rsidTr="00467A66">
        <w:tc>
          <w:tcPr>
            <w:tcW w:w="9016" w:type="dxa"/>
          </w:tcPr>
          <w:p w:rsidR="009D1660" w:rsidRPr="00467A66" w:rsidRDefault="009D1660" w:rsidP="00B34706">
            <w:pPr>
              <w:jc w:val="center"/>
              <w:rPr>
                <w:rFonts w:ascii="Tw Cen MT" w:hAnsi="Tw Cen MT"/>
                <w:sz w:val="28"/>
                <w:szCs w:val="28"/>
              </w:rPr>
            </w:pPr>
            <w:r w:rsidRPr="00467A66">
              <w:rPr>
                <w:rFonts w:ascii="Tw Cen MT" w:hAnsi="Tw Cen MT"/>
                <w:noProof/>
                <w:sz w:val="28"/>
                <w:szCs w:val="28"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2524535</wp:posOffset>
                      </wp:positionH>
                      <wp:positionV relativeFrom="paragraph">
                        <wp:posOffset>2691347</wp:posOffset>
                      </wp:positionV>
                      <wp:extent cx="539750" cy="323850"/>
                      <wp:effectExtent l="19050" t="19050" r="12700" b="19050"/>
                      <wp:wrapNone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975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DA5685" id="Rectangle 2" o:spid="_x0000_s1026" style="position:absolute;margin-left:198.8pt;margin-top:211.9pt;width:42.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qqcmwIAAI4FAAAOAAAAZHJzL2Uyb0RvYy54bWysVMFu2zAMvQ/YPwi6r06cZm2NOEXQIsOA&#10;oi3aDj0rshQbkEVNUuJkXz9Kst2gK3YYloNCmeQj+URycX1oFdkL6xrQJZ2eTSgRmkPV6G1Jf7ys&#10;v1xS4jzTFVOgRUmPwtHr5edPi84UIocaVCUsQRDtis6UtPbeFFnmeC1a5s7ACI1KCbZlHq92m1WW&#10;dYjeqiyfTL5mHdjKWODCOfx6m5R0GfGlFNw/SOmEJ6qkmJuPp43nJpzZcsGKrWWmbnifBvuHLFrW&#10;aAw6Qt0yz8jONn9AtQ234ED6Mw5tBlI2XMQasJrp5F01zzUzItaC5Dgz0uT+Hyy/3z9a0lQlzSnR&#10;rMUnekLSmN4qQfJAT2dcgVbP5tH2N4diqPUgbRv+sQpyiJQeR0rFwROOH+ezq4s5Es9RNctnlygj&#10;SvbmbKzz3wS0JAgltRg8Esn2d84n08EkxNKwbpTC76xQmnSY9uX8Yh49HKimCtqgdHa7uVGW7Bk+&#10;/Ho9wV8f+MQM01AaswklpqKi5I9KpABPQiI3WEaeIoSuFCMs41xoP02qmlUiRZufBhs8Ys1KI2BA&#10;lpjliN0DDJYJZMBODPT2wVXEph6dJ39LLDmPHjEyaD86t40G+xGAwqr6yMl+IClRE1jaQHXEzrGQ&#10;RsoZvm7wBe+Y84/M4gzho+Ne8A94SAX4UtBLlNRgf330Pdhja6OWkg5nsqTu545ZQYn6rrHpr6bn&#10;52GI4+V8fpHjxZ5qNqcavWtvAF9/ihvI8CgGe68GUVpoX3F9rEJUVDHNMXZJubfD5canXYELiIvV&#10;Kprh4Brm7/Sz4QE8sBo69OXwyqzp29hj/9/DML+seNfNyTZ4aljtPMgmtvobrz3fOPSxcfoFFbbK&#10;6T1ava3R5W8AAAD//wMAUEsDBBQABgAIAAAAIQChnQoJ4QAAAAsBAAAPAAAAZHJzL2Rvd25yZXYu&#10;eG1sTI9BT4NAEIXvJv6HzZh4Me0iJRSRpTE2xlsT0bTXgd0CkZ0l7LZFf73jSW8z817efK/YzHYQ&#10;ZzP53pGC+2UEwlDjdE+tgo/3l0UGwgckjYMjo+DLeNiU11cF5tpd6M2cq9AKDiGfo4IuhDGX0jed&#10;seiXbjTE2tFNFgOvUyv1hBcOt4OMoyiVFnviDx2O5rkzzWd1sgrq/Th8H7f2MO+rlHD3ukPa3il1&#10;ezM/PYIIZg5/ZvjFZ3Qomal2J9JeDApWD+uUrQqSeMUd2JFkMV9qHtZJBrIs5P8O5Q8AAAD//wMA&#10;UEsBAi0AFAAGAAgAAAAhALaDOJL+AAAA4QEAABMAAAAAAAAAAAAAAAAAAAAAAFtDb250ZW50X1R5&#10;cGVzXS54bWxQSwECLQAUAAYACAAAACEAOP0h/9YAAACUAQAACwAAAAAAAAAAAAAAAAAvAQAAX3Jl&#10;bHMvLnJlbHNQSwECLQAUAAYACAAAACEAheKqnJsCAACOBQAADgAAAAAAAAAAAAAAAAAuAgAAZHJz&#10;L2Uyb0RvYy54bWxQSwECLQAUAAYACAAAACEAoZ0KCeEAAAALAQAADwAAAAAAAAAAAAAAAAD1BAAA&#10;ZHJzL2Rvd25yZXYueG1sUEsFBgAAAAAEAAQA8wAAAAMGAAAAAA==&#10;" filled="f" strokecolor="red" strokeweight="2.25pt"/>
                  </w:pict>
                </mc:Fallback>
              </mc:AlternateContent>
            </w:r>
            <w:r w:rsidRPr="00467A66">
              <w:rPr>
                <w:rFonts w:ascii="Tw Cen MT" w:hAnsi="Tw Cen MT"/>
                <w:noProof/>
                <w:sz w:val="28"/>
                <w:szCs w:val="28"/>
                <w:lang w:eastAsia="en-IN"/>
              </w:rPr>
              <w:drawing>
                <wp:inline distT="0" distB="0" distL="0" distR="0" wp14:anchorId="18FFBF76" wp14:editId="6E55E507">
                  <wp:extent cx="5169177" cy="299784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3766" t="14494" r="55351" b="13380"/>
                          <a:stretch/>
                        </pic:blipFill>
                        <pic:spPr bwMode="auto">
                          <a:xfrm>
                            <a:off x="0" y="0"/>
                            <a:ext cx="5198108" cy="30146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1660" w:rsidRPr="00467A66" w:rsidRDefault="009D1660" w:rsidP="00B34706">
      <w:pPr>
        <w:jc w:val="both"/>
        <w:rPr>
          <w:rFonts w:ascii="Tw Cen MT" w:hAnsi="Tw Cen MT"/>
          <w:sz w:val="28"/>
          <w:szCs w:val="28"/>
        </w:rPr>
      </w:pPr>
    </w:p>
    <w:p w:rsidR="009D1660" w:rsidRPr="00467A66" w:rsidRDefault="009D1660" w:rsidP="00B34706">
      <w:pPr>
        <w:pStyle w:val="ListParagraph"/>
        <w:numPr>
          <w:ilvl w:val="0"/>
          <w:numId w:val="2"/>
        </w:numPr>
        <w:jc w:val="both"/>
        <w:rPr>
          <w:rFonts w:ascii="Tw Cen MT" w:hAnsi="Tw Cen MT"/>
          <w:sz w:val="28"/>
          <w:szCs w:val="28"/>
        </w:rPr>
      </w:pPr>
      <w:r w:rsidRPr="00467A66">
        <w:rPr>
          <w:rFonts w:ascii="Tw Cen MT" w:hAnsi="Tw Cen MT"/>
          <w:sz w:val="28"/>
          <w:szCs w:val="28"/>
        </w:rPr>
        <w:t>Click on “Proceed”</w:t>
      </w:r>
    </w:p>
    <w:p w:rsidR="00467A66" w:rsidRPr="00467A66" w:rsidRDefault="00467A66" w:rsidP="00B34706">
      <w:pPr>
        <w:pStyle w:val="ListParagraph"/>
        <w:jc w:val="both"/>
        <w:rPr>
          <w:rFonts w:ascii="Tw Cen MT" w:hAnsi="Tw Cen MT"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9D1660" w:rsidRPr="00467A66" w:rsidTr="00B34706">
        <w:trPr>
          <w:jc w:val="center"/>
        </w:trPr>
        <w:tc>
          <w:tcPr>
            <w:tcW w:w="4508" w:type="dxa"/>
            <w:shd w:val="clear" w:color="auto" w:fill="auto"/>
          </w:tcPr>
          <w:p w:rsidR="009D1660" w:rsidRPr="00467A66" w:rsidRDefault="00467A66" w:rsidP="00B34706">
            <w:pPr>
              <w:jc w:val="both"/>
              <w:rPr>
                <w:rFonts w:ascii="Tw Cen MT" w:hAnsi="Tw Cen MT"/>
                <w:sz w:val="28"/>
                <w:szCs w:val="28"/>
              </w:rPr>
            </w:pPr>
            <w:r>
              <w:rPr>
                <w:rFonts w:ascii="Tw Cen MT" w:hAnsi="Tw Cen MT"/>
                <w:noProof/>
                <w:sz w:val="28"/>
                <w:szCs w:val="28"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967354</wp:posOffset>
                      </wp:positionH>
                      <wp:positionV relativeFrom="paragraph">
                        <wp:posOffset>233897</wp:posOffset>
                      </wp:positionV>
                      <wp:extent cx="1458410" cy="549797"/>
                      <wp:effectExtent l="19050" t="19050" r="27940" b="22225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8410" cy="549797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CCDE672" id="Rectangle 11" o:spid="_x0000_s1026" style="position:absolute;margin-left:76.15pt;margin-top:18.4pt;width:114.85pt;height:43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eFynQIAAJEFAAAOAAAAZHJzL2Uyb0RvYy54bWysVE1v2zAMvQ/YfxB0Xx0HydIYdYqgRYYB&#10;RVu0HXpWZCk2IIuapMTJfv0oyXaDrthhWA6OJJKP5OPH1fWxVeQgrGtAlzS/mFAiNIeq0buS/njZ&#10;fLmkxHmmK6ZAi5KehKPXq8+frjpTiCnUoCphCYJoV3SmpLX3psgyx2vRMncBRmgUSrAt83i1u6yy&#10;rEP0VmXTyeRr1oGtjAUunMPX2ySkq4gvpeD+QUonPFElxdh8/Nr43YZvtrpixc4yUze8D4P9QxQt&#10;azQ6HaFumWdkb5s/oNqGW3Ag/QWHNgMpGy5iDphNPnmXzXPNjIi5IDnOjDS5/wfL7w+PljQV1i6n&#10;RLMWa/SErDG9U4LgGxLUGVeg3rN5tP3N4TFke5S2Df+YBzlGUk8jqeLoCcfHfDa/nOXIPUfZfLZc&#10;LBcBNHuzNtb5bwJaEg4lteg+cskOd84n1UElONOwaZTCd1YoTbqSTi/ni3m0cKCaKkiD0Nnd9kZZ&#10;cmBY+81mgr/e8ZkahqE0RhNyTFnFkz8pkRw8CYn0YB7T5CE0phhhGedC+zyJalaJ5G1+7mywiDkr&#10;jYABWWKUI3YPMGgmkAE7MdDrB1MR+3o0nvwtsGQ8WkTPoP1o3DYa7EcACrPqPSf9gaRETWBpC9UJ&#10;m8dCmipn+KbBCt4x5x+ZxTHCouNq8A/4kQqwUtCfKKnB/vroPehjd6OUkg7HsqTu555ZQYn6rrHv&#10;l/lsFuY4XmbzxRQv9lyyPZfofXsDWH1sbYwuHoO+V8NRWmhfcYOsg1cUMc3Rd0m5t8Plxqd1gTuI&#10;i/U6quHsGubv9LPhATywGjr05fjKrOnb2OMA3MMwwqx4181JN1hqWO89yCa2+huvPd8497Fx+h0V&#10;Fsv5PWq9bdLVbwAAAP//AwBQSwMEFAAGAAgAAAAhAGN4hEzeAAAACgEAAA8AAABkcnMvZG93bnJl&#10;di54bWxMj0FLw0AUhO+C/2F5ghexGxMNJc2miEW8FYzSXl+y2yS4+zZkt2301/s82eMww8w35Xp2&#10;VpzMFAZPCh4WCQhDrdcDdQo+P17vlyBCRNJoPRkF3ybAurq+KrHQ/kzv5lTHTnAJhQIV9DGOhZSh&#10;7Y3DsPCjIfYOfnIYWU6d1BOeudxZmSZJLh0OxAs9jualN+1XfXQKmt1ofw4bt593dU64fdsibe6U&#10;ur2Zn1cgopnjfxj+8BkdKmZq/JF0EJb1U5pxVEGW8wUOZMuUzzXspNkjyKqUlxeqXwAAAP//AwBQ&#10;SwECLQAUAAYACAAAACEAtoM4kv4AAADhAQAAEwAAAAAAAAAAAAAAAAAAAAAAW0NvbnRlbnRfVHlw&#10;ZXNdLnhtbFBLAQItABQABgAIAAAAIQA4/SH/1gAAAJQBAAALAAAAAAAAAAAAAAAAAC8BAABfcmVs&#10;cy8ucmVsc1BLAQItABQABgAIAAAAIQAm9eFynQIAAJEFAAAOAAAAAAAAAAAAAAAAAC4CAABkcnMv&#10;ZTJvRG9jLnhtbFBLAQItABQABgAIAAAAIQBjeIRM3gAAAAoBAAAPAAAAAAAAAAAAAAAAAPcEAABk&#10;cnMvZG93bnJldi54bWxQSwUGAAAAAAQABADzAAAAAgYAAAAA&#10;" filled="f" strokecolor="red" strokeweight="2.25pt"/>
                  </w:pict>
                </mc:Fallback>
              </mc:AlternateContent>
            </w:r>
            <w:r w:rsidR="009D1660" w:rsidRPr="00467A66">
              <w:rPr>
                <w:rFonts w:ascii="Tw Cen MT" w:hAnsi="Tw Cen MT"/>
                <w:noProof/>
                <w:sz w:val="28"/>
                <w:szCs w:val="28"/>
                <w:lang w:eastAsia="en-IN"/>
              </w:rPr>
              <w:drawing>
                <wp:inline distT="0" distB="0" distL="0" distR="0" wp14:anchorId="306CB195" wp14:editId="2E262974">
                  <wp:extent cx="2381372" cy="2184512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372" cy="2184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shd w:val="clear" w:color="auto" w:fill="auto"/>
          </w:tcPr>
          <w:p w:rsidR="009D1660" w:rsidRPr="00467A66" w:rsidRDefault="00467A66" w:rsidP="00B34706">
            <w:pPr>
              <w:jc w:val="both"/>
              <w:rPr>
                <w:rFonts w:ascii="Tw Cen MT" w:hAnsi="Tw Cen MT"/>
                <w:sz w:val="28"/>
                <w:szCs w:val="28"/>
              </w:rPr>
            </w:pPr>
            <w:r>
              <w:rPr>
                <w:rFonts w:ascii="Tw Cen MT" w:hAnsi="Tw Cen MT"/>
                <w:noProof/>
                <w:sz w:val="28"/>
                <w:szCs w:val="28"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975296</wp:posOffset>
                      </wp:positionH>
                      <wp:positionV relativeFrom="paragraph">
                        <wp:posOffset>1900651</wp:posOffset>
                      </wp:positionV>
                      <wp:extent cx="1707266" cy="329879"/>
                      <wp:effectExtent l="19050" t="19050" r="26670" b="13335"/>
                      <wp:wrapNone/>
                      <wp:docPr id="12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07266" cy="329879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2E41F13" id="Rectangle 12" o:spid="_x0000_s1026" style="position:absolute;margin-left:76.8pt;margin-top:149.65pt;width:134.45pt;height:25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fXungIAAJEFAAAOAAAAZHJzL2Uyb0RvYy54bWysVMFu2zAMvQ/YPwi6r068pmmNOkXQIsOA&#10;og3aDj0rshQbkEVNUuJkXz9Kst2gK3YY5oMsieQj+UTy+ubQKrIX1jWgSzo9m1AiNIeq0duS/nhZ&#10;fbmkxHmmK6ZAi5IehaM3i8+frjtTiBxqUJWwBEG0KzpT0tp7U2SZ47VomTsDIzQKJdiWeTzabVZZ&#10;1iF6q7J8MrnIOrCVscCFc3h7l4R0EfGlFNw/SumEJ6qkGJuPq43rJqzZ4poVW8tM3fA+DPYPUbSs&#10;0eh0hLpjnpGdbf6AahtuwYH0ZxzaDKRsuIg5YDbTybtsnmtmRMwFyXFmpMn9P1j+sF9b0lT4djkl&#10;mrX4Rk/IGtNbJQjeIUGdcQXqPZu17U8OtyHbg7Rt+GMe5BBJPY6kioMnHC+n88k8v7ighKPsa351&#10;Ob8KoNmbtbHOfxPQkrApqUX3kUu2v3c+qQ4qwZmGVaMU3rNCadKVNL+czWfRwoFqqiANQme3m1tl&#10;yZ7h269WE/x6xydqGIbSGE3IMWUVd/6oRHLwJCTSg3nkyUMoTDHCMs6F9tMkqlklkrfZqbPBIuas&#10;NAIGZIlRjtg9wKCZQAbsxECvH0xFrOvRePK3wJLxaBE9g/ajcdtosB8BKMyq95z0B5ISNYGlDVRH&#10;LB4Lqauc4asGX/CeOb9mFtsIGw5Hg3/ERSrAl4J+R0kN9tdH90EfqxullHTYliV1P3fMCkrUd411&#10;fzU9Pw99HA/ns3mOB3sq2ZxK9K69BXz9KQ4hw+M26Hs1bKWF9hUnyDJ4RRHTHH2XlHs7HG59Ghc4&#10;g7hYLqMa9q5h/l4/Gx7AA6uhQl8Or8yavow9NsADDC3MinfVnHSDpYblzoNsYqm/8drzjX0fC6ef&#10;UWGwnJ6j1tskXfwGAAD//wMAUEsDBBQABgAIAAAAIQDPqXOJ4AAAAAsBAAAPAAAAZHJzL2Rvd25y&#10;ZXYueG1sTI/BTsMwEETvSPyDtUi9IOrUIRENcSrUCnGrREDluondJMJeR7HbBr4ec4LjaJ9m3pab&#10;2Rp21pMfHElYLRNgmlqnBuokvL893z0A8wFJoXGkJXxpD5vq+qrEQrkLvepzHToWS8gXKKEPYSw4&#10;922vLfqlGzXF29FNFkOMU8fVhJdYbg0XSZJziwPFhR5Hve11+1mfrITmMJrv485+zIc6J9y/7JF2&#10;t1IubuanR2BBz+EPhl/9qA5VdGrciZRnJuYszSMqQazXKbBI3AuRAWskpNlKAK9K/v+H6gcAAP//&#10;AwBQSwECLQAUAAYACAAAACEAtoM4kv4AAADhAQAAEwAAAAAAAAAAAAAAAAAAAAAAW0NvbnRlbnRf&#10;VHlwZXNdLnhtbFBLAQItABQABgAIAAAAIQA4/SH/1gAAAJQBAAALAAAAAAAAAAAAAAAAAC8BAABf&#10;cmVscy8ucmVsc1BLAQItABQABgAIAAAAIQAf9fXungIAAJEFAAAOAAAAAAAAAAAAAAAAAC4CAABk&#10;cnMvZTJvRG9jLnhtbFBLAQItABQABgAIAAAAIQDPqXOJ4AAAAAsBAAAPAAAAAAAAAAAAAAAAAPgE&#10;AABkcnMvZG93bnJldi54bWxQSwUGAAAAAAQABADzAAAABQYAAAAA&#10;" filled="f" strokecolor="red" strokeweight="2.25pt"/>
                  </w:pict>
                </mc:Fallback>
              </mc:AlternateContent>
            </w:r>
            <w:r w:rsidR="009D1660" w:rsidRPr="00467A66">
              <w:rPr>
                <w:rFonts w:ascii="Tw Cen MT" w:hAnsi="Tw Cen MT"/>
                <w:noProof/>
                <w:sz w:val="28"/>
                <w:szCs w:val="28"/>
                <w:lang w:eastAsia="en-IN"/>
              </w:rPr>
              <w:drawing>
                <wp:inline distT="0" distB="0" distL="0" distR="0" wp14:anchorId="3B8AB94D" wp14:editId="44CB95DF">
                  <wp:extent cx="2548692" cy="2158679"/>
                  <wp:effectExtent l="0" t="0" r="444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980" cy="2182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1660" w:rsidRPr="00467A66" w:rsidRDefault="009D1660" w:rsidP="00B34706">
      <w:pPr>
        <w:jc w:val="both"/>
        <w:rPr>
          <w:rFonts w:ascii="Tw Cen MT" w:hAnsi="Tw Cen MT"/>
          <w:sz w:val="28"/>
          <w:szCs w:val="28"/>
        </w:rPr>
      </w:pPr>
    </w:p>
    <w:p w:rsidR="009D1660" w:rsidRPr="00467A66" w:rsidRDefault="009D1660" w:rsidP="00B34706">
      <w:pPr>
        <w:pStyle w:val="ListParagraph"/>
        <w:numPr>
          <w:ilvl w:val="0"/>
          <w:numId w:val="2"/>
        </w:numPr>
        <w:jc w:val="both"/>
        <w:rPr>
          <w:rFonts w:ascii="Tw Cen MT" w:hAnsi="Tw Cen MT"/>
          <w:sz w:val="28"/>
          <w:szCs w:val="28"/>
        </w:rPr>
      </w:pPr>
      <w:r w:rsidRPr="00467A66">
        <w:rPr>
          <w:rFonts w:ascii="Tw Cen MT" w:hAnsi="Tw Cen MT"/>
          <w:sz w:val="28"/>
          <w:szCs w:val="28"/>
        </w:rPr>
        <w:t xml:space="preserve">Choose gradation (For Highway Construction in India, few common gradations as per </w:t>
      </w:r>
      <w:proofErr w:type="spellStart"/>
      <w:r w:rsidRPr="00467A66">
        <w:rPr>
          <w:rFonts w:ascii="Tw Cen MT" w:hAnsi="Tw Cen MT"/>
          <w:sz w:val="28"/>
          <w:szCs w:val="28"/>
        </w:rPr>
        <w:t>MoRTH</w:t>
      </w:r>
      <w:proofErr w:type="spellEnd"/>
      <w:r w:rsidRPr="00467A66">
        <w:rPr>
          <w:rFonts w:ascii="Tw Cen MT" w:hAnsi="Tw Cen MT"/>
          <w:sz w:val="28"/>
          <w:szCs w:val="28"/>
        </w:rPr>
        <w:t xml:space="preserve"> has been provided. </w:t>
      </w:r>
      <w:r w:rsidR="00467A66">
        <w:rPr>
          <w:rFonts w:ascii="Tw Cen MT" w:hAnsi="Tw Cen MT"/>
          <w:sz w:val="28"/>
          <w:szCs w:val="28"/>
        </w:rPr>
        <w:t>For any other custom gradation</w:t>
      </w:r>
      <w:r w:rsidRPr="00467A66">
        <w:rPr>
          <w:rFonts w:ascii="Tw Cen MT" w:hAnsi="Tw Cen MT"/>
          <w:sz w:val="28"/>
          <w:szCs w:val="28"/>
        </w:rPr>
        <w:t xml:space="preserve"> choose </w:t>
      </w:r>
      <w:r w:rsidRPr="00467A66">
        <w:rPr>
          <w:rFonts w:ascii="Tw Cen MT" w:hAnsi="Tw Cen MT"/>
          <w:b/>
          <w:sz w:val="28"/>
          <w:szCs w:val="28"/>
        </w:rPr>
        <w:t>“Other”</w:t>
      </w:r>
      <w:r w:rsidRPr="00467A66">
        <w:rPr>
          <w:rFonts w:ascii="Tw Cen MT" w:hAnsi="Tw Cen MT"/>
          <w:sz w:val="28"/>
          <w:szCs w:val="28"/>
        </w:rPr>
        <w:t>)</w:t>
      </w:r>
    </w:p>
    <w:p w:rsidR="009D1660" w:rsidRPr="00467A66" w:rsidRDefault="009D1660" w:rsidP="00B34706">
      <w:pPr>
        <w:pStyle w:val="ListParagraph"/>
        <w:numPr>
          <w:ilvl w:val="0"/>
          <w:numId w:val="2"/>
        </w:numPr>
        <w:jc w:val="both"/>
        <w:rPr>
          <w:rFonts w:ascii="Tw Cen MT" w:hAnsi="Tw Cen MT"/>
          <w:sz w:val="28"/>
          <w:szCs w:val="28"/>
        </w:rPr>
      </w:pPr>
      <w:r w:rsidRPr="00467A66">
        <w:rPr>
          <w:rFonts w:ascii="Tw Cen MT" w:hAnsi="Tw Cen MT"/>
          <w:sz w:val="28"/>
          <w:szCs w:val="28"/>
        </w:rPr>
        <w:t xml:space="preserve">Enter the number of stocks (any value between </w:t>
      </w:r>
      <w:r w:rsidRPr="00467A66">
        <w:rPr>
          <w:rFonts w:ascii="Tw Cen MT" w:hAnsi="Tw Cen MT"/>
          <w:b/>
          <w:sz w:val="28"/>
          <w:szCs w:val="28"/>
        </w:rPr>
        <w:t>2-5</w:t>
      </w:r>
      <w:r w:rsidRPr="00467A66">
        <w:rPr>
          <w:rFonts w:ascii="Tw Cen MT" w:hAnsi="Tw Cen MT"/>
          <w:sz w:val="28"/>
          <w:szCs w:val="28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9D1660" w:rsidRPr="00467A66" w:rsidTr="00467A66">
        <w:tc>
          <w:tcPr>
            <w:tcW w:w="9016" w:type="dxa"/>
          </w:tcPr>
          <w:p w:rsidR="009D1660" w:rsidRPr="00467A66" w:rsidRDefault="009D1660" w:rsidP="00B34706">
            <w:pPr>
              <w:jc w:val="center"/>
              <w:rPr>
                <w:rFonts w:ascii="Tw Cen MT" w:hAnsi="Tw Cen MT"/>
                <w:sz w:val="28"/>
                <w:szCs w:val="28"/>
              </w:rPr>
            </w:pPr>
            <w:r w:rsidRPr="00467A66">
              <w:rPr>
                <w:rFonts w:ascii="Tw Cen MT" w:hAnsi="Tw Cen MT"/>
                <w:noProof/>
                <w:sz w:val="28"/>
                <w:szCs w:val="28"/>
                <w:lang w:eastAsia="en-IN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8239" behindDoc="0" locked="0" layoutInCell="1" allowOverlap="1">
                      <wp:simplePos x="0" y="0"/>
                      <wp:positionH relativeFrom="column">
                        <wp:posOffset>2931666</wp:posOffset>
                      </wp:positionH>
                      <wp:positionV relativeFrom="paragraph">
                        <wp:posOffset>248285</wp:posOffset>
                      </wp:positionV>
                      <wp:extent cx="2152891" cy="324091"/>
                      <wp:effectExtent l="19050" t="19050" r="19050" b="1905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2891" cy="324091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E0F8A8" id="Rectangle 7" o:spid="_x0000_s1026" style="position:absolute;margin-left:230.85pt;margin-top:19.55pt;width:169.5pt;height:25.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bcAmgIAAI8FAAAOAAAAZHJzL2Uyb0RvYy54bWysVE1v2zAMvQ/YfxB0X+1kydIadYqgRYYB&#10;RVv0Az0rshQbkEVNUuJkv36UZLtBV+wwLAeFMslH8onk5dWhVWQvrGtAl3RyllMiNIeq0duSvjyv&#10;v5xT4jzTFVOgRUmPwtGr5edPl50pxBRqUJWwBEG0KzpT0tp7U2SZ47VomTsDIzQqJdiWebzabVZZ&#10;1iF6q7Jpnn/LOrCVscCFc/j1JinpMuJLKbi/l9IJT1RJMTcfTxvPTTiz5SUrtpaZuuF9GuwfsmhZ&#10;ozHoCHXDPCM72/wB1TbcggPpzzi0GUjZcBFrwGom+btqnmpmRKwFyXFmpMn9P1h+t3+wpKlKuqBE&#10;sxaf6BFJY3qrBFkEejrjCrR6Mg+2vzkUQ60Hadvwj1WQQ6T0OFIqDp5w/DidzKfnFxNKOOq+Tmc5&#10;ygiTvXkb6/x3AS0JQkktRo9Msv2t88l0MAnBNKwbpfA7K5QmHUY4ny/m0cOBaqqgDUpnt5trZcme&#10;4cuv1zn++sAnZpiG0phNqDFVFSV/VCIFeBQSyQl1pAihLcUIyzgX2k+SqmaVSNHmp8EGj1iz0ggY&#10;kCVmOWL3AINlAhmwEwO9fXAVsatH5/xviSXn0SNGBu1H57bRYD8CUFhVHznZDyQlagJLG6iO2DoW&#10;0kw5w9cNvuAtc/6BWRwiHDdcDP4eD6kAXwp6iZIa7K+Pvgd77G3UUtLhUJbU/dwxKyhRPzR2/cVk&#10;NgtTHC+z+WKKF3uq2Zxq9K69Bnx97D7MLorB3qtBlBbaV9wfqxAVVUxzjF1S7u1wufZpWeAG4mK1&#10;imY4uYb5W/1keAAPrIYOfT68Mmv6NvY4AHcwDDAr3nVzsg2eGlY7D7KJrf7Ga883Tn1snH5DhbVy&#10;eo9Wb3t0+RsAAP//AwBQSwMEFAAGAAgAAAAhAP6W0ZveAAAACQEAAA8AAABkcnMvZG93bnJldi54&#10;bWxMj8FOwzAMhu9IvENkJC6IJQVUttJ0QkyI2yQKGle3ydqKxKmabCs8PeYER9uffn9/uZ69E0c7&#10;xSGQhmyhQFhqgxmo0/D+9ny9BBETkkEXyGr4shHW1flZiYUJJ3q1xzp1gkMoFqihT2kspIxtbz3G&#10;RRgt8W0fJo+Jx6mTZsITh3snb5TKpceB+EOPo33qbftZH7yGZje67/3Gf8y7OifcvmyRNldaX17M&#10;jw8gkp3THwy/+qwOFTs14UAmCqfhLs/uGdVwu8pAMLBUiheNhpXKQFal/N+g+gEAAP//AwBQSwEC&#10;LQAUAAYACAAAACEAtoM4kv4AAADhAQAAEwAAAAAAAAAAAAAAAAAAAAAAW0NvbnRlbnRfVHlwZXNd&#10;LnhtbFBLAQItABQABgAIAAAAIQA4/SH/1gAAAJQBAAALAAAAAAAAAAAAAAAAAC8BAABfcmVscy8u&#10;cmVsc1BLAQItABQABgAIAAAAIQBoKbcAmgIAAI8FAAAOAAAAAAAAAAAAAAAAAC4CAABkcnMvZTJv&#10;RG9jLnhtbFBLAQItABQABgAIAAAAIQD+ltGb3gAAAAkBAAAPAAAAAAAAAAAAAAAAAPQEAABkcnMv&#10;ZG93bnJldi54bWxQSwUGAAAAAAQABADzAAAA/wUAAAAA&#10;" filled="f" strokecolor="red" strokeweight="2.25pt"/>
                  </w:pict>
                </mc:Fallback>
              </mc:AlternateContent>
            </w:r>
            <w:r w:rsidRPr="00467A66">
              <w:rPr>
                <w:rFonts w:ascii="Tw Cen MT" w:hAnsi="Tw Cen MT"/>
                <w:noProof/>
                <w:sz w:val="28"/>
                <w:szCs w:val="28"/>
                <w:lang w:eastAsia="en-IN"/>
              </w:rPr>
              <w:drawing>
                <wp:inline distT="0" distB="0" distL="0" distR="0" wp14:anchorId="62B6F475" wp14:editId="3EABC6F4">
                  <wp:extent cx="4565885" cy="2121009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885" cy="2121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1660" w:rsidRPr="00467A66" w:rsidRDefault="009D1660" w:rsidP="00B34706">
      <w:pPr>
        <w:jc w:val="both"/>
        <w:rPr>
          <w:rFonts w:ascii="Tw Cen MT" w:hAnsi="Tw Cen MT"/>
          <w:sz w:val="28"/>
          <w:szCs w:val="28"/>
        </w:rPr>
      </w:pPr>
    </w:p>
    <w:p w:rsidR="009D1660" w:rsidRDefault="009D1660" w:rsidP="00B34706">
      <w:pPr>
        <w:pStyle w:val="ListParagraph"/>
        <w:numPr>
          <w:ilvl w:val="0"/>
          <w:numId w:val="3"/>
        </w:numPr>
        <w:jc w:val="both"/>
        <w:rPr>
          <w:rFonts w:ascii="Tw Cen MT" w:hAnsi="Tw Cen MT"/>
          <w:sz w:val="28"/>
          <w:szCs w:val="28"/>
        </w:rPr>
      </w:pPr>
      <w:r w:rsidRPr="00467A66">
        <w:rPr>
          <w:rFonts w:ascii="Tw Cen MT" w:hAnsi="Tw Cen MT"/>
          <w:sz w:val="28"/>
          <w:szCs w:val="28"/>
        </w:rPr>
        <w:t>Enter the “Number of Sieves” (It can be any number depending on the specific gradation)</w:t>
      </w:r>
    </w:p>
    <w:p w:rsidR="00467A66" w:rsidRPr="00467A66" w:rsidRDefault="00467A66" w:rsidP="00B34706">
      <w:pPr>
        <w:pStyle w:val="ListParagraph"/>
        <w:jc w:val="both"/>
        <w:rPr>
          <w:rFonts w:ascii="Tw Cen MT" w:hAnsi="Tw Cen MT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9D1660" w:rsidRPr="00467A66" w:rsidTr="00467A66">
        <w:tc>
          <w:tcPr>
            <w:tcW w:w="9016" w:type="dxa"/>
          </w:tcPr>
          <w:p w:rsidR="009D1660" w:rsidRPr="00467A66" w:rsidRDefault="00E03149" w:rsidP="00E03149">
            <w:pPr>
              <w:jc w:val="center"/>
              <w:rPr>
                <w:rFonts w:ascii="Tw Cen MT" w:hAnsi="Tw Cen MT"/>
                <w:sz w:val="28"/>
                <w:szCs w:val="28"/>
              </w:rPr>
            </w:pPr>
            <w:r>
              <w:rPr>
                <w:rFonts w:ascii="Tw Cen MT" w:hAnsi="Tw Cen MT"/>
                <w:noProof/>
                <w:sz w:val="28"/>
                <w:szCs w:val="28"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1627023</wp:posOffset>
                      </wp:positionH>
                      <wp:positionV relativeFrom="paragraph">
                        <wp:posOffset>2420965</wp:posOffset>
                      </wp:positionV>
                      <wp:extent cx="3154101" cy="358815"/>
                      <wp:effectExtent l="19050" t="19050" r="27305" b="22225"/>
                      <wp:wrapNone/>
                      <wp:docPr id="14" name="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54101" cy="35881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EED1EF1" id="Rectangle 14" o:spid="_x0000_s1026" style="position:absolute;margin-left:128.1pt;margin-top:190.65pt;width:248.35pt;height:28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javnQIAAJEFAAAOAAAAZHJzL2Uyb0RvYy54bWysVMFu2zAMvQ/YPwi6r7bTeE2NOkXQIsOA&#10;oi3aDj0rshwbkEVNUuJkXz9Kst2gK3YY5oMsieQj+UTy6vrQSbIXxragSpqdpZQIxaFq1bakP17W&#10;XxaUWMdUxSQoUdKjsPR6+fnTVa8LMYMGZCUMQRBli16XtHFOF0lieSM6Zs9AC4XCGkzHHB7NNqkM&#10;6xG9k8ksTb8mPZhKG+DCWry9jUK6DPh1Lbh7qGsrHJElxdhcWE1YN35Nlles2Bqmm5YPYbB/iKJj&#10;rUKnE9Qtc4zsTPsHVNdyAxZqd8ahS6CuWy5CDphNlr7L5rlhWoRckByrJ5rs/4Pl9/tHQ9oK325O&#10;iWIdvtETssbUVgqCd0hQr22Bes/60Qwni1uf7aE2nf9jHuQQSD1OpIqDIxwvz7N8nqUZJRxl5/li&#10;keUeNHmz1sa6bwI64jclNeg+cMn2d9ZF1VHFO1OwbqXEe1ZIRfqSzhb5RR4sLMi28lIvtGa7uZGG&#10;7Bm+/Xqd4jc4PlHDMKTCaHyOMauwc0cpooMnUSM9mMcsevCFKSZYxrlQLouihlUiestPnY0WIWep&#10;ENAj1xjlhD0AjJoRZMSODAz63lSEup6M078FFo0ni+AZlJuMu1aB+QhAYlaD56g/khSp8SxtoDpi&#10;8RiIXWU1X7f4gnfMukdmsI2w4XA0uAdcagn4UjDsKGnA/Pro3utjdaOUkh7bsqT2544ZQYn8rrDu&#10;L7P53PdxOMzzixkezKlkcypRu+4G8PWx+jC6sPX6To7b2kD3ihNk5b2iiCmOvkvKnRkPNy6OC5xB&#10;XKxWQQ17VzN3p5419+CeVV+hL4dXZvRQxg4b4B7GFmbFu2qOut5SwWrnoG5Dqb/xOvCNfR8KZ5hR&#10;frCcnoPW2yRd/gYAAP//AwBQSwMEFAAGAAgAAAAhAI7EXWHhAAAACwEAAA8AAABkcnMvZG93bnJl&#10;di54bWxMj0FPg0AQhe8m/ofNmHgxdilYisjSGBvjrYlo6nVgp0BkZwm7bdFf73rS4+R9ee+bYjOb&#10;QZxocr1lBctFBIK4sbrnVsH72/NtBsJ5ZI2DZVLwRQ425eVFgbm2Z36lU+VbEUrY5aig837MpXRN&#10;Rwbdwo7EITvYyaAP59RKPeE5lJtBxlGUSoM9h4UOR3rqqPmsjkZBvR+H78PWfMz7KmXcveyQtzdK&#10;XV/Njw8gPM3+D4Zf/aAOZXCq7ZG1E4OCeJXGAVWQZMsERCDWq/geRK3gLllnIMtC/v+h/AEAAP//&#10;AwBQSwECLQAUAAYACAAAACEAtoM4kv4AAADhAQAAEwAAAAAAAAAAAAAAAAAAAAAAW0NvbnRlbnRf&#10;VHlwZXNdLnhtbFBLAQItABQABgAIAAAAIQA4/SH/1gAAAJQBAAALAAAAAAAAAAAAAAAAAC8BAABf&#10;cmVscy8ucmVsc1BLAQItABQABgAIAAAAIQDa2javnQIAAJEFAAAOAAAAAAAAAAAAAAAAAC4CAABk&#10;cnMvZTJvRG9jLnhtbFBLAQItABQABgAIAAAAIQCOxF1h4QAAAAsBAAAPAAAAAAAAAAAAAAAAAPcE&#10;AABkcnMvZG93bnJldi54bWxQSwUGAAAAAAQABADzAAAABQYAAAAA&#10;" filled="f" strokecolor="red" strokeweight="2.25pt"/>
                  </w:pict>
                </mc:Fallback>
              </mc:AlternateContent>
            </w:r>
            <w:r>
              <w:rPr>
                <w:rFonts w:ascii="Tw Cen MT" w:hAnsi="Tw Cen MT"/>
                <w:noProof/>
                <w:sz w:val="28"/>
                <w:szCs w:val="28"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1522625</wp:posOffset>
                      </wp:positionH>
                      <wp:positionV relativeFrom="paragraph">
                        <wp:posOffset>650095</wp:posOffset>
                      </wp:positionV>
                      <wp:extent cx="1857737" cy="335666"/>
                      <wp:effectExtent l="19050" t="19050" r="28575" b="26670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7737" cy="335666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5C9C3BE" id="Rectangle 13" o:spid="_x0000_s1026" style="position:absolute;margin-left:119.9pt;margin-top:51.2pt;width:146.3pt;height:26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4ABnQIAAJEFAAAOAAAAZHJzL2Uyb0RvYy54bWysVE1v2zAMvQ/YfxB0X52PJumMOkXQIsOA&#10;og3aDj0rshQbkEVNUuJkv36UZLtBV+wwzAdZEslH8onk9c2xUeQgrKtBF3R8MaJEaA5lrXcF/fGy&#10;/nJFifNMl0yBFgU9CUdvlp8/XbcmFxOoQJXCEgTRLm9NQSvvTZ5ljleiYe4CjNAolGAb5vFod1lp&#10;WYvojcomo9E8a8GWxgIXzuHtXRLSZcSXUnD/KKUTnqiCYmw+rjau27Bmy2uW7ywzVc27MNg/RNGw&#10;WqPTAeqOeUb2tv4Dqqm5BQfSX3BoMpCy5iLmgNmMR++yea6YETEXJMeZgSb3/2D5w2FjSV3i200p&#10;0azBN3pC1pjeKUHwDglqjctR79lsbHdyuA3ZHqVtwh/zIMdI6mkgVRw94Xg5vpotFtMFJRxl0+ls&#10;Pp8H0OzN2ljnvwloSNgU1KL7yCU73DufVHuV4EzDulYK71muNGkLOkEPs2jhQNVlkAahs7vtrbLk&#10;wPDt1+sRfp3jMzUMQ2mMJuSYsoo7f1IiOXgSEunBPCbJQyhMMcAyzoX24ySqWCmSt9m5s94i5qw0&#10;AgZkiVEO2B1Ar5lAeuzEQKcfTEWs68F49LfAkvFgET2D9oNxU2uwHwEozKrznPR7khI1gaUtlCcs&#10;Hgupq5zh6xpf8J45v2EW2wgbDkeDf8RFKsCXgm5HSQX210f3QR+rG6WUtNiWBXU/98wKStR3jXX/&#10;dXx5Gfo4Hi5niwke7Llkey7R++YW8PXHOIQMj9ug71W/lRaaV5wgq+AVRUxz9F1Q7m1/uPVpXOAM&#10;4mK1imrYu4b5e/1seAAPrIYKfTm+Mmu6MvbYAA/QtzDL31Vz0g2WGlZ7D7KOpf7Ga8c39n0snG5G&#10;hcFyfo5ab5N0+RsAAP//AwBQSwMEFAAGAAgAAAAhAONRxMXfAAAACwEAAA8AAABkcnMvZG93bnJl&#10;di54bWxMj0FPwzAMhe9I/IfISFwQS2npBKXphJgQt0kraFzdJmsrEqdqsq3w6/FOcLP9np6/V65m&#10;Z8XRTGHwpOBukYAw1Ho9UKfg4/319gFEiEgarSej4NsEWFWXFyUW2p9oa4517ASHUChQQR/jWEgZ&#10;2t44DAs/GmJt7yeHkdepk3rCE4c7K9MkWUqHA/GHHkfz0pv2qz44Bc1utD/7tfucd/WScPO2QVrf&#10;KHV9NT8/gYhmjn9mOOMzOlTM1PgD6SCsgjR7ZPTIQpLeg2BHnp2Hhi95noGsSvm/Q/ULAAD//wMA&#10;UEsBAi0AFAAGAAgAAAAhALaDOJL+AAAA4QEAABMAAAAAAAAAAAAAAAAAAAAAAFtDb250ZW50X1R5&#10;cGVzXS54bWxQSwECLQAUAAYACAAAACEAOP0h/9YAAACUAQAACwAAAAAAAAAAAAAAAAAvAQAAX3Jl&#10;bHMvLnJlbHNQSwECLQAUAAYACAAAACEAsR+AAZ0CAACRBQAADgAAAAAAAAAAAAAAAAAuAgAAZHJz&#10;L2Uyb0RvYy54bWxQSwECLQAUAAYACAAAACEA41HExd8AAAALAQAADwAAAAAAAAAAAAAAAAD3BAAA&#10;ZHJzL2Rvd25yZXYueG1sUEsFBgAAAAAEAAQA8wAAAAMGAAAAAA==&#10;" filled="f" strokecolor="red" strokeweight="2.25pt"/>
                  </w:pict>
                </mc:Fallback>
              </mc:AlternateContent>
            </w:r>
            <w:r w:rsidR="009D1660" w:rsidRPr="00467A66">
              <w:rPr>
                <w:rFonts w:ascii="Tw Cen MT" w:hAnsi="Tw Cen MT"/>
                <w:noProof/>
                <w:sz w:val="28"/>
                <w:szCs w:val="28"/>
                <w:lang w:eastAsia="en-IN"/>
              </w:rPr>
              <w:drawing>
                <wp:inline distT="0" distB="0" distL="0" distR="0" wp14:anchorId="491E3AA7" wp14:editId="523B4D3C">
                  <wp:extent cx="3956253" cy="4502381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253" cy="450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1660" w:rsidRPr="00467A66" w:rsidRDefault="009D1660" w:rsidP="00B34706">
      <w:pPr>
        <w:jc w:val="both"/>
        <w:rPr>
          <w:rFonts w:ascii="Tw Cen MT" w:hAnsi="Tw Cen MT"/>
          <w:sz w:val="28"/>
          <w:szCs w:val="28"/>
        </w:rPr>
      </w:pPr>
    </w:p>
    <w:p w:rsidR="009D1660" w:rsidRPr="00467A66" w:rsidRDefault="000E7CCA" w:rsidP="00B34706">
      <w:pPr>
        <w:pStyle w:val="ListParagraph"/>
        <w:numPr>
          <w:ilvl w:val="0"/>
          <w:numId w:val="3"/>
        </w:numPr>
        <w:jc w:val="both"/>
        <w:rPr>
          <w:rFonts w:ascii="Tw Cen MT" w:hAnsi="Tw Cen MT"/>
          <w:sz w:val="28"/>
          <w:szCs w:val="28"/>
        </w:rPr>
      </w:pPr>
      <w:r w:rsidRPr="00467A66">
        <w:rPr>
          <w:rFonts w:ascii="Tw Cen MT" w:hAnsi="Tw Cen MT"/>
          <w:sz w:val="28"/>
          <w:szCs w:val="28"/>
        </w:rPr>
        <w:t>Enter the “lower bounds” and “upper bounds” values as per the outlined specification.</w:t>
      </w:r>
    </w:p>
    <w:p w:rsidR="000E7CCA" w:rsidRPr="00B34706" w:rsidRDefault="000E7CCA" w:rsidP="00B34706">
      <w:pPr>
        <w:pStyle w:val="ListParagraph"/>
        <w:numPr>
          <w:ilvl w:val="0"/>
          <w:numId w:val="3"/>
        </w:numPr>
        <w:jc w:val="both"/>
        <w:rPr>
          <w:rFonts w:ascii="Tw Cen MT" w:hAnsi="Tw Cen MT"/>
          <w:sz w:val="28"/>
          <w:szCs w:val="28"/>
        </w:rPr>
      </w:pPr>
      <w:r w:rsidRPr="00B34706">
        <w:rPr>
          <w:rFonts w:ascii="Tw Cen MT" w:hAnsi="Tw Cen MT"/>
          <w:sz w:val="28"/>
          <w:szCs w:val="28"/>
        </w:rPr>
        <w:lastRenderedPageBreak/>
        <w:t>For the chosen number of stockpiles enter the weight retained based on sieve size distribution in laboratory</w:t>
      </w:r>
    </w:p>
    <w:p w:rsidR="000E7CCA" w:rsidRPr="00B34706" w:rsidRDefault="000E7CCA" w:rsidP="00B34706">
      <w:pPr>
        <w:pStyle w:val="ListParagraph"/>
        <w:numPr>
          <w:ilvl w:val="0"/>
          <w:numId w:val="3"/>
        </w:numPr>
        <w:jc w:val="both"/>
        <w:rPr>
          <w:rFonts w:ascii="Tw Cen MT" w:hAnsi="Tw Cen MT"/>
          <w:sz w:val="28"/>
          <w:szCs w:val="28"/>
        </w:rPr>
      </w:pPr>
      <w:r w:rsidRPr="00B34706">
        <w:rPr>
          <w:rFonts w:ascii="Tw Cen MT" w:hAnsi="Tw Cen MT"/>
          <w:sz w:val="28"/>
          <w:szCs w:val="28"/>
        </w:rPr>
        <w:t>Also include the weight retained on “Pan”</w:t>
      </w:r>
    </w:p>
    <w:p w:rsidR="00467A66" w:rsidRPr="00B34706" w:rsidRDefault="00467A66" w:rsidP="00B34706">
      <w:pPr>
        <w:pStyle w:val="ListParagraph"/>
        <w:numPr>
          <w:ilvl w:val="0"/>
          <w:numId w:val="3"/>
        </w:numPr>
        <w:jc w:val="both"/>
        <w:rPr>
          <w:rFonts w:ascii="Tw Cen MT" w:hAnsi="Tw Cen MT"/>
          <w:sz w:val="28"/>
          <w:szCs w:val="28"/>
        </w:rPr>
      </w:pPr>
      <w:r w:rsidRPr="00B34706">
        <w:rPr>
          <w:rFonts w:ascii="Tw Cen MT" w:hAnsi="Tw Cen MT"/>
          <w:sz w:val="28"/>
          <w:szCs w:val="28"/>
        </w:rPr>
        <w:t>The image below shows an example of dense bituminous concrete (commonly used in India for surface courses)</w:t>
      </w:r>
    </w:p>
    <w:p w:rsidR="000E7CCA" w:rsidRPr="00467A66" w:rsidRDefault="008E4A01" w:rsidP="00B34706">
      <w:pPr>
        <w:jc w:val="both"/>
        <w:rPr>
          <w:rFonts w:ascii="Tw Cen MT" w:hAnsi="Tw Cen MT"/>
          <w:sz w:val="28"/>
          <w:szCs w:val="28"/>
        </w:rPr>
      </w:pPr>
      <w:r w:rsidRPr="00467A66">
        <w:rPr>
          <w:rFonts w:ascii="Tw Cen MT" w:hAnsi="Tw Cen MT"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>
                <wp:simplePos x="0" y="0"/>
                <wp:positionH relativeFrom="column">
                  <wp:posOffset>2178219</wp:posOffset>
                </wp:positionH>
                <wp:positionV relativeFrom="paragraph">
                  <wp:posOffset>4612640</wp:posOffset>
                </wp:positionV>
                <wp:extent cx="532435" cy="231494"/>
                <wp:effectExtent l="19050" t="19050" r="20320" b="1651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435" cy="2314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58F99A" id="Rectangle 10" o:spid="_x0000_s1026" style="position:absolute;margin-left:171.5pt;margin-top:363.2pt;width:41.9pt;height:18.25pt;z-index:251657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q5MnAIAAJAFAAAOAAAAZHJzL2Uyb0RvYy54bWysVMFu2zAMvQ/YPwi6L07SZG2NOkWQIsOA&#10;og3aDj0rshQbkEVNUuJkXz9Kst2gK3YY5oMsieQj+UTy5vbYKHIQ1tWgCzoZjSkRmkNZ611Bf7ys&#10;v1xR4jzTJVOgRUFPwtHbxedPN63JxRQqUKWwBEG0y1tT0Mp7k2eZ45VomBuBERqFEmzDPB7tList&#10;axG9Udl0PP6atWBLY4EL5/D2LgnpIuJLKbh/lNIJT1RBMTYfVxvXbVizxQ3Ld5aZquZdGOwfomhY&#10;rdHpAHXHPCN7W/8B1dTcggPpRxyaDKSsuYg5YDaT8btsnitmRMwFyXFmoMn9P1j+cNhYUpf4dkiP&#10;Zg2+0ROyxvROCYJ3SFBrXI56z2Zju5PDbcj2KG0T/pgHOUZSTwOp4ugJx8v5xXR2MaeEo2h6MZld&#10;zwJm9mZsrPPfBDQkbApq0Xukkh3unU+qvUrwpWFdK4X3LFeatAh6Nb+cRwsHqi6DNAid3W1XypID&#10;w6dfr8f4dY7P1DAMpTGakGJKKu78SYnk4ElIZAfTmCYPoS7FAMs4F9pPkqhipUje5ufOeouYs9II&#10;GJAlRjlgdwC9ZgLpsRMDnX4wFbGsB+Px3wJLxoNF9AzaD8ZNrcF+BKAwq85z0u9JStQElrZQnrB2&#10;LKSmcoava3zBe+b8hlnsIiwonAz+ERepAF8Kuh0lFdhfH90HfSxulFLSYlcW1P3cMysoUd81lv31&#10;ZDYLbRwPs/nlFA/2XLI9l+h9swJ8/QnOIMPjNuh71W+lheYVB8gyeEUR0xx9F5R72x9WPk0LHEFc&#10;LJdRDVvXMH+vnw0P4IHVUKEvx1dmTVfGHuv/AfoOZvm7ak66wVLDcu9B1rHU33jt+Ma2j4XTjagw&#10;V87PUettkC5+AwAA//8DAFBLAwQUAAYACAAAACEAh/IL9eAAAAALAQAADwAAAGRycy9kb3ducmV2&#10;LnhtbEyPwU7DMAyG70i8Q2QkLmhL6aoMStMJMSFukyhoXN0maysap2qyrfD0mBMcbf/6/X3FZnaD&#10;ONkp9J403C4TEJYab3pqNby/PS/uQISIZHDwZDV82QCb8vKiwNz4M73aUxVbwSUUctTQxTjmUoam&#10;sw7D0o+W+Hbwk8PI49RKM+GZy90g0yRR0mFP/KHD0T51tvmsjk5DvR+H78PWfcz7ShHuXnZI2xut&#10;r6/mxwcQ0c7xLwy/+IwOJTPV/kgmiEHDKluxS9SwTlUGghNZqlim5o1K70GWhfzvUP4AAAD//wMA&#10;UEsBAi0AFAAGAAgAAAAhALaDOJL+AAAA4QEAABMAAAAAAAAAAAAAAAAAAAAAAFtDb250ZW50X1R5&#10;cGVzXS54bWxQSwECLQAUAAYACAAAACEAOP0h/9YAAACUAQAACwAAAAAAAAAAAAAAAAAvAQAAX3Jl&#10;bHMvLnJlbHNQSwECLQAUAAYACAAAACEAUW6uTJwCAACQBQAADgAAAAAAAAAAAAAAAAAuAgAAZHJz&#10;L2Uyb0RvYy54bWxQSwECLQAUAAYACAAAACEAh/IL9eAAAAALAQAADwAAAAAAAAAAAAAAAAD2BAAA&#10;ZHJzL2Rvd25yZXYueG1sUEsFBgAAAAAEAAQA8wAAAAMGAAAAAA==&#10;" filled="f" strokecolor="red" strokeweight="2.25pt"/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0E7CCA" w:rsidRPr="00467A66" w:rsidTr="00B34706">
        <w:tc>
          <w:tcPr>
            <w:tcW w:w="9016" w:type="dxa"/>
          </w:tcPr>
          <w:p w:rsidR="000E7CCA" w:rsidRPr="00467A66" w:rsidRDefault="000E7CCA" w:rsidP="008E4A01">
            <w:pPr>
              <w:jc w:val="center"/>
              <w:rPr>
                <w:rFonts w:ascii="Tw Cen MT" w:hAnsi="Tw Cen MT"/>
                <w:sz w:val="28"/>
                <w:szCs w:val="28"/>
              </w:rPr>
            </w:pPr>
            <w:r w:rsidRPr="00467A66">
              <w:rPr>
                <w:rFonts w:ascii="Tw Cen MT" w:hAnsi="Tw Cen MT"/>
                <w:noProof/>
                <w:sz w:val="28"/>
                <w:szCs w:val="28"/>
                <w:lang w:eastAsia="en-IN"/>
              </w:rPr>
              <w:drawing>
                <wp:inline distT="0" distB="0" distL="0" distR="0" wp14:anchorId="2D162D0D" wp14:editId="0BDC0F62">
                  <wp:extent cx="3956253" cy="4502381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253" cy="450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7CCA" w:rsidRPr="00467A66" w:rsidRDefault="000E7CCA" w:rsidP="00B34706">
      <w:pPr>
        <w:jc w:val="both"/>
        <w:rPr>
          <w:rFonts w:ascii="Tw Cen MT" w:hAnsi="Tw Cen MT"/>
          <w:sz w:val="28"/>
          <w:szCs w:val="28"/>
        </w:rPr>
      </w:pPr>
    </w:p>
    <w:p w:rsidR="00467A66" w:rsidRPr="00B34706" w:rsidRDefault="00467A66" w:rsidP="00B34706">
      <w:pPr>
        <w:pStyle w:val="ListParagraph"/>
        <w:numPr>
          <w:ilvl w:val="0"/>
          <w:numId w:val="4"/>
        </w:numPr>
        <w:jc w:val="both"/>
        <w:rPr>
          <w:rFonts w:ascii="Tw Cen MT" w:hAnsi="Tw Cen MT"/>
          <w:sz w:val="28"/>
          <w:szCs w:val="28"/>
        </w:rPr>
      </w:pPr>
      <w:r w:rsidRPr="00B34706">
        <w:rPr>
          <w:rFonts w:ascii="Tw Cen MT" w:hAnsi="Tw Cen MT"/>
          <w:sz w:val="28"/>
          <w:szCs w:val="28"/>
        </w:rPr>
        <w:t>Hit “Calculate” and “Wait” [</w:t>
      </w:r>
      <w:r w:rsidRPr="00B34706">
        <w:rPr>
          <w:rFonts w:ascii="Tw Cen MT" w:hAnsi="Tw Cen MT"/>
          <w:i/>
          <w:sz w:val="28"/>
          <w:szCs w:val="28"/>
        </w:rPr>
        <w:t>The black console window has been provided for “Windows version” indicating the progress of the program</w:t>
      </w:r>
      <w:r w:rsidRPr="00B34706">
        <w:rPr>
          <w:rFonts w:ascii="Tw Cen MT" w:hAnsi="Tw Cen MT"/>
          <w:sz w:val="28"/>
          <w:szCs w:val="28"/>
        </w:rPr>
        <w:t>].</w:t>
      </w:r>
    </w:p>
    <w:p w:rsidR="00467A66" w:rsidRDefault="00467A66" w:rsidP="00B34706">
      <w:pPr>
        <w:pStyle w:val="ListParagraph"/>
        <w:numPr>
          <w:ilvl w:val="0"/>
          <w:numId w:val="4"/>
        </w:numPr>
        <w:jc w:val="both"/>
        <w:rPr>
          <w:rFonts w:ascii="Tw Cen MT" w:hAnsi="Tw Cen MT"/>
          <w:sz w:val="28"/>
          <w:szCs w:val="28"/>
        </w:rPr>
      </w:pPr>
      <w:r w:rsidRPr="00B34706">
        <w:rPr>
          <w:rFonts w:ascii="Tw Cen MT" w:hAnsi="Tw Cen MT"/>
          <w:sz w:val="28"/>
          <w:szCs w:val="28"/>
        </w:rPr>
        <w:t>Please note that the waiting time will vary depending on the working system and number of stockpiles. Please be patient and let the program complete.</w:t>
      </w:r>
    </w:p>
    <w:p w:rsidR="0059057E" w:rsidRDefault="0059057E" w:rsidP="0059057E">
      <w:pPr>
        <w:ind w:left="360"/>
        <w:jc w:val="both"/>
        <w:rPr>
          <w:rFonts w:ascii="Tw Cen MT" w:hAnsi="Tw Cen MT"/>
          <w:sz w:val="28"/>
          <w:szCs w:val="2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59057E" w:rsidTr="0059057E">
        <w:tc>
          <w:tcPr>
            <w:tcW w:w="9016" w:type="dxa"/>
          </w:tcPr>
          <w:p w:rsidR="0059057E" w:rsidRDefault="0059057E" w:rsidP="0059057E">
            <w:pPr>
              <w:jc w:val="both"/>
              <w:rPr>
                <w:rFonts w:ascii="Tw Cen MT" w:hAnsi="Tw Cen MT"/>
                <w:sz w:val="28"/>
                <w:szCs w:val="28"/>
              </w:rPr>
            </w:pPr>
            <w:r>
              <w:rPr>
                <w:noProof/>
                <w:lang w:eastAsia="en-IN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6189" behindDoc="0" locked="0" layoutInCell="1" allowOverlap="1">
                      <wp:simplePos x="0" y="0"/>
                      <wp:positionH relativeFrom="column">
                        <wp:posOffset>1023620</wp:posOffset>
                      </wp:positionH>
                      <wp:positionV relativeFrom="paragraph">
                        <wp:posOffset>6604000</wp:posOffset>
                      </wp:positionV>
                      <wp:extent cx="2600325" cy="790575"/>
                      <wp:effectExtent l="19050" t="19050" r="28575" b="28575"/>
                      <wp:wrapNone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00325" cy="7905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698D3D8" id="Rectangle 16" o:spid="_x0000_s1026" style="position:absolute;margin-left:80.6pt;margin-top:520pt;width:204.75pt;height:62.25pt;z-index:2516561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NoKmwIAAJEFAAAOAAAAZHJzL2Uyb0RvYy54bWysVE1v2zAMvQ/YfxB0X+1kST+MOkWQIsOA&#10;oi3aDj0rshQbkEVNUuJkv36UZLtBV+wwLAdHFMlH8onk9c2hVWQvrGtAl3RyllMiNIeq0duS/nhZ&#10;f7mkxHmmK6ZAi5IehaM3i8+frjtTiCnUoCphCYJoV3SmpLX3psgyx2vRMncGRmhUSrAt8yjabVZZ&#10;1iF6q7Jpnp9nHdjKWODCOby9TUq6iPhSCu4fpHTCE1VSzM3Hr43fTfhmi2tWbC0zdcP7NNg/ZNGy&#10;RmPQEeqWeUZ2tvkDqm24BQfSn3FoM5Cy4SLWgNVM8nfVPNfMiFgLkuPMSJP7f7D8fv9oSVPh251T&#10;olmLb/SErDG9VYLgHRLUGVeg3bN5tL3k8BiqPUjbhn+sgxwiqceRVHHwhOPl9DzPv07nlHDUXVzl&#10;84t5AM3evI11/puAloRDSS2Gj1yy/Z3zyXQwCcE0rBul8J4VSpMOI1wGzCA7UE0VtFGw281KWbJn&#10;+PbrdY6/PvCJGaahNGYTakxVxZM/KpECPAmJ9IQ6UoTQmGKEZZwL7SdJVbNKpGjz02CDR6xZaQQM&#10;yBKzHLF7gMEygQzYiYHePriK2Nejc/63xJLz6BEjg/ajc9tosB8BKKyqj5zsB5ISNYGlDVRHbB4L&#10;aaqc4esGX/COOf/ILI4RDhyuBv+AH6kAXwr6EyU12F8f3Qd77G7UUtLhWJbU/dwxKyhR3zX2/dVk&#10;NgtzHIXZ/GKKgj3VbE41eteuAF9/gkvI8HgM9l4NR2mhfcUNsgxRUcU0x9gl5d4OwsqndYE7iIvl&#10;Mprh7Brm7/Sz4QE8sBo69OXwyqzp29jjANzDMMKseNfNyTZ4aljuPMgmtvobrz3fOPexcfodFRbL&#10;qRyt3jbp4jcAAAD//wMAUEsDBBQABgAIAAAAIQAYc0YX4QAAAA0BAAAPAAAAZHJzL2Rvd25yZXYu&#10;eG1sTI9BT8MwDIXvSPyHyEhcEEs6bd3UNZ0QE+I2iYLG1W2ytqJxqibbCr8ec2I3P/vp+Xv5dnK9&#10;ONsxdJ40JDMFwlLtTUeNho/3l8c1iBCRDPaerIZvG2Bb3N7kmBl/oTd7LmMjOIRChhraGIdMylC3&#10;1mGY+cES345+dBhZjo00I1443PVyrlQqHXbEH1oc7HNr66/y5DRUh6H/Oe7c53QoU8L96x5p96D1&#10;/d30tAER7RT/zfCHz+hQMFPlT2SC6FmnyZytPKiF4lZsWa7UCkTFqyRdLEEWubxuUfwCAAD//wMA&#10;UEsBAi0AFAAGAAgAAAAhALaDOJL+AAAA4QEAABMAAAAAAAAAAAAAAAAAAAAAAFtDb250ZW50X1R5&#10;cGVzXS54bWxQSwECLQAUAAYACAAAACEAOP0h/9YAAACUAQAACwAAAAAAAAAAAAAAAAAvAQAAX3Jl&#10;bHMvLnJlbHNQSwECLQAUAAYACAAAACEAVeDaCpsCAACRBQAADgAAAAAAAAAAAAAAAAAuAgAAZHJz&#10;L2Uyb0RvYy54bWxQSwECLQAUAAYACAAAACEAGHNGF+EAAAANAQAADwAAAAAAAAAAAAAAAAD1BAAA&#10;ZHJzL2Rvd25yZXYueG1sUEsFBgAAAAAEAAQA8wAAAAMGAAAAAA==&#10;" filled="f" strokecolor="red" strokeweight="2.25pt"/>
                  </w:pict>
                </mc:Fallback>
              </mc:AlternateContent>
            </w:r>
            <w:r>
              <w:rPr>
                <w:noProof/>
                <w:lang w:eastAsia="en-IN"/>
              </w:rPr>
              <w:drawing>
                <wp:inline distT="0" distB="0" distL="0" distR="0" wp14:anchorId="133132BB" wp14:editId="6CA04197">
                  <wp:extent cx="5731510" cy="7325360"/>
                  <wp:effectExtent l="0" t="0" r="254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32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057E" w:rsidRDefault="0059057E" w:rsidP="0059057E">
      <w:pPr>
        <w:ind w:left="360"/>
        <w:jc w:val="both"/>
        <w:rPr>
          <w:rFonts w:ascii="Tw Cen MT" w:hAnsi="Tw Cen MT"/>
          <w:sz w:val="28"/>
          <w:szCs w:val="28"/>
        </w:rPr>
      </w:pPr>
    </w:p>
    <w:p w:rsidR="0059057E" w:rsidRDefault="0059057E" w:rsidP="0059057E">
      <w:pPr>
        <w:pStyle w:val="ListParagraph"/>
        <w:numPr>
          <w:ilvl w:val="0"/>
          <w:numId w:val="5"/>
        </w:numPr>
        <w:jc w:val="both"/>
        <w:rPr>
          <w:rFonts w:ascii="Tw Cen MT" w:hAnsi="Tw Cen MT"/>
          <w:sz w:val="28"/>
          <w:szCs w:val="28"/>
        </w:rPr>
      </w:pPr>
      <w:r w:rsidRPr="0059057E">
        <w:rPr>
          <w:rFonts w:ascii="Tw Cen MT" w:hAnsi="Tw Cen MT"/>
          <w:sz w:val="28"/>
          <w:szCs w:val="28"/>
        </w:rPr>
        <w:t>After the completion of data processing, “Number of Solutions” and “Best Solution” will be displayed. The “Best Solution” is obtained by minimizing the least square error corresponding to the mid-point gradation.</w:t>
      </w:r>
    </w:p>
    <w:p w:rsidR="0059057E" w:rsidRDefault="0059057E" w:rsidP="0059057E">
      <w:pPr>
        <w:pStyle w:val="ListParagraph"/>
        <w:numPr>
          <w:ilvl w:val="0"/>
          <w:numId w:val="5"/>
        </w:numPr>
        <w:jc w:val="both"/>
        <w:rPr>
          <w:rFonts w:ascii="Tw Cen MT" w:hAnsi="Tw Cen MT"/>
          <w:sz w:val="28"/>
          <w:szCs w:val="28"/>
        </w:rPr>
      </w:pPr>
      <w:r>
        <w:rPr>
          <w:rFonts w:ascii="Tw Cen MT" w:hAnsi="Tw Cen MT"/>
          <w:sz w:val="28"/>
          <w:szCs w:val="28"/>
        </w:rPr>
        <w:lastRenderedPageBreak/>
        <w:t>A report file is also generated with “all the possible solutions”. The file can be found in the “reports” folder as Report.txt</w:t>
      </w:r>
    </w:p>
    <w:p w:rsidR="0059057E" w:rsidRDefault="0059057E" w:rsidP="0059057E">
      <w:pPr>
        <w:pStyle w:val="ListParagraph"/>
        <w:numPr>
          <w:ilvl w:val="0"/>
          <w:numId w:val="5"/>
        </w:numPr>
        <w:jc w:val="both"/>
        <w:rPr>
          <w:rFonts w:ascii="Tw Cen MT" w:hAnsi="Tw Cen MT"/>
          <w:sz w:val="28"/>
          <w:szCs w:val="28"/>
        </w:rPr>
      </w:pPr>
      <w:r>
        <w:rPr>
          <w:rFonts w:ascii="Tw Cen MT" w:hAnsi="Tw Cen MT"/>
          <w:sz w:val="28"/>
          <w:szCs w:val="28"/>
        </w:rPr>
        <w:t>Please note that the possible solutions generated are sorted corresponding to the “errors” in ascending order.</w:t>
      </w:r>
    </w:p>
    <w:p w:rsidR="0059057E" w:rsidRDefault="0059057E" w:rsidP="0059057E">
      <w:pPr>
        <w:jc w:val="both"/>
        <w:rPr>
          <w:rFonts w:ascii="Tw Cen MT" w:hAnsi="Tw Cen MT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59057E" w:rsidTr="0059057E">
        <w:tc>
          <w:tcPr>
            <w:tcW w:w="9016" w:type="dxa"/>
          </w:tcPr>
          <w:p w:rsidR="0059057E" w:rsidRDefault="0059057E" w:rsidP="0059057E">
            <w:pPr>
              <w:jc w:val="both"/>
              <w:rPr>
                <w:rFonts w:ascii="Tw Cen MT" w:hAnsi="Tw Cen MT"/>
                <w:sz w:val="28"/>
                <w:szCs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1187570" wp14:editId="5305575B">
                  <wp:extent cx="5731510" cy="4545965"/>
                  <wp:effectExtent l="0" t="0" r="2540" b="698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4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057E" w:rsidRDefault="0059057E" w:rsidP="0059057E">
      <w:pPr>
        <w:jc w:val="both"/>
        <w:rPr>
          <w:rFonts w:ascii="Tw Cen MT" w:hAnsi="Tw Cen MT"/>
          <w:sz w:val="28"/>
          <w:szCs w:val="28"/>
        </w:rPr>
      </w:pPr>
    </w:p>
    <w:p w:rsidR="0059057E" w:rsidRDefault="0059057E" w:rsidP="0059057E">
      <w:pPr>
        <w:jc w:val="both"/>
        <w:rPr>
          <w:rFonts w:ascii="Tw Cen MT" w:hAnsi="Tw Cen MT"/>
          <w:sz w:val="28"/>
          <w:szCs w:val="28"/>
        </w:rPr>
      </w:pPr>
    </w:p>
    <w:p w:rsidR="0059057E" w:rsidRDefault="0059057E" w:rsidP="0059057E">
      <w:pPr>
        <w:jc w:val="both"/>
        <w:rPr>
          <w:rFonts w:ascii="Tw Cen MT" w:hAnsi="Tw Cen MT"/>
          <w:sz w:val="28"/>
          <w:szCs w:val="28"/>
        </w:rPr>
      </w:pPr>
      <w:r>
        <w:rPr>
          <w:rFonts w:ascii="Tw Cen MT" w:hAnsi="Tw Cen MT"/>
          <w:sz w:val="28"/>
          <w:szCs w:val="28"/>
        </w:rPr>
        <w:t xml:space="preserve">It is recommended that the program be run on a system with </w:t>
      </w:r>
      <w:proofErr w:type="spellStart"/>
      <w:r>
        <w:rPr>
          <w:rFonts w:ascii="Tw Cen MT" w:hAnsi="Tw Cen MT"/>
          <w:sz w:val="28"/>
          <w:szCs w:val="28"/>
        </w:rPr>
        <w:t>atleast</w:t>
      </w:r>
      <w:proofErr w:type="spellEnd"/>
      <w:r>
        <w:rPr>
          <w:rFonts w:ascii="Tw Cen MT" w:hAnsi="Tw Cen MT"/>
          <w:sz w:val="28"/>
          <w:szCs w:val="28"/>
        </w:rPr>
        <w:t xml:space="preserve"> 4 GB RAM (for better speed).</w:t>
      </w:r>
    </w:p>
    <w:p w:rsidR="0059057E" w:rsidRDefault="0059057E" w:rsidP="0059057E">
      <w:pPr>
        <w:jc w:val="both"/>
        <w:rPr>
          <w:rFonts w:ascii="Tw Cen MT" w:hAnsi="Tw Cen MT"/>
          <w:sz w:val="28"/>
          <w:szCs w:val="28"/>
        </w:rPr>
      </w:pPr>
    </w:p>
    <w:p w:rsidR="0059057E" w:rsidRDefault="0059057E" w:rsidP="0059057E">
      <w:pPr>
        <w:jc w:val="both"/>
        <w:rPr>
          <w:rFonts w:ascii="Tw Cen MT" w:hAnsi="Tw Cen MT"/>
          <w:sz w:val="28"/>
          <w:szCs w:val="28"/>
        </w:rPr>
      </w:pPr>
      <w:r>
        <w:rPr>
          <w:rFonts w:ascii="Tw Cen MT" w:hAnsi="Tw Cen MT"/>
          <w:sz w:val="28"/>
          <w:szCs w:val="28"/>
        </w:rPr>
        <w:t>For any further queries kindly contact:</w:t>
      </w:r>
    </w:p>
    <w:p w:rsidR="0059057E" w:rsidRDefault="0059057E" w:rsidP="0059057E">
      <w:pPr>
        <w:spacing w:after="0"/>
        <w:jc w:val="both"/>
        <w:rPr>
          <w:rFonts w:ascii="Tw Cen MT" w:hAnsi="Tw Cen MT"/>
          <w:sz w:val="28"/>
          <w:szCs w:val="28"/>
        </w:rPr>
      </w:pPr>
      <w:r>
        <w:rPr>
          <w:rFonts w:ascii="Tw Cen MT" w:hAnsi="Tw Cen MT"/>
          <w:sz w:val="28"/>
          <w:szCs w:val="28"/>
        </w:rPr>
        <w:t xml:space="preserve">Nikhil </w:t>
      </w:r>
      <w:proofErr w:type="spellStart"/>
      <w:r>
        <w:rPr>
          <w:rFonts w:ascii="Tw Cen MT" w:hAnsi="Tw Cen MT"/>
          <w:sz w:val="28"/>
          <w:szCs w:val="28"/>
        </w:rPr>
        <w:t>Saboo</w:t>
      </w:r>
      <w:proofErr w:type="spellEnd"/>
    </w:p>
    <w:p w:rsidR="0059057E" w:rsidRDefault="0059057E" w:rsidP="0059057E">
      <w:pPr>
        <w:spacing w:after="0"/>
        <w:jc w:val="both"/>
        <w:rPr>
          <w:rFonts w:ascii="Tw Cen MT" w:hAnsi="Tw Cen MT"/>
          <w:sz w:val="28"/>
          <w:szCs w:val="28"/>
        </w:rPr>
      </w:pPr>
      <w:r>
        <w:rPr>
          <w:rFonts w:ascii="Tw Cen MT" w:hAnsi="Tw Cen MT"/>
          <w:sz w:val="28"/>
          <w:szCs w:val="28"/>
        </w:rPr>
        <w:t xml:space="preserve">Assistant Professor </w:t>
      </w:r>
    </w:p>
    <w:p w:rsidR="0059057E" w:rsidRDefault="0059057E" w:rsidP="0059057E">
      <w:pPr>
        <w:spacing w:after="0"/>
        <w:jc w:val="both"/>
        <w:rPr>
          <w:rFonts w:ascii="Tw Cen MT" w:hAnsi="Tw Cen MT"/>
          <w:sz w:val="28"/>
          <w:szCs w:val="28"/>
        </w:rPr>
      </w:pPr>
      <w:r>
        <w:rPr>
          <w:rFonts w:ascii="Tw Cen MT" w:hAnsi="Tw Cen MT"/>
          <w:sz w:val="28"/>
          <w:szCs w:val="28"/>
        </w:rPr>
        <w:t>Department of Civil Engineering</w:t>
      </w:r>
    </w:p>
    <w:p w:rsidR="0059057E" w:rsidRDefault="0059057E" w:rsidP="0059057E">
      <w:pPr>
        <w:spacing w:after="0"/>
        <w:jc w:val="both"/>
        <w:rPr>
          <w:rFonts w:ascii="Tw Cen MT" w:hAnsi="Tw Cen MT"/>
          <w:sz w:val="28"/>
          <w:szCs w:val="28"/>
        </w:rPr>
      </w:pPr>
      <w:r>
        <w:rPr>
          <w:rFonts w:ascii="Tw Cen MT" w:hAnsi="Tw Cen MT"/>
          <w:sz w:val="28"/>
          <w:szCs w:val="28"/>
        </w:rPr>
        <w:t>Indian Institute of Technology (BHU), Varanasi</w:t>
      </w:r>
    </w:p>
    <w:p w:rsidR="0059057E" w:rsidRDefault="0059057E" w:rsidP="0059057E">
      <w:pPr>
        <w:spacing w:after="0"/>
        <w:jc w:val="both"/>
        <w:rPr>
          <w:rFonts w:ascii="Tw Cen MT" w:hAnsi="Tw Cen MT"/>
          <w:sz w:val="28"/>
          <w:szCs w:val="28"/>
        </w:rPr>
      </w:pPr>
      <w:r>
        <w:rPr>
          <w:rFonts w:ascii="Tw Cen MT" w:hAnsi="Tw Cen MT"/>
          <w:sz w:val="28"/>
          <w:szCs w:val="28"/>
        </w:rPr>
        <w:t>India-221005</w:t>
      </w:r>
    </w:p>
    <w:p w:rsidR="0059057E" w:rsidRPr="0059057E" w:rsidRDefault="0059057E" w:rsidP="0059057E">
      <w:pPr>
        <w:spacing w:after="0"/>
        <w:jc w:val="both"/>
        <w:rPr>
          <w:rFonts w:ascii="Tw Cen MT" w:hAnsi="Tw Cen MT"/>
          <w:sz w:val="28"/>
          <w:szCs w:val="28"/>
        </w:rPr>
      </w:pPr>
      <w:r>
        <w:rPr>
          <w:rFonts w:ascii="Tw Cen MT" w:hAnsi="Tw Cen MT"/>
          <w:sz w:val="28"/>
          <w:szCs w:val="28"/>
        </w:rPr>
        <w:t>Email: nikhilsaboo.civ@iitbhu.ac.in</w:t>
      </w:r>
      <w:bookmarkStart w:id="0" w:name="_GoBack"/>
      <w:bookmarkEnd w:id="0"/>
    </w:p>
    <w:sectPr w:rsidR="0059057E" w:rsidRPr="005905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457BB5"/>
    <w:multiLevelType w:val="hybridMultilevel"/>
    <w:tmpl w:val="893C36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527D2A"/>
    <w:multiLevelType w:val="hybridMultilevel"/>
    <w:tmpl w:val="0D98E0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077241"/>
    <w:multiLevelType w:val="hybridMultilevel"/>
    <w:tmpl w:val="CAA495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005577"/>
    <w:multiLevelType w:val="hybridMultilevel"/>
    <w:tmpl w:val="F1B2FF4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9134FC2"/>
    <w:multiLevelType w:val="hybridMultilevel"/>
    <w:tmpl w:val="D2AE13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969"/>
    <w:rsid w:val="000E7CCA"/>
    <w:rsid w:val="001E7BFC"/>
    <w:rsid w:val="00467A66"/>
    <w:rsid w:val="0059057E"/>
    <w:rsid w:val="00895969"/>
    <w:rsid w:val="008E4A01"/>
    <w:rsid w:val="009D1660"/>
    <w:rsid w:val="00B16E19"/>
    <w:rsid w:val="00B34706"/>
    <w:rsid w:val="00D321F9"/>
    <w:rsid w:val="00E03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50FA34-D0C7-4B1B-ACE6-F9AEA996E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1660"/>
    <w:pPr>
      <w:ind w:left="720"/>
      <w:contextualSpacing/>
    </w:pPr>
  </w:style>
  <w:style w:type="table" w:styleId="TableGrid">
    <w:name w:val="Table Grid"/>
    <w:basedOn w:val="TableNormal"/>
    <w:uiPriority w:val="39"/>
    <w:rsid w:val="009D16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268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Nikhil</cp:lastModifiedBy>
  <cp:revision>6</cp:revision>
  <dcterms:created xsi:type="dcterms:W3CDTF">2019-09-10T04:48:00Z</dcterms:created>
  <dcterms:modified xsi:type="dcterms:W3CDTF">2019-09-10T06:56:00Z</dcterms:modified>
</cp:coreProperties>
</file>