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E920F" w14:textId="67F624F0" w:rsidR="00661A62" w:rsidRDefault="00C83267">
      <w:pPr>
        <w:rPr>
          <w:rFonts w:ascii="Segoe UI" w:hAnsi="Segoe UI" w:cs="Segoe UI"/>
          <w:color w:val="0D0D0D"/>
          <w:shd w:val="clear" w:color="auto" w:fill="FFFFFF"/>
        </w:rPr>
      </w:pPr>
      <w:r>
        <w:rPr>
          <w:rFonts w:ascii="Segoe UI" w:hAnsi="Segoe UI" w:cs="Segoe UI"/>
          <w:color w:val="0D0D0D"/>
          <w:shd w:val="clear" w:color="auto" w:fill="FFFFFF"/>
        </w:rPr>
        <w:t>"container kill" refers to deliberately terminating or killing one or more containers within a Kubernetes cluster as part of an experiment designed to test system resilience. This action simulates scenarios where containers fail unexpectedly due to various factors such as hardware failures, software bugs, or resource constraints.</w:t>
      </w:r>
    </w:p>
    <w:p w14:paraId="51322FEE" w14:textId="77777777" w:rsidR="00360DCF" w:rsidRDefault="00360DCF">
      <w:pPr>
        <w:rPr>
          <w:rFonts w:ascii="Segoe UI" w:hAnsi="Segoe UI" w:cs="Segoe UI"/>
          <w:color w:val="0D0D0D"/>
          <w:shd w:val="clear" w:color="auto" w:fill="FFFFFF"/>
        </w:rPr>
      </w:pPr>
    </w:p>
    <w:p w14:paraId="1149EA08" w14:textId="77777777" w:rsidR="00360DCF" w:rsidRDefault="00360DCF">
      <w:pPr>
        <w:rPr>
          <w:rFonts w:ascii="Segoe UI" w:hAnsi="Segoe UI" w:cs="Segoe UI"/>
          <w:color w:val="0D0D0D"/>
          <w:shd w:val="clear" w:color="auto" w:fill="FFFFFF"/>
        </w:rPr>
      </w:pPr>
    </w:p>
    <w:p w14:paraId="39AC6E0F" w14:textId="7CD47D49" w:rsidR="00360DCF" w:rsidRDefault="00360DCF">
      <w:pPr>
        <w:rPr>
          <w:rFonts w:ascii="Segoe UI" w:hAnsi="Segoe UI" w:cs="Segoe UI"/>
          <w:color w:val="0D0D0D"/>
          <w:shd w:val="clear" w:color="auto" w:fill="FFFFFF"/>
        </w:rPr>
      </w:pPr>
      <w:r>
        <w:rPr>
          <w:rStyle w:val="ui-provider"/>
        </w:rPr>
        <w:t>kubectl get deploy -o wide</w:t>
      </w:r>
    </w:p>
    <w:p w14:paraId="28A6E762" w14:textId="77777777" w:rsidR="00C83267" w:rsidRDefault="00C83267">
      <w:pPr>
        <w:rPr>
          <w:rFonts w:ascii="Segoe UI" w:hAnsi="Segoe UI" w:cs="Segoe UI"/>
          <w:color w:val="0D0D0D"/>
          <w:shd w:val="clear" w:color="auto" w:fill="FFFFFF"/>
        </w:rPr>
      </w:pPr>
    </w:p>
    <w:tbl>
      <w:tblPr>
        <w:tblW w:w="9936" w:type="dxa"/>
        <w:tblCellSpacing w:w="15" w:type="dxa"/>
        <w:tblCellMar>
          <w:top w:w="15" w:type="dxa"/>
          <w:left w:w="15" w:type="dxa"/>
          <w:bottom w:w="15" w:type="dxa"/>
          <w:right w:w="15" w:type="dxa"/>
        </w:tblCellMar>
        <w:tblLook w:val="04A0" w:firstRow="1" w:lastRow="0" w:firstColumn="1" w:lastColumn="0" w:noHBand="0" w:noVBand="1"/>
      </w:tblPr>
      <w:tblGrid>
        <w:gridCol w:w="3096"/>
        <w:gridCol w:w="3124"/>
        <w:gridCol w:w="3716"/>
      </w:tblGrid>
      <w:tr w:rsidR="00C83267" w:rsidRPr="00C83267" w14:paraId="237E52B6" w14:textId="77777777" w:rsidTr="00C83267">
        <w:trPr>
          <w:tblCellSpacing w:w="15" w:type="dxa"/>
        </w:trPr>
        <w:tc>
          <w:tcPr>
            <w:tcW w:w="0" w:type="auto"/>
            <w:tcMar>
              <w:top w:w="225" w:type="dxa"/>
              <w:left w:w="300" w:type="dxa"/>
              <w:bottom w:w="225" w:type="dxa"/>
              <w:right w:w="300" w:type="dxa"/>
            </w:tcMar>
            <w:hideMark/>
          </w:tcPr>
          <w:p w14:paraId="77008963" w14:textId="77777777" w:rsidR="00C83267" w:rsidRPr="00C83267" w:rsidRDefault="00C83267" w:rsidP="00C83267">
            <w:pPr>
              <w:spacing w:after="0" w:line="240" w:lineRule="auto"/>
              <w:rPr>
                <w:rFonts w:ascii="Work Sans" w:eastAsia="Times New Roman" w:hAnsi="Work Sans" w:cs="Times New Roman"/>
                <w:b/>
                <w:bCs/>
                <w:kern w:val="0"/>
                <w:sz w:val="19"/>
                <w:szCs w:val="19"/>
                <w:lang w:eastAsia="en-IN"/>
                <w14:ligatures w14:val="none"/>
              </w:rPr>
            </w:pPr>
            <w:r w:rsidRPr="00C83267">
              <w:rPr>
                <w:rFonts w:ascii="Work Sans" w:eastAsia="Times New Roman" w:hAnsi="Work Sans" w:cs="Times New Roman"/>
                <w:b/>
                <w:bCs/>
                <w:kern w:val="0"/>
                <w:sz w:val="19"/>
                <w:szCs w:val="19"/>
                <w:lang w:eastAsia="en-IN"/>
                <w14:ligatures w14:val="none"/>
              </w:rPr>
              <w:t>Variables</w:t>
            </w:r>
          </w:p>
        </w:tc>
        <w:tc>
          <w:tcPr>
            <w:tcW w:w="0" w:type="auto"/>
            <w:tcMar>
              <w:top w:w="225" w:type="dxa"/>
              <w:left w:w="300" w:type="dxa"/>
              <w:bottom w:w="225" w:type="dxa"/>
              <w:right w:w="300" w:type="dxa"/>
            </w:tcMar>
            <w:hideMark/>
          </w:tcPr>
          <w:p w14:paraId="6AA39027" w14:textId="77777777" w:rsidR="00C83267" w:rsidRPr="00C83267" w:rsidRDefault="00C83267" w:rsidP="00C83267">
            <w:pPr>
              <w:spacing w:after="0" w:line="240" w:lineRule="auto"/>
              <w:rPr>
                <w:rFonts w:ascii="Work Sans" w:eastAsia="Times New Roman" w:hAnsi="Work Sans" w:cs="Times New Roman"/>
                <w:b/>
                <w:bCs/>
                <w:kern w:val="0"/>
                <w:sz w:val="19"/>
                <w:szCs w:val="19"/>
                <w:lang w:eastAsia="en-IN"/>
                <w14:ligatures w14:val="none"/>
              </w:rPr>
            </w:pPr>
            <w:r w:rsidRPr="00C83267">
              <w:rPr>
                <w:rFonts w:ascii="Work Sans" w:eastAsia="Times New Roman" w:hAnsi="Work Sans" w:cs="Times New Roman"/>
                <w:b/>
                <w:bCs/>
                <w:kern w:val="0"/>
                <w:sz w:val="19"/>
                <w:szCs w:val="19"/>
                <w:lang w:eastAsia="en-IN"/>
                <w14:ligatures w14:val="none"/>
              </w:rPr>
              <w:t>Description</w:t>
            </w:r>
          </w:p>
        </w:tc>
        <w:tc>
          <w:tcPr>
            <w:tcW w:w="0" w:type="auto"/>
            <w:tcMar>
              <w:top w:w="225" w:type="dxa"/>
              <w:left w:w="300" w:type="dxa"/>
              <w:bottom w:w="225" w:type="dxa"/>
              <w:right w:w="300" w:type="dxa"/>
            </w:tcMar>
            <w:hideMark/>
          </w:tcPr>
          <w:p w14:paraId="1FDE054E" w14:textId="77777777" w:rsidR="00C83267" w:rsidRPr="00C83267" w:rsidRDefault="00C83267" w:rsidP="00C83267">
            <w:pPr>
              <w:spacing w:after="0" w:line="240" w:lineRule="auto"/>
              <w:rPr>
                <w:rFonts w:ascii="Work Sans" w:eastAsia="Times New Roman" w:hAnsi="Work Sans" w:cs="Times New Roman"/>
                <w:b/>
                <w:bCs/>
                <w:kern w:val="0"/>
                <w:sz w:val="19"/>
                <w:szCs w:val="19"/>
                <w:lang w:eastAsia="en-IN"/>
                <w14:ligatures w14:val="none"/>
              </w:rPr>
            </w:pPr>
            <w:r w:rsidRPr="00C83267">
              <w:rPr>
                <w:rFonts w:ascii="Work Sans" w:eastAsia="Times New Roman" w:hAnsi="Work Sans" w:cs="Times New Roman"/>
                <w:b/>
                <w:bCs/>
                <w:kern w:val="0"/>
                <w:sz w:val="19"/>
                <w:szCs w:val="19"/>
                <w:lang w:eastAsia="en-IN"/>
                <w14:ligatures w14:val="none"/>
              </w:rPr>
              <w:t>Notes</w:t>
            </w:r>
          </w:p>
        </w:tc>
      </w:tr>
      <w:tr w:rsidR="00C83267" w:rsidRPr="00C83267" w14:paraId="384CC8BE" w14:textId="77777777" w:rsidTr="00C83267">
        <w:trPr>
          <w:tblCellSpacing w:w="15" w:type="dxa"/>
        </w:trPr>
        <w:tc>
          <w:tcPr>
            <w:tcW w:w="0" w:type="auto"/>
            <w:tcMar>
              <w:top w:w="225" w:type="dxa"/>
              <w:left w:w="300" w:type="dxa"/>
              <w:bottom w:w="225" w:type="dxa"/>
              <w:right w:w="300" w:type="dxa"/>
            </w:tcMar>
            <w:hideMark/>
          </w:tcPr>
          <w:p w14:paraId="4037CDA2"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TARGET_CONTAINER</w:t>
            </w:r>
          </w:p>
        </w:tc>
        <w:tc>
          <w:tcPr>
            <w:tcW w:w="0" w:type="auto"/>
            <w:tcMar>
              <w:top w:w="225" w:type="dxa"/>
              <w:left w:w="300" w:type="dxa"/>
              <w:bottom w:w="225" w:type="dxa"/>
              <w:right w:w="300" w:type="dxa"/>
            </w:tcMar>
            <w:hideMark/>
          </w:tcPr>
          <w:p w14:paraId="37D89E90"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The name of container to be killed inside the pod</w:t>
            </w:r>
          </w:p>
        </w:tc>
        <w:tc>
          <w:tcPr>
            <w:tcW w:w="0" w:type="auto"/>
            <w:tcMar>
              <w:top w:w="225" w:type="dxa"/>
              <w:left w:w="300" w:type="dxa"/>
              <w:bottom w:w="225" w:type="dxa"/>
              <w:right w:w="300" w:type="dxa"/>
            </w:tcMar>
            <w:hideMark/>
          </w:tcPr>
          <w:p w14:paraId="0C47C492"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If the TARGET_CONTAINER is not provided it will delete the first container</w:t>
            </w:r>
          </w:p>
        </w:tc>
      </w:tr>
      <w:tr w:rsidR="00C83267" w:rsidRPr="00C83267" w14:paraId="4213A492" w14:textId="77777777" w:rsidTr="00C83267">
        <w:trPr>
          <w:tblCellSpacing w:w="15" w:type="dxa"/>
        </w:trPr>
        <w:tc>
          <w:tcPr>
            <w:tcW w:w="0" w:type="auto"/>
            <w:tcMar>
              <w:top w:w="225" w:type="dxa"/>
              <w:left w:w="300" w:type="dxa"/>
              <w:bottom w:w="225" w:type="dxa"/>
              <w:right w:w="300" w:type="dxa"/>
            </w:tcMar>
            <w:hideMark/>
          </w:tcPr>
          <w:p w14:paraId="74BDE13C"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CHAOS_INTERVAL</w:t>
            </w:r>
          </w:p>
        </w:tc>
        <w:tc>
          <w:tcPr>
            <w:tcW w:w="0" w:type="auto"/>
            <w:tcMar>
              <w:top w:w="225" w:type="dxa"/>
              <w:left w:w="300" w:type="dxa"/>
              <w:bottom w:w="225" w:type="dxa"/>
              <w:right w:w="300" w:type="dxa"/>
            </w:tcMar>
            <w:hideMark/>
          </w:tcPr>
          <w:p w14:paraId="3376AE30"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Time interval b/w two successive container kill (in sec)</w:t>
            </w:r>
          </w:p>
        </w:tc>
        <w:tc>
          <w:tcPr>
            <w:tcW w:w="0" w:type="auto"/>
            <w:tcMar>
              <w:top w:w="225" w:type="dxa"/>
              <w:left w:w="300" w:type="dxa"/>
              <w:bottom w:w="225" w:type="dxa"/>
              <w:right w:w="300" w:type="dxa"/>
            </w:tcMar>
            <w:hideMark/>
          </w:tcPr>
          <w:p w14:paraId="6B0536C9"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If the CHAOS_INTERVAL is not provided it will take the default value of 10s</w:t>
            </w:r>
          </w:p>
        </w:tc>
      </w:tr>
      <w:tr w:rsidR="00C83267" w:rsidRPr="00C83267" w14:paraId="2117913E" w14:textId="77777777" w:rsidTr="00C83267">
        <w:trPr>
          <w:tblCellSpacing w:w="15" w:type="dxa"/>
        </w:trPr>
        <w:tc>
          <w:tcPr>
            <w:tcW w:w="0" w:type="auto"/>
            <w:tcMar>
              <w:top w:w="225" w:type="dxa"/>
              <w:left w:w="300" w:type="dxa"/>
              <w:bottom w:w="225" w:type="dxa"/>
              <w:right w:w="300" w:type="dxa"/>
            </w:tcMar>
            <w:hideMark/>
          </w:tcPr>
          <w:p w14:paraId="069D5015"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TOTAL_CHAOS_DURATION</w:t>
            </w:r>
          </w:p>
        </w:tc>
        <w:tc>
          <w:tcPr>
            <w:tcW w:w="0" w:type="auto"/>
            <w:tcMar>
              <w:top w:w="225" w:type="dxa"/>
              <w:left w:w="300" w:type="dxa"/>
              <w:bottom w:w="225" w:type="dxa"/>
              <w:right w:w="300" w:type="dxa"/>
            </w:tcMar>
            <w:hideMark/>
          </w:tcPr>
          <w:p w14:paraId="5C15DD57"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The time duration for chaos injection (seconds)</w:t>
            </w:r>
          </w:p>
        </w:tc>
        <w:tc>
          <w:tcPr>
            <w:tcW w:w="0" w:type="auto"/>
            <w:tcMar>
              <w:top w:w="225" w:type="dxa"/>
              <w:left w:w="300" w:type="dxa"/>
              <w:bottom w:w="225" w:type="dxa"/>
              <w:right w:w="300" w:type="dxa"/>
            </w:tcMar>
            <w:hideMark/>
          </w:tcPr>
          <w:p w14:paraId="4DD936C9"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Defaults to 20s</w:t>
            </w:r>
          </w:p>
        </w:tc>
      </w:tr>
      <w:tr w:rsidR="00C83267" w:rsidRPr="00C83267" w14:paraId="1AA9E3A3" w14:textId="77777777" w:rsidTr="00C83267">
        <w:trPr>
          <w:tblCellSpacing w:w="15" w:type="dxa"/>
        </w:trPr>
        <w:tc>
          <w:tcPr>
            <w:tcW w:w="0" w:type="auto"/>
            <w:tcMar>
              <w:top w:w="225" w:type="dxa"/>
              <w:left w:w="300" w:type="dxa"/>
              <w:bottom w:w="225" w:type="dxa"/>
              <w:right w:w="300" w:type="dxa"/>
            </w:tcMar>
            <w:hideMark/>
          </w:tcPr>
          <w:p w14:paraId="202BB14C"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PODS_AFFECTED_PERC</w:t>
            </w:r>
          </w:p>
        </w:tc>
        <w:tc>
          <w:tcPr>
            <w:tcW w:w="0" w:type="auto"/>
            <w:tcMar>
              <w:top w:w="225" w:type="dxa"/>
              <w:left w:w="300" w:type="dxa"/>
              <w:bottom w:w="225" w:type="dxa"/>
              <w:right w:w="300" w:type="dxa"/>
            </w:tcMar>
            <w:hideMark/>
          </w:tcPr>
          <w:p w14:paraId="473D65CF"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The Percentage of total pods to target</w:t>
            </w:r>
          </w:p>
        </w:tc>
        <w:tc>
          <w:tcPr>
            <w:tcW w:w="0" w:type="auto"/>
            <w:tcMar>
              <w:top w:w="225" w:type="dxa"/>
              <w:left w:w="300" w:type="dxa"/>
              <w:bottom w:w="225" w:type="dxa"/>
              <w:right w:w="300" w:type="dxa"/>
            </w:tcMar>
            <w:hideMark/>
          </w:tcPr>
          <w:p w14:paraId="19778EB1"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Defaults to 0 (corresponds to 1 replica), provide numeric value only</w:t>
            </w:r>
          </w:p>
        </w:tc>
      </w:tr>
      <w:tr w:rsidR="00C83267" w:rsidRPr="00C83267" w14:paraId="186F08F4" w14:textId="77777777" w:rsidTr="00C83267">
        <w:trPr>
          <w:tblCellSpacing w:w="15" w:type="dxa"/>
        </w:trPr>
        <w:tc>
          <w:tcPr>
            <w:tcW w:w="0" w:type="auto"/>
            <w:tcMar>
              <w:top w:w="225" w:type="dxa"/>
              <w:left w:w="300" w:type="dxa"/>
              <w:bottom w:w="225" w:type="dxa"/>
              <w:right w:w="300" w:type="dxa"/>
            </w:tcMar>
            <w:hideMark/>
          </w:tcPr>
          <w:p w14:paraId="028E94B3"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TARGET_PODS</w:t>
            </w:r>
          </w:p>
        </w:tc>
        <w:tc>
          <w:tcPr>
            <w:tcW w:w="0" w:type="auto"/>
            <w:tcMar>
              <w:top w:w="225" w:type="dxa"/>
              <w:left w:w="300" w:type="dxa"/>
              <w:bottom w:w="225" w:type="dxa"/>
              <w:right w:w="300" w:type="dxa"/>
            </w:tcMar>
            <w:hideMark/>
          </w:tcPr>
          <w:p w14:paraId="32EB3826"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Comma separated list of application pod name subjected to container kill chaos</w:t>
            </w:r>
          </w:p>
        </w:tc>
        <w:tc>
          <w:tcPr>
            <w:tcW w:w="0" w:type="auto"/>
            <w:tcMar>
              <w:top w:w="225" w:type="dxa"/>
              <w:left w:w="300" w:type="dxa"/>
              <w:bottom w:w="225" w:type="dxa"/>
              <w:right w:w="300" w:type="dxa"/>
            </w:tcMar>
            <w:hideMark/>
          </w:tcPr>
          <w:p w14:paraId="04D5C83A"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If not provided, it will select target pods randomly based on provided appLabels</w:t>
            </w:r>
          </w:p>
        </w:tc>
      </w:tr>
      <w:tr w:rsidR="00C83267" w:rsidRPr="00C83267" w14:paraId="7A645F3A" w14:textId="77777777" w:rsidTr="00C83267">
        <w:trPr>
          <w:tblCellSpacing w:w="15" w:type="dxa"/>
        </w:trPr>
        <w:tc>
          <w:tcPr>
            <w:tcW w:w="0" w:type="auto"/>
            <w:tcMar>
              <w:top w:w="225" w:type="dxa"/>
              <w:left w:w="300" w:type="dxa"/>
              <w:bottom w:w="225" w:type="dxa"/>
              <w:right w:w="300" w:type="dxa"/>
            </w:tcMar>
            <w:hideMark/>
          </w:tcPr>
          <w:p w14:paraId="76B72EBC"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LIB_IMAGE</w:t>
            </w:r>
          </w:p>
        </w:tc>
        <w:tc>
          <w:tcPr>
            <w:tcW w:w="0" w:type="auto"/>
            <w:tcMar>
              <w:top w:w="225" w:type="dxa"/>
              <w:left w:w="300" w:type="dxa"/>
              <w:bottom w:w="225" w:type="dxa"/>
              <w:right w:w="300" w:type="dxa"/>
            </w:tcMar>
            <w:hideMark/>
          </w:tcPr>
          <w:p w14:paraId="6C88E80B"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LIB Image used to kill the container</w:t>
            </w:r>
          </w:p>
        </w:tc>
        <w:tc>
          <w:tcPr>
            <w:tcW w:w="0" w:type="auto"/>
            <w:tcMar>
              <w:top w:w="225" w:type="dxa"/>
              <w:left w:w="300" w:type="dxa"/>
              <w:bottom w:w="225" w:type="dxa"/>
              <w:right w:w="300" w:type="dxa"/>
            </w:tcMar>
            <w:hideMark/>
          </w:tcPr>
          <w:p w14:paraId="5B3AD0AD"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Defaults to </w:t>
            </w:r>
            <w:r w:rsidRPr="00C83267">
              <w:rPr>
                <w:rFonts w:ascii="var(--md-code-font-family)" w:eastAsia="Times New Roman" w:hAnsi="var(--md-code-font-family)" w:cs="Courier New"/>
                <w:kern w:val="0"/>
                <w:sz w:val="16"/>
                <w:szCs w:val="16"/>
                <w:lang w:eastAsia="en-IN"/>
                <w14:ligatures w14:val="none"/>
              </w:rPr>
              <w:t>litmuschaos/go-runner:latest</w:t>
            </w:r>
          </w:p>
        </w:tc>
      </w:tr>
      <w:tr w:rsidR="00C83267" w:rsidRPr="00C83267" w14:paraId="0CC2AC53" w14:textId="77777777" w:rsidTr="00C83267">
        <w:trPr>
          <w:tblCellSpacing w:w="15" w:type="dxa"/>
        </w:trPr>
        <w:tc>
          <w:tcPr>
            <w:tcW w:w="0" w:type="auto"/>
            <w:tcMar>
              <w:top w:w="225" w:type="dxa"/>
              <w:left w:w="300" w:type="dxa"/>
              <w:bottom w:w="225" w:type="dxa"/>
              <w:right w:w="300" w:type="dxa"/>
            </w:tcMar>
            <w:hideMark/>
          </w:tcPr>
          <w:p w14:paraId="77A620DD"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LIB</w:t>
            </w:r>
          </w:p>
        </w:tc>
        <w:tc>
          <w:tcPr>
            <w:tcW w:w="0" w:type="auto"/>
            <w:tcMar>
              <w:top w:w="225" w:type="dxa"/>
              <w:left w:w="300" w:type="dxa"/>
              <w:bottom w:w="225" w:type="dxa"/>
              <w:right w:w="300" w:type="dxa"/>
            </w:tcMar>
            <w:hideMark/>
          </w:tcPr>
          <w:p w14:paraId="3B47B499"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The category of lib use to inject chaos</w:t>
            </w:r>
          </w:p>
        </w:tc>
        <w:tc>
          <w:tcPr>
            <w:tcW w:w="0" w:type="auto"/>
            <w:tcMar>
              <w:top w:w="225" w:type="dxa"/>
              <w:left w:w="300" w:type="dxa"/>
              <w:bottom w:w="225" w:type="dxa"/>
              <w:right w:w="300" w:type="dxa"/>
            </w:tcMar>
            <w:hideMark/>
          </w:tcPr>
          <w:p w14:paraId="48E8243A"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 value: litmus, supported values: pumba and litmus</w:t>
            </w:r>
          </w:p>
        </w:tc>
      </w:tr>
      <w:tr w:rsidR="00C83267" w:rsidRPr="00C83267" w14:paraId="253E60F9" w14:textId="77777777" w:rsidTr="00C83267">
        <w:trPr>
          <w:tblCellSpacing w:w="15" w:type="dxa"/>
        </w:trPr>
        <w:tc>
          <w:tcPr>
            <w:tcW w:w="0" w:type="auto"/>
            <w:tcMar>
              <w:top w:w="225" w:type="dxa"/>
              <w:left w:w="300" w:type="dxa"/>
              <w:bottom w:w="225" w:type="dxa"/>
              <w:right w:w="300" w:type="dxa"/>
            </w:tcMar>
            <w:hideMark/>
          </w:tcPr>
          <w:p w14:paraId="2359AB2B"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RAMP_TIME</w:t>
            </w:r>
          </w:p>
        </w:tc>
        <w:tc>
          <w:tcPr>
            <w:tcW w:w="0" w:type="auto"/>
            <w:tcMar>
              <w:top w:w="225" w:type="dxa"/>
              <w:left w:w="300" w:type="dxa"/>
              <w:bottom w:w="225" w:type="dxa"/>
              <w:right w:w="300" w:type="dxa"/>
            </w:tcMar>
            <w:hideMark/>
          </w:tcPr>
          <w:p w14:paraId="4208613E"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Period to wait before injection of chaos in sec</w:t>
            </w:r>
          </w:p>
        </w:tc>
        <w:tc>
          <w:tcPr>
            <w:tcW w:w="0" w:type="auto"/>
            <w:tcMar>
              <w:top w:w="225" w:type="dxa"/>
              <w:left w:w="300" w:type="dxa"/>
              <w:bottom w:w="225" w:type="dxa"/>
              <w:right w:w="300" w:type="dxa"/>
            </w:tcMar>
            <w:hideMark/>
          </w:tcPr>
          <w:p w14:paraId="56877272"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p>
        </w:tc>
      </w:tr>
      <w:tr w:rsidR="00C83267" w:rsidRPr="00C83267" w14:paraId="297AFAC6" w14:textId="77777777" w:rsidTr="00C83267">
        <w:trPr>
          <w:tblCellSpacing w:w="15" w:type="dxa"/>
        </w:trPr>
        <w:tc>
          <w:tcPr>
            <w:tcW w:w="0" w:type="auto"/>
            <w:tcMar>
              <w:top w:w="225" w:type="dxa"/>
              <w:left w:w="300" w:type="dxa"/>
              <w:bottom w:w="225" w:type="dxa"/>
              <w:right w:w="300" w:type="dxa"/>
            </w:tcMar>
            <w:hideMark/>
          </w:tcPr>
          <w:p w14:paraId="651AF6F6"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SEQUENCE</w:t>
            </w:r>
          </w:p>
        </w:tc>
        <w:tc>
          <w:tcPr>
            <w:tcW w:w="0" w:type="auto"/>
            <w:tcMar>
              <w:top w:w="225" w:type="dxa"/>
              <w:left w:w="300" w:type="dxa"/>
              <w:bottom w:w="225" w:type="dxa"/>
              <w:right w:w="300" w:type="dxa"/>
            </w:tcMar>
            <w:hideMark/>
          </w:tcPr>
          <w:p w14:paraId="568138A5"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It defines sequence of chaos execution for multiple target pods</w:t>
            </w:r>
          </w:p>
        </w:tc>
        <w:tc>
          <w:tcPr>
            <w:tcW w:w="0" w:type="auto"/>
            <w:tcMar>
              <w:top w:w="225" w:type="dxa"/>
              <w:left w:w="300" w:type="dxa"/>
              <w:bottom w:w="225" w:type="dxa"/>
              <w:right w:w="300" w:type="dxa"/>
            </w:tcMar>
            <w:hideMark/>
          </w:tcPr>
          <w:p w14:paraId="366706C1"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 value: parallel. Supported: serial, parallel</w:t>
            </w:r>
          </w:p>
        </w:tc>
      </w:tr>
      <w:tr w:rsidR="00C83267" w:rsidRPr="00C83267" w14:paraId="2989337B" w14:textId="77777777" w:rsidTr="00C83267">
        <w:trPr>
          <w:tblCellSpacing w:w="15" w:type="dxa"/>
        </w:trPr>
        <w:tc>
          <w:tcPr>
            <w:tcW w:w="0" w:type="auto"/>
            <w:tcMar>
              <w:top w:w="225" w:type="dxa"/>
              <w:left w:w="300" w:type="dxa"/>
              <w:bottom w:w="225" w:type="dxa"/>
              <w:right w:w="300" w:type="dxa"/>
            </w:tcMar>
            <w:hideMark/>
          </w:tcPr>
          <w:p w14:paraId="6DF33D8B"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lastRenderedPageBreak/>
              <w:t>SIGNAL</w:t>
            </w:r>
          </w:p>
        </w:tc>
        <w:tc>
          <w:tcPr>
            <w:tcW w:w="0" w:type="auto"/>
            <w:tcMar>
              <w:top w:w="225" w:type="dxa"/>
              <w:left w:w="300" w:type="dxa"/>
              <w:bottom w:w="225" w:type="dxa"/>
              <w:right w:w="300" w:type="dxa"/>
            </w:tcMar>
            <w:hideMark/>
          </w:tcPr>
          <w:p w14:paraId="278CDF81"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It contains termination signal used for container kill</w:t>
            </w:r>
          </w:p>
        </w:tc>
        <w:tc>
          <w:tcPr>
            <w:tcW w:w="0" w:type="auto"/>
            <w:tcMar>
              <w:top w:w="225" w:type="dxa"/>
              <w:left w:w="300" w:type="dxa"/>
              <w:bottom w:w="225" w:type="dxa"/>
              <w:right w:w="300" w:type="dxa"/>
            </w:tcMar>
            <w:hideMark/>
          </w:tcPr>
          <w:p w14:paraId="626721D1"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 value: SIGKILL</w:t>
            </w:r>
          </w:p>
        </w:tc>
      </w:tr>
      <w:tr w:rsidR="00C83267" w:rsidRPr="00C83267" w14:paraId="470DC07B" w14:textId="77777777" w:rsidTr="00C83267">
        <w:trPr>
          <w:tblCellSpacing w:w="15" w:type="dxa"/>
        </w:trPr>
        <w:tc>
          <w:tcPr>
            <w:tcW w:w="0" w:type="auto"/>
            <w:tcMar>
              <w:top w:w="225" w:type="dxa"/>
              <w:left w:w="300" w:type="dxa"/>
              <w:bottom w:w="225" w:type="dxa"/>
              <w:right w:w="300" w:type="dxa"/>
            </w:tcMar>
            <w:hideMark/>
          </w:tcPr>
          <w:p w14:paraId="0F88C662"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SOCKET_PATH</w:t>
            </w:r>
          </w:p>
        </w:tc>
        <w:tc>
          <w:tcPr>
            <w:tcW w:w="0" w:type="auto"/>
            <w:tcMar>
              <w:top w:w="225" w:type="dxa"/>
              <w:left w:w="300" w:type="dxa"/>
              <w:bottom w:w="225" w:type="dxa"/>
              <w:right w:w="300" w:type="dxa"/>
            </w:tcMar>
            <w:hideMark/>
          </w:tcPr>
          <w:p w14:paraId="0D2F6922"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Path of the containerd/crio/docker socket file</w:t>
            </w:r>
          </w:p>
        </w:tc>
        <w:tc>
          <w:tcPr>
            <w:tcW w:w="0" w:type="auto"/>
            <w:tcMar>
              <w:top w:w="225" w:type="dxa"/>
              <w:left w:w="300" w:type="dxa"/>
              <w:bottom w:w="225" w:type="dxa"/>
              <w:right w:w="300" w:type="dxa"/>
            </w:tcMar>
            <w:hideMark/>
          </w:tcPr>
          <w:p w14:paraId="6EE0F46C"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Defaults to </w:t>
            </w:r>
            <w:r w:rsidRPr="00C83267">
              <w:rPr>
                <w:rFonts w:ascii="var(--md-code-font-family)" w:eastAsia="Times New Roman" w:hAnsi="var(--md-code-font-family)" w:cs="Courier New"/>
                <w:kern w:val="0"/>
                <w:sz w:val="16"/>
                <w:szCs w:val="16"/>
                <w:lang w:eastAsia="en-IN"/>
                <w14:ligatures w14:val="none"/>
              </w:rPr>
              <w:t>/run/containerd/containerd.sock</w:t>
            </w:r>
          </w:p>
        </w:tc>
      </w:tr>
      <w:tr w:rsidR="00C83267" w:rsidRPr="00C83267" w14:paraId="525984ED" w14:textId="77777777" w:rsidTr="00C83267">
        <w:trPr>
          <w:tblCellSpacing w:w="15" w:type="dxa"/>
        </w:trPr>
        <w:tc>
          <w:tcPr>
            <w:tcW w:w="0" w:type="auto"/>
            <w:tcMar>
              <w:top w:w="225" w:type="dxa"/>
              <w:left w:w="300" w:type="dxa"/>
              <w:bottom w:w="225" w:type="dxa"/>
              <w:right w:w="300" w:type="dxa"/>
            </w:tcMar>
            <w:hideMark/>
          </w:tcPr>
          <w:p w14:paraId="759E023A"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CONTAINER_RUNTIME</w:t>
            </w:r>
          </w:p>
        </w:tc>
        <w:tc>
          <w:tcPr>
            <w:tcW w:w="0" w:type="auto"/>
            <w:tcMar>
              <w:top w:w="225" w:type="dxa"/>
              <w:left w:w="300" w:type="dxa"/>
              <w:bottom w:w="225" w:type="dxa"/>
              <w:right w:w="300" w:type="dxa"/>
            </w:tcMar>
            <w:hideMark/>
          </w:tcPr>
          <w:p w14:paraId="49C85937"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container runtime interface for the cluster</w:t>
            </w:r>
          </w:p>
        </w:tc>
        <w:tc>
          <w:tcPr>
            <w:tcW w:w="0" w:type="auto"/>
            <w:tcMar>
              <w:top w:w="225" w:type="dxa"/>
              <w:left w:w="300" w:type="dxa"/>
              <w:bottom w:w="225" w:type="dxa"/>
              <w:right w:w="300" w:type="dxa"/>
            </w:tcMar>
            <w:hideMark/>
          </w:tcPr>
          <w:p w14:paraId="26136D6C" w14:textId="77777777" w:rsidR="00C83267" w:rsidRPr="00C83267" w:rsidRDefault="00C83267" w:rsidP="00C83267">
            <w:pPr>
              <w:spacing w:after="0" w:line="240" w:lineRule="auto"/>
              <w:rPr>
                <w:rFonts w:ascii="Work Sans" w:eastAsia="Times New Roman" w:hAnsi="Work Sans" w:cs="Times New Roman"/>
                <w:kern w:val="0"/>
                <w:sz w:val="19"/>
                <w:szCs w:val="19"/>
                <w:lang w:eastAsia="en-IN"/>
                <w14:ligatures w14:val="none"/>
              </w:rPr>
            </w:pPr>
            <w:r w:rsidRPr="00C83267">
              <w:rPr>
                <w:rFonts w:ascii="Work Sans" w:eastAsia="Times New Roman" w:hAnsi="Work Sans" w:cs="Times New Roman"/>
                <w:kern w:val="0"/>
                <w:sz w:val="19"/>
                <w:szCs w:val="19"/>
                <w:lang w:eastAsia="en-IN"/>
                <w14:ligatures w14:val="none"/>
              </w:rPr>
              <w:t>Defaults to containerd, supported values: docker, containerd and crio for litmus and only docker for pumba LIB</w:t>
            </w:r>
          </w:p>
        </w:tc>
      </w:tr>
    </w:tbl>
    <w:p w14:paraId="0608305E" w14:textId="77777777" w:rsidR="00C83267" w:rsidRDefault="00C83267"/>
    <w:p w14:paraId="6FBF09F5" w14:textId="62832187" w:rsidR="009F268B" w:rsidRDefault="009F268B">
      <w:pPr>
        <w:rPr>
          <w:rFonts w:ascii="Open Sans" w:hAnsi="Open Sans" w:cs="Open Sans"/>
          <w:color w:val="000000"/>
          <w:shd w:val="clear" w:color="auto" w:fill="FFFFFF"/>
        </w:rPr>
      </w:pPr>
      <w:r>
        <w:rPr>
          <w:rFonts w:ascii="Open Sans" w:hAnsi="Open Sans" w:cs="Open Sans"/>
          <w:color w:val="000000"/>
          <w:shd w:val="clear" w:color="auto" w:fill="FFFFFF"/>
        </w:rPr>
        <w:t>Container run time links to third party projects that provide functionality required by Kubernetes. The Kubernetes project authors aren't responsible for these projects, which are listed alphabetically.</w:t>
      </w:r>
    </w:p>
    <w:p w14:paraId="29CCD6A0" w14:textId="77777777" w:rsidR="009F268B" w:rsidRDefault="009F268B">
      <w:pPr>
        <w:rPr>
          <w:rFonts w:ascii="Open Sans" w:hAnsi="Open Sans" w:cs="Open Sans"/>
          <w:color w:val="000000"/>
          <w:shd w:val="clear" w:color="auto" w:fill="FFFFFF"/>
        </w:rPr>
      </w:pPr>
    </w:p>
    <w:p w14:paraId="20AE90D5" w14:textId="77777777" w:rsidR="009F268B" w:rsidRDefault="009F268B"/>
    <w:sectPr w:rsidR="009F2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A2"/>
    <w:rsid w:val="00360DCF"/>
    <w:rsid w:val="00661A62"/>
    <w:rsid w:val="00773BB5"/>
    <w:rsid w:val="00836ED8"/>
    <w:rsid w:val="009F268B"/>
    <w:rsid w:val="00A37D5F"/>
    <w:rsid w:val="00C83267"/>
    <w:rsid w:val="00D509A2"/>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FD00"/>
  <w15:chartTrackingRefBased/>
  <w15:docId w15:val="{9E0AEC8A-C145-4D0C-9667-92B0DEFB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9A2"/>
    <w:rPr>
      <w:rFonts w:eastAsiaTheme="majorEastAsia" w:cstheme="majorBidi"/>
      <w:color w:val="272727" w:themeColor="text1" w:themeTint="D8"/>
    </w:rPr>
  </w:style>
  <w:style w:type="paragraph" w:styleId="Title">
    <w:name w:val="Title"/>
    <w:basedOn w:val="Normal"/>
    <w:next w:val="Normal"/>
    <w:link w:val="TitleChar"/>
    <w:uiPriority w:val="10"/>
    <w:qFormat/>
    <w:rsid w:val="00D50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A2"/>
    <w:pPr>
      <w:spacing w:before="160"/>
      <w:jc w:val="center"/>
    </w:pPr>
    <w:rPr>
      <w:i/>
      <w:iCs/>
      <w:color w:val="404040" w:themeColor="text1" w:themeTint="BF"/>
    </w:rPr>
  </w:style>
  <w:style w:type="character" w:customStyle="1" w:styleId="QuoteChar">
    <w:name w:val="Quote Char"/>
    <w:basedOn w:val="DefaultParagraphFont"/>
    <w:link w:val="Quote"/>
    <w:uiPriority w:val="29"/>
    <w:rsid w:val="00D509A2"/>
    <w:rPr>
      <w:i/>
      <w:iCs/>
      <w:color w:val="404040" w:themeColor="text1" w:themeTint="BF"/>
    </w:rPr>
  </w:style>
  <w:style w:type="paragraph" w:styleId="ListParagraph">
    <w:name w:val="List Paragraph"/>
    <w:basedOn w:val="Normal"/>
    <w:uiPriority w:val="34"/>
    <w:qFormat/>
    <w:rsid w:val="00D509A2"/>
    <w:pPr>
      <w:ind w:left="720"/>
      <w:contextualSpacing/>
    </w:pPr>
  </w:style>
  <w:style w:type="character" w:styleId="IntenseEmphasis">
    <w:name w:val="Intense Emphasis"/>
    <w:basedOn w:val="DefaultParagraphFont"/>
    <w:uiPriority w:val="21"/>
    <w:qFormat/>
    <w:rsid w:val="00D509A2"/>
    <w:rPr>
      <w:i/>
      <w:iCs/>
      <w:color w:val="0F4761" w:themeColor="accent1" w:themeShade="BF"/>
    </w:rPr>
  </w:style>
  <w:style w:type="paragraph" w:styleId="IntenseQuote">
    <w:name w:val="Intense Quote"/>
    <w:basedOn w:val="Normal"/>
    <w:next w:val="Normal"/>
    <w:link w:val="IntenseQuoteChar"/>
    <w:uiPriority w:val="30"/>
    <w:qFormat/>
    <w:rsid w:val="00D50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A2"/>
    <w:rPr>
      <w:i/>
      <w:iCs/>
      <w:color w:val="0F4761" w:themeColor="accent1" w:themeShade="BF"/>
    </w:rPr>
  </w:style>
  <w:style w:type="character" w:styleId="IntenseReference">
    <w:name w:val="Intense Reference"/>
    <w:basedOn w:val="DefaultParagraphFont"/>
    <w:uiPriority w:val="32"/>
    <w:qFormat/>
    <w:rsid w:val="00D509A2"/>
    <w:rPr>
      <w:b/>
      <w:bCs/>
      <w:smallCaps/>
      <w:color w:val="0F4761" w:themeColor="accent1" w:themeShade="BF"/>
      <w:spacing w:val="5"/>
    </w:rPr>
  </w:style>
  <w:style w:type="character" w:styleId="HTMLCode">
    <w:name w:val="HTML Code"/>
    <w:basedOn w:val="DefaultParagraphFont"/>
    <w:uiPriority w:val="99"/>
    <w:semiHidden/>
    <w:unhideWhenUsed/>
    <w:rsid w:val="00C83267"/>
    <w:rPr>
      <w:rFonts w:ascii="Courier New" w:eastAsia="Times New Roman" w:hAnsi="Courier New" w:cs="Courier New"/>
      <w:sz w:val="20"/>
      <w:szCs w:val="20"/>
    </w:rPr>
  </w:style>
  <w:style w:type="character" w:customStyle="1" w:styleId="ui-provider">
    <w:name w:val="ui-provider"/>
    <w:basedOn w:val="DefaultParagraphFont"/>
    <w:rsid w:val="0036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1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3</cp:revision>
  <dcterms:created xsi:type="dcterms:W3CDTF">2024-04-15T03:50:00Z</dcterms:created>
  <dcterms:modified xsi:type="dcterms:W3CDTF">2024-04-15T04:31:00Z</dcterms:modified>
</cp:coreProperties>
</file>