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BB5FA4" w14:textId="77777777" w:rsidR="002249D8" w:rsidRDefault="002249D8" w:rsidP="002249D8">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In chaos engineering, "disk fill" refers to a deliberate manipulation where disk space is consumed rapidly within a system, often a node or container, to simulate scenarios where disk space becomes limited or exhausted unexpectedly. This action can lead to various issues such as performance degradation, service interruptions, or failures.</w:t>
      </w:r>
    </w:p>
    <w:p w14:paraId="2150D9CA" w14:textId="77777777" w:rsidR="002249D8" w:rsidRDefault="002249D8" w:rsidP="002249D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By filling up the disk, engineers can assess how the system behaves under conditions of constrained resources. They may observe whether the system can handle the situation gracefully by alerting operators, triggering automatic scaling or cleanup mechanisms, or failing over to alternate resources.</w:t>
      </w:r>
    </w:p>
    <w:p w14:paraId="6F6DB0D5" w14:textId="77777777" w:rsidR="002249D8" w:rsidRPr="002249D8" w:rsidRDefault="002249D8" w:rsidP="002249D8">
      <w:pPr>
        <w:numPr>
          <w:ilvl w:val="0"/>
          <w:numId w:val="1"/>
        </w:numPr>
        <w:shd w:val="clear" w:color="auto" w:fill="FFFFFF"/>
        <w:spacing w:before="100" w:beforeAutospacing="1" w:after="120" w:line="240" w:lineRule="auto"/>
        <w:ind w:left="1170"/>
        <w:rPr>
          <w:rFonts w:ascii="Work Sans" w:eastAsia="Times New Roman" w:hAnsi="Work Sans" w:cs="Times New Roman"/>
          <w:kern w:val="0"/>
          <w:sz w:val="24"/>
          <w:szCs w:val="24"/>
          <w:lang w:eastAsia="en-IN"/>
          <w14:ligatures w14:val="none"/>
        </w:rPr>
      </w:pPr>
      <w:r w:rsidRPr="002249D8">
        <w:rPr>
          <w:rFonts w:ascii="Work Sans" w:eastAsia="Times New Roman" w:hAnsi="Work Sans" w:cs="Times New Roman"/>
          <w:kern w:val="0"/>
          <w:sz w:val="24"/>
          <w:szCs w:val="24"/>
          <w:lang w:eastAsia="en-IN"/>
          <w14:ligatures w14:val="none"/>
        </w:rPr>
        <w:t>It causes Disk Stress by filling up the ephemeral storage of the pod on any given node.</w:t>
      </w:r>
    </w:p>
    <w:p w14:paraId="5E25C7CC" w14:textId="77777777" w:rsidR="002249D8" w:rsidRPr="002249D8" w:rsidRDefault="002249D8" w:rsidP="002249D8">
      <w:pPr>
        <w:numPr>
          <w:ilvl w:val="0"/>
          <w:numId w:val="1"/>
        </w:numPr>
        <w:shd w:val="clear" w:color="auto" w:fill="FFFFFF"/>
        <w:spacing w:before="100" w:beforeAutospacing="1" w:after="120" w:line="240" w:lineRule="auto"/>
        <w:ind w:left="1170"/>
        <w:rPr>
          <w:rFonts w:ascii="Work Sans" w:eastAsia="Times New Roman" w:hAnsi="Work Sans" w:cs="Times New Roman"/>
          <w:kern w:val="0"/>
          <w:sz w:val="24"/>
          <w:szCs w:val="24"/>
          <w:lang w:eastAsia="en-IN"/>
          <w14:ligatures w14:val="none"/>
        </w:rPr>
      </w:pPr>
      <w:r w:rsidRPr="002249D8">
        <w:rPr>
          <w:rFonts w:ascii="Work Sans" w:eastAsia="Times New Roman" w:hAnsi="Work Sans" w:cs="Times New Roman"/>
          <w:kern w:val="0"/>
          <w:sz w:val="24"/>
          <w:szCs w:val="24"/>
          <w:lang w:eastAsia="en-IN"/>
          <w14:ligatures w14:val="none"/>
        </w:rPr>
        <w:t>It causes the application pod to get evicted if the capacity filled exceeds the pod's ephemeral storage limit.</w:t>
      </w:r>
    </w:p>
    <w:p w14:paraId="6A6ED704" w14:textId="77777777" w:rsidR="002249D8" w:rsidRPr="002249D8" w:rsidRDefault="002249D8" w:rsidP="002249D8">
      <w:pPr>
        <w:numPr>
          <w:ilvl w:val="0"/>
          <w:numId w:val="1"/>
        </w:numPr>
        <w:shd w:val="clear" w:color="auto" w:fill="FFFFFF"/>
        <w:spacing w:before="100" w:beforeAutospacing="1" w:after="120" w:line="240" w:lineRule="auto"/>
        <w:ind w:left="1170"/>
        <w:rPr>
          <w:rFonts w:ascii="Work Sans" w:eastAsia="Times New Roman" w:hAnsi="Work Sans" w:cs="Times New Roman"/>
          <w:kern w:val="0"/>
          <w:sz w:val="24"/>
          <w:szCs w:val="24"/>
          <w:lang w:eastAsia="en-IN"/>
          <w14:ligatures w14:val="none"/>
        </w:rPr>
      </w:pPr>
      <w:r w:rsidRPr="002249D8">
        <w:rPr>
          <w:rFonts w:ascii="Work Sans" w:eastAsia="Times New Roman" w:hAnsi="Work Sans" w:cs="Times New Roman"/>
          <w:kern w:val="0"/>
          <w:sz w:val="24"/>
          <w:szCs w:val="24"/>
          <w:lang w:eastAsia="en-IN"/>
          <w14:ligatures w14:val="none"/>
        </w:rPr>
        <w:t>It tests the Ephemeral Storage Limits, to ensure those parameters are sufficient.</w:t>
      </w:r>
    </w:p>
    <w:p w14:paraId="393BA299" w14:textId="77777777" w:rsidR="002249D8" w:rsidRPr="002249D8" w:rsidRDefault="002249D8" w:rsidP="002249D8">
      <w:pPr>
        <w:numPr>
          <w:ilvl w:val="0"/>
          <w:numId w:val="1"/>
        </w:numPr>
        <w:shd w:val="clear" w:color="auto" w:fill="FFFFFF"/>
        <w:spacing w:before="100" w:beforeAutospacing="1" w:after="0" w:line="240" w:lineRule="auto"/>
        <w:ind w:left="1170"/>
        <w:rPr>
          <w:rFonts w:ascii="Work Sans" w:eastAsia="Times New Roman" w:hAnsi="Work Sans" w:cs="Times New Roman"/>
          <w:kern w:val="0"/>
          <w:sz w:val="24"/>
          <w:szCs w:val="24"/>
          <w:lang w:eastAsia="en-IN"/>
          <w14:ligatures w14:val="none"/>
        </w:rPr>
      </w:pPr>
      <w:r w:rsidRPr="002249D8">
        <w:rPr>
          <w:rFonts w:ascii="Work Sans" w:eastAsia="Times New Roman" w:hAnsi="Work Sans" w:cs="Times New Roman"/>
          <w:kern w:val="0"/>
          <w:sz w:val="24"/>
          <w:szCs w:val="24"/>
          <w:lang w:eastAsia="en-IN"/>
          <w14:ligatures w14:val="none"/>
        </w:rPr>
        <w:t>It tests the application's resiliency to disk stress/replica evictions.</w:t>
      </w:r>
    </w:p>
    <w:p w14:paraId="4C570F40" w14:textId="77777777" w:rsidR="00661A62" w:rsidRDefault="00661A62"/>
    <w:p w14:paraId="7242BB73" w14:textId="77777777" w:rsidR="006C1E5A" w:rsidRDefault="006C1E5A"/>
    <w:p w14:paraId="6F8C4623" w14:textId="77777777" w:rsidR="006C1E5A" w:rsidRDefault="006C1E5A"/>
    <w:p w14:paraId="039C334B" w14:textId="21D33404" w:rsidR="006C1E5A" w:rsidRDefault="00CF6BA2">
      <w:proofErr w:type="spellStart"/>
      <w:r>
        <w:t>Kubectl</w:t>
      </w:r>
      <w:proofErr w:type="spellEnd"/>
      <w:r>
        <w:t xml:space="preserve"> exec &lt;pod-name&gt; -it </w:t>
      </w:r>
      <w:proofErr w:type="spellStart"/>
      <w:r>
        <w:t>df</w:t>
      </w:r>
      <w:proofErr w:type="spellEnd"/>
    </w:p>
    <w:p w14:paraId="0CF83138" w14:textId="30434BA0" w:rsidR="002249D8" w:rsidRDefault="006C1E5A">
      <w:proofErr w:type="spellStart"/>
      <w:r>
        <w:t>Kubectl</w:t>
      </w:r>
      <w:proofErr w:type="spellEnd"/>
      <w:r>
        <w:t xml:space="preserve"> top po</w:t>
      </w:r>
    </w:p>
    <w:p w14:paraId="6577E17C" w14:textId="77777777" w:rsidR="00745257" w:rsidRDefault="00745257"/>
    <w:p w14:paraId="69C9E18F" w14:textId="25131D6A" w:rsidR="00745257" w:rsidRDefault="00745257">
      <w:proofErr w:type="spellStart"/>
      <w:r>
        <w:t>df</w:t>
      </w:r>
      <w:proofErr w:type="spellEnd"/>
      <w:r>
        <w:t xml:space="preserve"> -h</w:t>
      </w:r>
    </w:p>
    <w:p w14:paraId="1208AE16" w14:textId="77777777" w:rsidR="00745257" w:rsidRDefault="00745257"/>
    <w:p w14:paraId="0F702543" w14:textId="77777777" w:rsidR="002249D8" w:rsidRDefault="002249D8"/>
    <w:sectPr w:rsidR="002249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Work Sans">
    <w:charset w:val="00"/>
    <w:family w:val="auto"/>
    <w:pitch w:val="variable"/>
    <w:sig w:usb0="A00000FF" w:usb1="5000E07B" w:usb2="0000000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0EF292D"/>
    <w:multiLevelType w:val="multilevel"/>
    <w:tmpl w:val="BAFAC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131750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C90"/>
    <w:rsid w:val="002249D8"/>
    <w:rsid w:val="00253300"/>
    <w:rsid w:val="00501D19"/>
    <w:rsid w:val="00661A62"/>
    <w:rsid w:val="006C1E5A"/>
    <w:rsid w:val="00745257"/>
    <w:rsid w:val="00836ED8"/>
    <w:rsid w:val="00A37D5F"/>
    <w:rsid w:val="00CF6BA2"/>
    <w:rsid w:val="00E357FA"/>
    <w:rsid w:val="00F02C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8310E"/>
  <w15:chartTrackingRefBased/>
  <w15:docId w15:val="{7B2EAC5F-4A4E-474D-9E6E-F05DA2AA1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2C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02C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02C9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2C9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2C9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2C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2C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2C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2C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2C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2C9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02C9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2C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2C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2C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2C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2C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2C90"/>
    <w:rPr>
      <w:rFonts w:eastAsiaTheme="majorEastAsia" w:cstheme="majorBidi"/>
      <w:color w:val="272727" w:themeColor="text1" w:themeTint="D8"/>
    </w:rPr>
  </w:style>
  <w:style w:type="paragraph" w:styleId="Title">
    <w:name w:val="Title"/>
    <w:basedOn w:val="Normal"/>
    <w:next w:val="Normal"/>
    <w:link w:val="TitleChar"/>
    <w:uiPriority w:val="10"/>
    <w:qFormat/>
    <w:rsid w:val="00F02C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2C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2C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2C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2C90"/>
    <w:pPr>
      <w:spacing w:before="160"/>
      <w:jc w:val="center"/>
    </w:pPr>
    <w:rPr>
      <w:i/>
      <w:iCs/>
      <w:color w:val="404040" w:themeColor="text1" w:themeTint="BF"/>
    </w:rPr>
  </w:style>
  <w:style w:type="character" w:customStyle="1" w:styleId="QuoteChar">
    <w:name w:val="Quote Char"/>
    <w:basedOn w:val="DefaultParagraphFont"/>
    <w:link w:val="Quote"/>
    <w:uiPriority w:val="29"/>
    <w:rsid w:val="00F02C90"/>
    <w:rPr>
      <w:i/>
      <w:iCs/>
      <w:color w:val="404040" w:themeColor="text1" w:themeTint="BF"/>
    </w:rPr>
  </w:style>
  <w:style w:type="paragraph" w:styleId="ListParagraph">
    <w:name w:val="List Paragraph"/>
    <w:basedOn w:val="Normal"/>
    <w:uiPriority w:val="34"/>
    <w:qFormat/>
    <w:rsid w:val="00F02C90"/>
    <w:pPr>
      <w:ind w:left="720"/>
      <w:contextualSpacing/>
    </w:pPr>
  </w:style>
  <w:style w:type="character" w:styleId="IntenseEmphasis">
    <w:name w:val="Intense Emphasis"/>
    <w:basedOn w:val="DefaultParagraphFont"/>
    <w:uiPriority w:val="21"/>
    <w:qFormat/>
    <w:rsid w:val="00F02C90"/>
    <w:rPr>
      <w:i/>
      <w:iCs/>
      <w:color w:val="0F4761" w:themeColor="accent1" w:themeShade="BF"/>
    </w:rPr>
  </w:style>
  <w:style w:type="paragraph" w:styleId="IntenseQuote">
    <w:name w:val="Intense Quote"/>
    <w:basedOn w:val="Normal"/>
    <w:next w:val="Normal"/>
    <w:link w:val="IntenseQuoteChar"/>
    <w:uiPriority w:val="30"/>
    <w:qFormat/>
    <w:rsid w:val="00F02C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2C90"/>
    <w:rPr>
      <w:i/>
      <w:iCs/>
      <w:color w:val="0F4761" w:themeColor="accent1" w:themeShade="BF"/>
    </w:rPr>
  </w:style>
  <w:style w:type="character" w:styleId="IntenseReference">
    <w:name w:val="Intense Reference"/>
    <w:basedOn w:val="DefaultParagraphFont"/>
    <w:uiPriority w:val="32"/>
    <w:qFormat/>
    <w:rsid w:val="00F02C90"/>
    <w:rPr>
      <w:b/>
      <w:bCs/>
      <w:smallCaps/>
      <w:color w:val="0F4761" w:themeColor="accent1" w:themeShade="BF"/>
      <w:spacing w:val="5"/>
    </w:rPr>
  </w:style>
  <w:style w:type="paragraph" w:styleId="NormalWeb">
    <w:name w:val="Normal (Web)"/>
    <w:basedOn w:val="Normal"/>
    <w:uiPriority w:val="99"/>
    <w:semiHidden/>
    <w:unhideWhenUsed/>
    <w:rsid w:val="002249D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9718720">
      <w:bodyDiv w:val="1"/>
      <w:marLeft w:val="0"/>
      <w:marRight w:val="0"/>
      <w:marTop w:val="0"/>
      <w:marBottom w:val="0"/>
      <w:divBdr>
        <w:top w:val="none" w:sz="0" w:space="0" w:color="auto"/>
        <w:left w:val="none" w:sz="0" w:space="0" w:color="auto"/>
        <w:bottom w:val="none" w:sz="0" w:space="0" w:color="auto"/>
        <w:right w:val="none" w:sz="0" w:space="0" w:color="auto"/>
      </w:divBdr>
    </w:div>
    <w:div w:id="1193305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156</Words>
  <Characters>894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Kolanupaka Bhanu</dc:creator>
  <cp:keywords/>
  <dc:description/>
  <cp:lastModifiedBy>Kolanupaka Bhanu</cp:lastModifiedBy>
  <cp:revision>7</cp:revision>
  <dcterms:created xsi:type="dcterms:W3CDTF">2024-04-15T04:19:00Z</dcterms:created>
  <dcterms:modified xsi:type="dcterms:W3CDTF">2024-08-08T15:43:00Z</dcterms:modified>
</cp:coreProperties>
</file>