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Functional specifications</ns0:t>
        <ns0:br/>
        <ns0:t xml:space="preserve">Lubrication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Name / Role of the project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Signature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Date</ns0:t>
              <ns0:br/>
              <ns0:t>(dd/mmm/yyyy)</ns0:t>
            </ns0:r>
          </ns0:p>
        </ns0:tc>
      </ns0:tr>
      <ns0:tr>
        <ns0:tc>
          <ns0:tcPr>
            <ns0:tcW ns0:type="dxa" ns0:w="4320"/>
          </ns0:tcPr>
          <ns0:p>
            <ns0:r>
              <ns0:t>Author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Approver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Contents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Introduction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Glossary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Identity card blocking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Block input variables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Detailed block specification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Block workflow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Block design description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INTRODUCTION</ns0:t>
      </ns0:r>
    </ns0:p>
    <ns0:p>
      <ns0:r>
        <ns0:t xml:space="preserve">- No, no.</ns0:t>
      </ns0:r>
    </ns0:p>
    <ns0:p>
      <ns0:r>
        <ns0:rPr>
          <ns0:rFonts ns0:ascii="Arial" ns0:hAnsi="Arial"/>
          <ns0:sz ns0:val="20"/>
        </ns0:rPr>
        <ns0:br/>
        <ns0:t xml:space="preserve">- No, no.</ns0:t>
        <ns0:br/>
        <ns0:t>The purpose of this document is to describe the interpretation of requirements by SI teams, and describes the proposed functionality.</ns0:t>
        <ns0:br/>
        <ns0:t xml:space="preserve">- No, no.</ns0:t>
        <ns0:br/>
        <ns0:t>The purpose of this block is as follows:</ns0:t>
        <ns0:br/>
        <ns0:t xml:space="preserve">- No, no.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 Glossary</ns0:t>
      </ns0:r>
    </ns0:p>
    <ns0:p>
      <ns0:r>
        <ns0:t xml:space="preserve">- No, no.</ns0:t>
      </ns0:r>
    </ns0:p>
    <ns0:p>
      <ns0:r>
        <ns0:rPr>
          <ns0:rFonts ns0:ascii="Arial" ns0:hAnsi="Arial"/>
          <ns0:sz ns0:val="20"/>
        </ns0:rPr>
        <ns0:t>This section defines the specific term project/system and acronyms that could be used in this document.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 or Acronym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Definition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IDENTITY CARD</ns0:t>
      </ns0:r>
    </ns0:p>
    <ns0:p>
      <ns0:r>
        <ns0:t xml:space="preserve">- No, no.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Version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SZWK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Lubrication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VARIABLES OF BLOCK INPUT</ns0:t>
      </ns0:r>
    </ns0:p>
    <ns0:p>
      <ns0:r>
        <ns0:t xml:space="preserve">- No, no.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Entry variable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Variable 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Data type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t>material disposal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Take out Mat#6</ns0:t>
            </ns0:r>
          </ns0:p>
        </ns0:tc>
      </ns0:tr>
      <ns0:tr>
        <ns0:tc>
          <ns0:tcPr>
            <ns0:tcW ns0:type="dxa" ns0:w="2880"/>
          </ns0:tcPr>
          <ns0:p>
            <ns0:r>
              <ns0:t>Instructions for transfer t</ns0:t>
            </ns0:r>
          </ns0:p>
        </ns0:tc>
        <ns0:tc>
          <ns0:tcPr>
            <ns0:tcW ns0:type="dxa" ns0:w="2880"/>
          </ns0:tcPr>
          <ns0:p>
            <ns0:r>
              <ns0:t>Text</ns0:t>
            </ns0:r>
          </ns0:p>
        </ns0:tc>
        <ns0:tc>
          <ns0:tcPr>
            <ns0:tcW ns0:type="dxa" ns0:w="2880"/>
          </ns0:tcPr>
          <ns0:p>
            <ns0:r>
              <ns0:t>Transfer the materials to the mixer</ns0:t>
            </ns0:r>
          </ns0:p>
        </ns0:tc>
      </ns0:tr>
      <ns0:tr>
        <ns0:tc>
          <ns0:tcPr>
            <ns0:tcW ns0:type="dxa" ns0:w="2880"/>
          </ns0:tcPr>
          <ns0:p>
            <ns0:r>
              <ns0:t>Record mixer speed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Mixer speed</ns0:t>
            </ns0:r>
          </ns0:p>
        </ns0:tc>
      </ns0:tr>
      <ns0:tr>
        <ns0:tc>
          <ns0:tcPr>
            <ns0:tcW ns0:type="dxa" ns0:w="2880"/>
          </ns0:tcPr>
          <ns0:p>
            <ns0:r>
              <ns0:t>Record mixing time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Mixing time</ns0:t>
            </ns0:r>
          </ns0:p>
        </ns0:tc>
      </ns0:tr>
      <ns0:tr>
        <ns0:tc>
          <ns0:tcPr>
            <ns0:tcW ns0:type="dxa" ns0:w="2880"/>
          </ns0:tcPr>
          <ns0:p>
            <ns0:r>
              <ns0:t>Record mixing start time</ns0:t>
            </ns0:r>
          </ns0:p>
        </ns0:tc>
        <ns0:tc>
          <ns0:tcPr>
            <ns0:tcW ns0:type="dxa" ns0:w="2880"/>
          </ns0:tcPr>
          <ns0:p>
            <ns0:r>
              <ns0:t>Time</ns0:t>
            </ns0:r>
          </ns0:p>
        </ns0:tc>
        <ns0:tc>
          <ns0:tcPr>
            <ns0:tcW ns0:type="dxa" ns0:w="2880"/>
          </ns0:tcPr>
          <ns0:p>
            <ns0:r>
              <ns0:t>Start Process time</ns0:t>
            </ns0:r>
          </ns0:p>
        </ns0:tc>
      </ns0:tr>
      <ns0:tr>
        <ns0:tc>
          <ns0:tcPr>
            <ns0:tcW ns0:type="dxa" ns0:w="2880"/>
          </ns0:tcPr>
          <ns0:p>
            <ns0:r>
              <ns0:t>Record End-of-mix time</ns0:t>
            </ns0:r>
          </ns0:p>
        </ns0:tc>
        <ns0:tc>
          <ns0:tcPr>
            <ns0:tcW ns0:type="dxa" ns0:w="2880"/>
          </ns0:tcPr>
          <ns0:p>
            <ns0:r>
              <ns0:t>Time</ns0:t>
            </ns0:r>
          </ns0:p>
        </ns0:tc>
        <ns0:tc>
          <ns0:tcPr>
            <ns0:tcW ns0:type="dxa" ns0:w="2880"/>
          </ns0:tcPr>
          <ns0:p>
            <ns0:r>
              <ns0:t>Final process time</ns0:t>
            </ns0:r>
          </ns0:p>
        </ns0:tc>
      </ns0:tr>
      <ns0:tr>
        <ns0:tc>
          <ns0:tcPr>
            <ns0:tcW ns0:type="dxa" ns0:w="2880"/>
          </ns0:tcPr>
          <ns0:p>
            <ns0:r>
              <ns0:t>Automatic calculation of total preparation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Time evaluation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DETAILED SPECIFICATIONS OF BLOCK</ns0:t>
      </ns0:r>
    </ns0:p>
    <ns0:p>
      <ns0:r>
        <ns0:t xml:space="preserve">- No, no.</ns0:t>
      </ns0:r>
    </ns0:p>
    <ns0:p>
      <ns0:r>
        <ns0:rPr>
          <ns0:rFonts ns0:ascii="Arial" ns0:hAnsi="Arial"/>
          <ns0:sz ns0:val="20"/>
        </ns0:rPr>
        <ns0:t>The following sections will describe, in detail, the use and configuration of the block.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Blockwork flow</ns0:t>
      </ns0:r>
    </ns0:p>
    <ns0:p>
      <ns0:r>
        <ns0:rPr>
          <ns0:rFonts ns0:ascii="Arial" ns0:hAnsi="Arial"/>
          <ns0:sz ns0:val="20"/>
        </ns0:rPr>
        <ns0:t>The following workflow describes the content of the block: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Lubric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Figure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 of workflow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has two different activities: add a specified amount of material to the blender and mix it for a certain duration, correlate the amount of material with the mixing time.</ns0:t>
            </ns0:r>
          </ns0:p>
        </ns0:tc>
      </ns0:tr>
    </ns0:tbl>
    <ns0:p>
      <ns0:r>
        <ns0:t xml:space="preserve">- No, no.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Block design description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Detailed description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The system shows the amount of material to be added to the blender.</ns0:t>
              <ns0:br/>
              <ns0:t>The description of "FRM0001" is "Mat#6 : ....................Kg". Formula type activity with formula: [Num "variable" Mat#6]</ns0:t>
              <ns0:br/>
              <ns0:br/>
              <ns0:t>2. The system shows the mixing time.</ns0:t>
              <ns0:br/>
              <ns0:t>The description of "FRM0002" is "Mixing time:....Min". Formula type activity with formula: [Num "variable" MixTim]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