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business-requirement-document-brd"/>
    <w:p>
      <w:pPr>
        <w:pStyle w:val="Heading1"/>
      </w:pPr>
      <w:r>
        <w:t xml:space="preserve">Business Requirement Document (BRD)</w:t>
      </w:r>
    </w:p>
    <w:bookmarkStart w:id="20" w:name="hospital-appointment-booking-system"/>
    <w:p>
      <w:pPr>
        <w:pStyle w:val="Heading2"/>
      </w:pPr>
      <w:r>
        <w:t xml:space="preserve">Hospital Appointment Booking System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color="B9C8C5"/>
          <w:left w:val="single" w:sz="4" w:color="B9C8C5"/>
          <w:bottom w:val="single" w:sz="4" w:color="B9C8C5"/>
          <w:right w:val="single" w:sz="4" w:color="B9C8C5"/>
          <w:insideH w:val="single" w:sz="4" w:color="B9C8C5"/>
          <w:insideV w:val="single" w:sz="4" w:color="B9C8C5"/>
        </w:tblBorders>
      </w:tblPr>
      <w:tblGrid>
        <w:gridCol w:w="1885"/>
        <w:gridCol w:w="7762"/>
      </w:tblGrid>
      <w:tr>
        <w:trPr>
          <w:tblHeader w:val="true"/>
        </w:trPr>
        <w:tc>
          <w:tcPr>
            <w:tcW w:type="dxa" w:w="1885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type="dxa" w:w="7763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W w:type="dxa" w:w="188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Document version</w:t>
            </w:r>
          </w:p>
        </w:tc>
        <w:tc>
          <w:tcPr>
            <w:tcW w:type="dxa" w:w="77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1.0</w:t>
            </w:r>
          </w:p>
        </w:tc>
      </w:tr>
      <w:tr>
        <w:tc>
          <w:tcPr>
            <w:tcW w:type="dxa" w:w="188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Date</w:t>
            </w:r>
          </w:p>
        </w:tc>
        <w:tc>
          <w:tcPr>
            <w:tcW w:type="dxa" w:w="77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16 October 2026</w:t>
            </w:r>
          </w:p>
        </w:tc>
      </w:tr>
      <w:tr>
        <w:tc>
          <w:tcPr>
            <w:tcW w:type="dxa" w:w="188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Author</w:t>
            </w:r>
          </w:p>
        </w:tc>
        <w:tc>
          <w:tcPr>
            <w:tcW w:type="dxa" w:w="77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Archana Jangamgunta (Business Analyst)</w:t>
            </w:r>
          </w:p>
        </w:tc>
      </w:tr>
      <w:tr>
        <w:tc>
          <w:tcPr>
            <w:tcW w:type="dxa" w:w="188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Status</w:t>
            </w:r>
          </w:p>
        </w:tc>
        <w:tc>
          <w:tcPr>
            <w:tcW w:type="dxa" w:w="77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Draft for review</w:t>
            </w:r>
          </w:p>
        </w:tc>
      </w:tr>
      <w:tr>
        <w:tc>
          <w:tcPr>
            <w:tcW w:type="dxa" w:w="188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Related artefacts</w:t>
            </w:r>
          </w:p>
        </w:tc>
        <w:tc>
          <w:tcPr>
            <w:tcW w:type="dxa" w:w="77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User flows (</w:t>
            </w:r>
            <w:r>
              <w:rPr>
                <w:rStyle w:val="VerbatimChar"/>
                <w:rFonts w:ascii="Arial" w:hAnsi="Arial"/>
                <w:sz w:val="18"/>
              </w:rPr>
              <w:t xml:space="preserve">docs/user-flows</w:t>
            </w:r>
            <w:r>
              <w:rPr>
                <w:rFonts w:ascii="Arial" w:hAnsi="Arial"/>
                <w:sz w:val="18"/>
              </w:rPr>
              <w:t xml:space="preserve">), Wireframes (</w:t>
            </w:r>
            <w:r>
              <w:rPr>
                <w:rStyle w:val="VerbatimChar"/>
                <w:rFonts w:ascii="Arial" w:hAnsi="Arial"/>
                <w:sz w:val="18"/>
              </w:rPr>
              <w:t xml:space="preserve">docs/wireframes</w:t>
            </w:r>
            <w:r>
              <w:rPr>
                <w:rFonts w:ascii="Arial" w:hAnsi="Arial"/>
                <w:sz w:val="18"/>
              </w:rPr>
              <w:t xml:space="preserve">), Prototype (</w:t>
            </w:r>
            <w:r>
              <w:rPr>
                <w:rStyle w:val="VerbatimChar"/>
                <w:rFonts w:ascii="Arial" w:hAnsi="Arial"/>
                <w:sz w:val="18"/>
              </w:rPr>
              <w:t xml:space="preserve">prototype/</w:t>
            </w:r>
            <w:r>
              <w:rPr>
                <w:rFonts w:ascii="Arial" w:hAnsi="Arial"/>
                <w:sz w:val="18"/>
              </w:rPr>
              <w:t xml:space="preserve">), Test cases (</w:t>
            </w:r>
            <w:r>
              <w:rPr>
                <w:rStyle w:val="VerbatimChar"/>
                <w:rFonts w:ascii="Arial" w:hAnsi="Arial"/>
                <w:sz w:val="18"/>
              </w:rPr>
              <w:t xml:space="preserve">docs/testing</w:t>
            </w:r>
            <w:r>
              <w:rPr>
                <w:rFonts w:ascii="Arial" w:hAnsi="Arial"/>
                <w:sz w:val="18"/>
              </w:rP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hospital currently schedules outpatient appointments manually (phone and front desk). This causes double bookings, idle doctor time from unreleased cancellations, and a poor patient experience. This document defines the requirements for a web application that lets patients find doctors, see real availability, and book, cancel and reschedule appointments themselves; lets doctors control their own availability and schedule; and gives administrators oversight and reporting.</w:t>
      </w:r>
    </w:p>
    <w:bookmarkEnd w:id="21"/>
    <w:bookmarkStart w:id="22" w:name="Xb61086123c0b71f05811cda342d88541c7beafc"/>
    <w:p>
      <w:pPr>
        <w:pStyle w:val="Heading2"/>
      </w:pPr>
      <w:r>
        <w:t xml:space="preserve">2. Business Objectives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color="B9C8C5"/>
          <w:left w:val="single" w:sz="4" w:color="B9C8C5"/>
          <w:bottom w:val="single" w:sz="4" w:color="B9C8C5"/>
          <w:right w:val="single" w:sz="4" w:color="B9C8C5"/>
          <w:insideH w:val="single" w:sz="4" w:color="B9C8C5"/>
          <w:insideV w:val="single" w:sz="4" w:color="B9C8C5"/>
        </w:tblBorders>
      </w:tblPr>
      <w:tblGrid>
        <w:gridCol w:w="1012"/>
        <w:gridCol w:w="2932"/>
        <w:gridCol w:w="5702"/>
      </w:tblGrid>
      <w:tr>
        <w:trPr>
          <w:tblHeader w:val="true"/>
        </w:trPr>
        <w:tc>
          <w:tcPr>
            <w:tcW w:type="dxa" w:w="1012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2933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Objective</w:t>
            </w:r>
          </w:p>
        </w:tc>
        <w:tc>
          <w:tcPr>
            <w:tcW w:type="dxa" w:w="5703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Measure of success (KPI)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BO-01</w:t>
            </w:r>
          </w:p>
        </w:tc>
        <w:tc>
          <w:tcPr>
            <w:tcW w:type="dxa" w:w="293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Reduce manual appointment scheduling</w:t>
            </w:r>
          </w:p>
        </w:tc>
        <w:tc>
          <w:tcPr>
            <w:tcW w:type="dxa" w:w="570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≥ 60% of outpatient appointments booked online within 6 months of launch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BO-02</w:t>
            </w:r>
          </w:p>
        </w:tc>
        <w:tc>
          <w:tcPr>
            <w:tcW w:type="dxa" w:w="293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Eliminate double bookings</w:t>
            </w:r>
          </w:p>
        </w:tc>
        <w:tc>
          <w:tcPr>
            <w:tcW w:type="dxa" w:w="570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Zero confirmed appointments sharing the same doctor and time slot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BO-03</w:t>
            </w:r>
          </w:p>
        </w:tc>
        <w:tc>
          <w:tcPr>
            <w:tcW w:type="dxa" w:w="293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Improve patient experience</w:t>
            </w:r>
          </w:p>
        </w:tc>
        <w:tc>
          <w:tcPr>
            <w:tcW w:type="dxa" w:w="570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Booking completed in ≤ 3 minutes; patient satisfaction ≥ 4/5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BO-04</w:t>
            </w:r>
          </w:p>
        </w:tc>
        <w:tc>
          <w:tcPr>
            <w:tcW w:type="dxa" w:w="293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Improve doctor utilisation</w:t>
            </w:r>
          </w:p>
        </w:tc>
        <w:tc>
          <w:tcPr>
            <w:tcW w:type="dxa" w:w="570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≥ 90% of cancelled slots made available again immediately; fewer unfilled slots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BO-05</w:t>
            </w:r>
          </w:p>
        </w:tc>
        <w:tc>
          <w:tcPr>
            <w:tcW w:type="dxa" w:w="293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Give management visibility</w:t>
            </w:r>
          </w:p>
        </w:tc>
        <w:tc>
          <w:tcPr>
            <w:tcW w:type="dxa" w:w="570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Daily/weekly appointment reports available to admins on demand</w:t>
            </w:r>
          </w:p>
        </w:tc>
      </w:tr>
    </w:tbl>
    <w:bookmarkEnd w:id="22"/>
    <w:bookmarkStart w:id="25" w:name="Xea1f79fdbcd0dcdecb86131bc0ec08a77347d2c"/>
    <w:p>
      <w:pPr>
        <w:pStyle w:val="Heading2"/>
      </w:pPr>
      <w:r>
        <w:t xml:space="preserve">3. Project Scope</w:t>
      </w:r>
    </w:p>
    <w:bookmarkStart w:id="23" w:name="X0046ee0289a11843c850510a484ab50bc4babbe"/>
    <w:p>
      <w:pPr>
        <w:pStyle w:val="Heading3"/>
      </w:pPr>
      <w:r>
        <w:t xml:space="preserve">3.1 In scope</w:t>
      </w:r>
    </w:p>
    <w:p>
      <w:pPr>
        <w:numPr>
          <w:ilvl w:val="0"/>
          <w:numId w:val="1001"/>
        </w:numPr>
        <w:pStyle w:val="Compact"/>
      </w:pPr>
      <w:r>
        <w:t xml:space="preserve">Patient self-registration, login and logout.</w:t>
      </w:r>
    </w:p>
    <w:p>
      <w:pPr>
        <w:numPr>
          <w:ilvl w:val="0"/>
          <w:numId w:val="1001"/>
        </w:numPr>
        <w:pStyle w:val="Compact"/>
      </w:pPr>
      <w:r>
        <w:t xml:space="preserve">Doctor search and filtering by specialization (and by name).</w:t>
      </w:r>
    </w:p>
    <w:p>
      <w:pPr>
        <w:numPr>
          <w:ilvl w:val="0"/>
          <w:numId w:val="1001"/>
        </w:numPr>
        <w:pStyle w:val="Compact"/>
      </w:pPr>
      <w:r>
        <w:t xml:space="preserve">Doctor profile with qualifications, experience, consultation fee and available slots.</w:t>
      </w:r>
    </w:p>
    <w:p>
      <w:pPr>
        <w:numPr>
          <w:ilvl w:val="0"/>
          <w:numId w:val="1001"/>
        </w:numPr>
        <w:pStyle w:val="Compact"/>
      </w:pPr>
      <w:r>
        <w:t xml:space="preserve">Booking, confirmation, cancellation and rescheduling of appointments.</w:t>
      </w:r>
    </w:p>
    <w:p>
      <w:pPr>
        <w:numPr>
          <w:ilvl w:val="0"/>
          <w:numId w:val="1001"/>
        </w:numPr>
        <w:pStyle w:val="Compact"/>
      </w:pPr>
      <w:r>
        <w:t xml:space="preserve">Patient dashboard (upcoming and past appointments).</w:t>
      </w:r>
    </w:p>
    <w:p>
      <w:pPr>
        <w:numPr>
          <w:ilvl w:val="0"/>
          <w:numId w:val="1001"/>
        </w:numPr>
        <w:pStyle w:val="Compact"/>
      </w:pPr>
      <w:r>
        <w:t xml:space="preserve">Doctor profile maintenance, availability (date and slot) management, schedule view, and marking appointments completed / cancelled.</w:t>
      </w:r>
    </w:p>
    <w:p>
      <w:pPr>
        <w:numPr>
          <w:ilvl w:val="0"/>
          <w:numId w:val="1001"/>
        </w:numPr>
        <w:pStyle w:val="Compact"/>
      </w:pPr>
      <w:r>
        <w:t xml:space="preserve">Administrator management of patients, doctors and appointments; booking monitoring; basic reports.</w:t>
      </w:r>
    </w:p>
    <w:p>
      <w:pPr>
        <w:numPr>
          <w:ilvl w:val="0"/>
          <w:numId w:val="1001"/>
        </w:numPr>
        <w:pStyle w:val="Compact"/>
      </w:pPr>
      <w:r>
        <w:t xml:space="preserve">Role-based access control for Patient, Doctor and Administrator.</w:t>
      </w:r>
    </w:p>
    <w:p>
      <w:pPr>
        <w:numPr>
          <w:ilvl w:val="0"/>
          <w:numId w:val="1001"/>
        </w:numPr>
        <w:pStyle w:val="Compact"/>
      </w:pPr>
      <w:r>
        <w:t xml:space="preserve">Responsive web UI (desktop, tablet, mobile browser).</w:t>
      </w:r>
    </w:p>
    <w:bookmarkEnd w:id="23"/>
    <w:bookmarkStart w:id="24" w:name="X09e2d842524a45d8d4027ad9bff2fe58835704e"/>
    <w:p>
      <w:pPr>
        <w:pStyle w:val="Heading3"/>
      </w:pPr>
      <w:r>
        <w:t xml:space="preserve">3.2 Out of scope (this phase)</w:t>
      </w:r>
    </w:p>
    <w:p>
      <w:pPr>
        <w:numPr>
          <w:ilvl w:val="0"/>
          <w:numId w:val="1002"/>
        </w:numPr>
        <w:pStyle w:val="Compact"/>
      </w:pPr>
      <w:r>
        <w:t xml:space="preserve">Online payment of consultation fees (fee is displayed; paid at the hospital).</w:t>
      </w:r>
    </w:p>
    <w:p>
      <w:pPr>
        <w:numPr>
          <w:ilvl w:val="0"/>
          <w:numId w:val="1002"/>
        </w:numPr>
        <w:pStyle w:val="Compact"/>
      </w:pPr>
      <w:r>
        <w:t xml:space="preserve">Electronic medical records, prescriptions, lab results.</w:t>
      </w:r>
    </w:p>
    <w:p>
      <w:pPr>
        <w:numPr>
          <w:ilvl w:val="0"/>
          <w:numId w:val="1002"/>
        </w:numPr>
        <w:pStyle w:val="Compact"/>
      </w:pPr>
      <w:r>
        <w:t xml:space="preserve">Video / tele-consultation.</w:t>
      </w:r>
    </w:p>
    <w:p>
      <w:pPr>
        <w:numPr>
          <w:ilvl w:val="0"/>
          <w:numId w:val="1002"/>
        </w:numPr>
        <w:pStyle w:val="Compact"/>
      </w:pPr>
      <w:r>
        <w:t xml:space="preserve">Native mobile apps.</w:t>
      </w:r>
    </w:p>
    <w:p>
      <w:pPr>
        <w:numPr>
          <w:ilvl w:val="0"/>
          <w:numId w:val="1002"/>
        </w:numPr>
        <w:pStyle w:val="Compact"/>
      </w:pPr>
      <w:r>
        <w:t xml:space="preserve">Integration with hospital PAS/HIS, insurance or billing systems.</w:t>
      </w:r>
    </w:p>
    <w:p>
      <w:pPr>
        <w:numPr>
          <w:ilvl w:val="0"/>
          <w:numId w:val="1002"/>
        </w:numPr>
        <w:pStyle w:val="Compact"/>
      </w:pPr>
      <w:r>
        <w:t xml:space="preserve">SMS / email delivery infrastructure (notifications are specified, delivery provider to be chosen later).</w:t>
      </w:r>
    </w:p>
    <w:p>
      <w:pPr>
        <w:numPr>
          <w:ilvl w:val="0"/>
          <w:numId w:val="1002"/>
        </w:numPr>
        <w:pStyle w:val="Compact"/>
      </w:pPr>
      <w:r>
        <w:t xml:space="preserve">For the assessment prototype: a real backend, database and authentication (mock data only).</w:t>
      </w:r>
    </w:p>
    <w:bookmarkEnd w:id="24"/>
    <w:bookmarkEnd w:id="25"/>
    <w:bookmarkStart w:id="26" w:name="X1b0ede919407a69db66799f2b2aab32f2cc5bb0"/>
    <w:p>
      <w:pPr>
        <w:pStyle w:val="Heading2"/>
      </w:pPr>
      <w:r>
        <w:t xml:space="preserve">4. Stakeholders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color="B9C8C5"/>
          <w:left w:val="single" w:sz="4" w:color="B9C8C5"/>
          <w:bottom w:val="single" w:sz="4" w:color="B9C8C5"/>
          <w:right w:val="single" w:sz="4" w:color="B9C8C5"/>
          <w:insideH w:val="single" w:sz="4" w:color="B9C8C5"/>
          <w:insideV w:val="single" w:sz="4" w:color="B9C8C5"/>
        </w:tblBorders>
      </w:tblPr>
      <w:tblGrid>
        <w:gridCol w:w="2300"/>
        <w:gridCol w:w="4472"/>
        <w:gridCol w:w="2875"/>
      </w:tblGrid>
      <w:tr>
        <w:trPr>
          <w:tblHeader w:val="true"/>
        </w:trPr>
        <w:tc>
          <w:tcPr>
            <w:tcW w:type="dxa" w:w="2300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Stakeholder</w:t>
            </w:r>
          </w:p>
        </w:tc>
        <w:tc>
          <w:tcPr>
            <w:tcW w:type="dxa" w:w="4473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Role / interest</w:t>
            </w:r>
          </w:p>
        </w:tc>
        <w:tc>
          <w:tcPr>
            <w:tcW w:type="dxa" w:w="2875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Involvement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Patients</w:t>
            </w:r>
          </w:p>
        </w:tc>
        <w:tc>
          <w:tcPr>
            <w:tcW w:type="dxa" w:w="4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Primary users; want quick, reliable booking</w:t>
            </w:r>
          </w:p>
        </w:tc>
        <w:tc>
          <w:tcPr>
            <w:tcW w:type="dxa" w:w="287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Requirements validation, UAT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Doctors / consultants</w:t>
            </w:r>
          </w:p>
        </w:tc>
        <w:tc>
          <w:tcPr>
            <w:tcW w:type="dxa" w:w="4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Control availability; see their schedule</w:t>
            </w:r>
          </w:p>
        </w:tc>
        <w:tc>
          <w:tcPr>
            <w:tcW w:type="dxa" w:w="287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Requirements, UAT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Hospital administrators / front desk</w:t>
            </w:r>
          </w:p>
        </w:tc>
        <w:tc>
          <w:tcPr>
            <w:tcW w:type="dxa" w:w="4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Manage accounts, schedules and bookings; reporting</w:t>
            </w:r>
          </w:p>
        </w:tc>
        <w:tc>
          <w:tcPr>
            <w:tcW w:type="dxa" w:w="287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Requirements, UAT, system owner (operational)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Hospital management</w:t>
            </w:r>
          </w:p>
        </w:tc>
        <w:tc>
          <w:tcPr>
            <w:tcW w:type="dxa" w:w="4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Sponsor; KPIs, cost and patient satisfaction</w:t>
            </w:r>
          </w:p>
        </w:tc>
        <w:tc>
          <w:tcPr>
            <w:tcW w:type="dxa" w:w="287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Sign-off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IT department</w:t>
            </w:r>
          </w:p>
        </w:tc>
        <w:tc>
          <w:tcPr>
            <w:tcW w:type="dxa" w:w="4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Build, hosting, support, security</w:t>
            </w:r>
          </w:p>
        </w:tc>
        <w:tc>
          <w:tcPr>
            <w:tcW w:type="dxa" w:w="287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Delivery, operations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Information governance / DPO</w:t>
            </w:r>
          </w:p>
        </w:tc>
        <w:tc>
          <w:tcPr>
            <w:tcW w:type="dxa" w:w="4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Patient data protection (UK GDPR, DPA 2018)</w:t>
            </w:r>
          </w:p>
        </w:tc>
        <w:tc>
          <w:tcPr>
            <w:tcW w:type="dxa" w:w="287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Review and approval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Clinical safety officer</w:t>
            </w:r>
          </w:p>
        </w:tc>
        <w:tc>
          <w:tcPr>
            <w:tcW w:type="dxa" w:w="4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Patient safety impact of scheduling errors (DCB0129/0160 if applicable)</w:t>
            </w:r>
          </w:p>
        </w:tc>
        <w:tc>
          <w:tcPr>
            <w:tcW w:type="dxa" w:w="287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Review</w:t>
            </w:r>
          </w:p>
        </w:tc>
      </w:tr>
    </w:tbl>
    <w:bookmarkEnd w:id="26"/>
    <w:bookmarkStart w:id="27" w:name="Xf679c9167466077817d9f70a50731a23487a1cb"/>
    <w:p>
      <w:pPr>
        <w:pStyle w:val="Heading2"/>
      </w:pPr>
      <w:r>
        <w:t xml:space="preserve">5. User Roles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color="B9C8C5"/>
          <w:left w:val="single" w:sz="4" w:color="B9C8C5"/>
          <w:bottom w:val="single" w:sz="4" w:color="B9C8C5"/>
          <w:right w:val="single" w:sz="4" w:color="B9C8C5"/>
          <w:insideH w:val="single" w:sz="4" w:color="B9C8C5"/>
          <w:insideV w:val="single" w:sz="4" w:color="B9C8C5"/>
        </w:tblBorders>
      </w:tblPr>
      <w:tblGrid>
        <w:gridCol w:w="1511"/>
        <w:gridCol w:w="8136"/>
      </w:tblGrid>
      <w:tr>
        <w:trPr>
          <w:tblHeader w:val="true"/>
        </w:trPr>
        <w:tc>
          <w:tcPr>
            <w:tcW w:type="dxa" w:w="1511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Role</w:t>
            </w:r>
          </w:p>
        </w:tc>
        <w:tc>
          <w:tcPr>
            <w:tcW w:type="dxa" w:w="8137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W w:type="dxa" w:w="151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Guest</w:t>
            </w:r>
          </w:p>
        </w:tc>
        <w:tc>
          <w:tcPr>
            <w:tcW w:type="dxa" w:w="813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Unauthenticated visitor; can search doctors and view profiles but cannot book.</w:t>
            </w:r>
          </w:p>
        </w:tc>
      </w:tr>
      <w:tr>
        <w:tc>
          <w:tcPr>
            <w:tcW w:type="dxa" w:w="151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Patient</w:t>
            </w:r>
          </w:p>
        </w:tc>
        <w:tc>
          <w:tcPr>
            <w:tcW w:type="dxa" w:w="813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Registered user who books and manages their own appointments.</w:t>
            </w:r>
          </w:p>
        </w:tc>
      </w:tr>
      <w:tr>
        <w:tc>
          <w:tcPr>
            <w:tcW w:type="dxa" w:w="151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Doctor</w:t>
            </w:r>
          </w:p>
        </w:tc>
        <w:tc>
          <w:tcPr>
            <w:tcW w:type="dxa" w:w="813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Clinician who manages own profile, availability and appointments only.</w:t>
            </w:r>
          </w:p>
        </w:tc>
      </w:tr>
      <w:tr>
        <w:tc>
          <w:tcPr>
            <w:tcW w:type="dxa" w:w="151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Administrator</w:t>
            </w:r>
          </w:p>
        </w:tc>
        <w:tc>
          <w:tcPr>
            <w:tcW w:type="dxa" w:w="813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Hospital staff with full management rights over doctors, patients and appointments.</w:t>
            </w:r>
          </w:p>
        </w:tc>
      </w:tr>
    </w:tbl>
    <w:bookmarkEnd w:id="27"/>
    <w:bookmarkStart w:id="34" w:name="X06a0de61c763fb9f71899c6eab5498e7a1e7314"/>
    <w:p>
      <w:pPr>
        <w:pStyle w:val="Heading2"/>
      </w:pPr>
      <w:r>
        <w:t xml:space="preserve">6. Functional Requirements</w:t>
      </w:r>
    </w:p>
    <w:p>
      <w:pPr>
        <w:pStyle w:val="FirstParagraph"/>
      </w:pPr>
      <w:r>
        <w:t xml:space="preserve">Priority uses MoSCoW (M = Must, S = Should, C = Could).</w:t>
      </w:r>
    </w:p>
    <w:bookmarkStart w:id="28" w:name="Xa052587a4aed10d06fa60bd98b05c51997b25e7"/>
    <w:p>
      <w:pPr>
        <w:pStyle w:val="Heading3"/>
      </w:pPr>
      <w:r>
        <w:t xml:space="preserve">6.1 Authentication and access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color="B9C8C5"/>
          <w:left w:val="single" w:sz="4" w:color="B9C8C5"/>
          <w:bottom w:val="single" w:sz="4" w:color="B9C8C5"/>
          <w:right w:val="single" w:sz="4" w:color="B9C8C5"/>
          <w:insideH w:val="single" w:sz="4" w:color="B9C8C5"/>
          <w:insideV w:val="single" w:sz="4" w:color="B9C8C5"/>
        </w:tblBorders>
      </w:tblPr>
      <w:tblGrid>
        <w:gridCol w:w="1011"/>
        <w:gridCol w:w="7624"/>
        <w:gridCol w:w="1011"/>
      </w:tblGrid>
      <w:tr>
        <w:trPr>
          <w:tblHeader w:val="true"/>
        </w:trPr>
        <w:tc>
          <w:tcPr>
            <w:tcW w:type="dxa" w:w="1012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7624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type="dxa" w:w="1012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Priority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FR-01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Patients can register with full name, email, mobile number, date of birth and password.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FR-02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Email must be unique; duplicate registration is rejected with a clear message.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FR-03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Users log in with email and password; the system identifies their role and opens the matching dashboard.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FR-04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Invalid credentials show a generic error (does not reveal whether the email exists).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FR-05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Each page and action is restricted by role; direct navigation to an unauthorised page redirects to the user's own dashboard or login.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FR-06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Users can log out; session ends after 15 minutes of inactivity.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FR-07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Patients can reset a forgotten password via email link.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FR-08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Doctor and admin accounts are created by an administrator only (no self-registration).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</w:tbl>
    <w:bookmarkEnd w:id="28"/>
    <w:bookmarkStart w:id="29" w:name="X1ace28453dab59f8bb470618267b69ce00962d3"/>
    <w:p>
      <w:pPr>
        <w:pStyle w:val="Heading3"/>
      </w:pPr>
      <w:r>
        <w:t xml:space="preserve">6.2 Doctor search and profile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color="B9C8C5"/>
          <w:left w:val="single" w:sz="4" w:color="B9C8C5"/>
          <w:bottom w:val="single" w:sz="4" w:color="B9C8C5"/>
          <w:right w:val="single" w:sz="4" w:color="B9C8C5"/>
          <w:insideH w:val="single" w:sz="4" w:color="B9C8C5"/>
          <w:insideV w:val="single" w:sz="4" w:color="B9C8C5"/>
        </w:tblBorders>
      </w:tblPr>
      <w:tblGrid>
        <w:gridCol w:w="1011"/>
        <w:gridCol w:w="7624"/>
        <w:gridCol w:w="1011"/>
      </w:tblGrid>
      <w:tr>
        <w:trPr>
          <w:tblHeader w:val="true"/>
        </w:trPr>
        <w:tc>
          <w:tcPr>
            <w:tcW w:type="dxa" w:w="1012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7624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type="dxa" w:w="1012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Priority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FR-10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Users can list all active doctors and filter by specialization.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FR-11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Users can search doctors by name (partial, case-insensitive).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FR-12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Doctor cards show name, specialization, experience, consultation fee and next available slot.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FR-13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Doctor profile shows photo/initials, qualifications, experience, languages, fee, bio and bookable slots for the next 30 days (booking horizon, BR-09).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FR-14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Only future, open slots are shown as selectable; booked and past slots are shown disabled or hidden.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</w:tbl>
    <w:bookmarkEnd w:id="29"/>
    <w:bookmarkStart w:id="30" w:name="X603fbbd3de4be732987308b4af7e0e4d8df7f5e"/>
    <w:p>
      <w:pPr>
        <w:pStyle w:val="Heading3"/>
      </w:pPr>
      <w:r>
        <w:t xml:space="preserve">6.3 Booking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color="B9C8C5"/>
          <w:left w:val="single" w:sz="4" w:color="B9C8C5"/>
          <w:bottom w:val="single" w:sz="4" w:color="B9C8C5"/>
          <w:right w:val="single" w:sz="4" w:color="B9C8C5"/>
          <w:insideH w:val="single" w:sz="4" w:color="B9C8C5"/>
          <w:insideV w:val="single" w:sz="4" w:color="B9C8C5"/>
        </w:tblBorders>
      </w:tblPr>
      <w:tblGrid>
        <w:gridCol w:w="1011"/>
        <w:gridCol w:w="7624"/>
        <w:gridCol w:w="1011"/>
      </w:tblGrid>
      <w:tr>
        <w:trPr>
          <w:tblHeader w:val="true"/>
        </w:trPr>
        <w:tc>
          <w:tcPr>
            <w:tcW w:type="dxa" w:w="1012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7624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type="dxa" w:w="1012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Priority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FR-20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 logged-in patient selects a doctor, date and open slot, optionally enters a reason for visit, reviews a summary and confirms.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FR-21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On confirmation the system re-checks slot availability at the moment of saving (concurrency check) and only then creates the appointment.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FR-22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 unique booking reference (e.g. APT-1042) is generated and an appointment confirmation page is displayed.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FR-23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 confirmation notification is sent to the patient (email / SMS).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FR-24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 guest who tries to book is sent to login and returned to the same doctor and slot afterwards.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FR-25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 patient cannot hold two active appointments at the same date and time (with any doctor).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</w:tbl>
    <w:bookmarkEnd w:id="30"/>
    <w:bookmarkStart w:id="31" w:name="Xda6171b63f843625fe074d8540e48572d1b0b14"/>
    <w:p>
      <w:pPr>
        <w:pStyle w:val="Heading3"/>
      </w:pPr>
      <w:r>
        <w:t xml:space="preserve">6.4 Patient appointment management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color="B9C8C5"/>
          <w:left w:val="single" w:sz="4" w:color="B9C8C5"/>
          <w:bottom w:val="single" w:sz="4" w:color="B9C8C5"/>
          <w:right w:val="single" w:sz="4" w:color="B9C8C5"/>
          <w:insideH w:val="single" w:sz="4" w:color="B9C8C5"/>
          <w:insideV w:val="single" w:sz="4" w:color="B9C8C5"/>
        </w:tblBorders>
      </w:tblPr>
      <w:tblGrid>
        <w:gridCol w:w="1011"/>
        <w:gridCol w:w="7624"/>
        <w:gridCol w:w="1011"/>
      </w:tblGrid>
      <w:tr>
        <w:trPr>
          <w:tblHeader w:val="true"/>
        </w:trPr>
        <w:tc>
          <w:tcPr>
            <w:tcW w:type="dxa" w:w="1012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7624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type="dxa" w:w="1012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Priority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FR-30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Patient dashboard lists upcoming appointments (soonest first) and past appointments (most recent first) with status.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FR-31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Patient can cancel an upcoming appointment after confirming; the slot is released immediately.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FR-32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Patient can reschedule an upcoming appointment to another open slot with the same doctor; the old slot is released and the new slot is reserved in one transaction.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FR-33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Cancel and reschedule are allowed only up to 2 hours before the appointment start time.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FR-34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Patient can view the confirmation details of any appointment.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</w:tbl>
    <w:bookmarkEnd w:id="31"/>
    <w:bookmarkStart w:id="32" w:name="X0875762efe5efebabd5d71c3c5c62a609422e41"/>
    <w:p>
      <w:pPr>
        <w:pStyle w:val="Heading3"/>
      </w:pPr>
      <w:r>
        <w:t xml:space="preserve">6.5 Doctor functions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color="B9C8C5"/>
          <w:left w:val="single" w:sz="4" w:color="B9C8C5"/>
          <w:bottom w:val="single" w:sz="4" w:color="B9C8C5"/>
          <w:right w:val="single" w:sz="4" w:color="B9C8C5"/>
          <w:insideH w:val="single" w:sz="4" w:color="B9C8C5"/>
          <w:insideV w:val="single" w:sz="4" w:color="B9C8C5"/>
        </w:tblBorders>
      </w:tblPr>
      <w:tblGrid>
        <w:gridCol w:w="1011"/>
        <w:gridCol w:w="7624"/>
        <w:gridCol w:w="1011"/>
      </w:tblGrid>
      <w:tr>
        <w:trPr>
          <w:tblHeader w:val="true"/>
        </w:trPr>
        <w:tc>
          <w:tcPr>
            <w:tcW w:type="dxa" w:w="1012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7624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type="dxa" w:w="1012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Priority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FR-40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Doctor can view and edit their profile (bio, qualifications, languages, experience). Specialization and fee changes require admin approval.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FR-41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Doctor can add availability for a future date by choosing time slots (30-minute slots in working hours 09:00–17:00).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FR-42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Doctor can remove an open (unbooked) slot.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FR-43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Doctor cannot remove a booked slot; they must cancel the appointment first (patient notified).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FR-44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Doctor can view their schedule by day, showing patient name, time, reason and status.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FR-45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Doctor can mark an appointment Completed (only once its start time has passed) or Cancelled (with reason).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FR-46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Doctor can only see and act on their own appointments.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</w:tbl>
    <w:bookmarkEnd w:id="32"/>
    <w:bookmarkStart w:id="33" w:name="Xbd821db1bb93d752a51ad5f46ba6e415ba9a196"/>
    <w:p>
      <w:pPr>
        <w:pStyle w:val="Heading3"/>
      </w:pPr>
      <w:r>
        <w:t xml:space="preserve">6.6 Administrator functions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color="B9C8C5"/>
          <w:left w:val="single" w:sz="4" w:color="B9C8C5"/>
          <w:bottom w:val="single" w:sz="4" w:color="B9C8C5"/>
          <w:right w:val="single" w:sz="4" w:color="B9C8C5"/>
          <w:insideH w:val="single" w:sz="4" w:color="B9C8C5"/>
          <w:insideV w:val="single" w:sz="4" w:color="B9C8C5"/>
        </w:tblBorders>
      </w:tblPr>
      <w:tblGrid>
        <w:gridCol w:w="1011"/>
        <w:gridCol w:w="7624"/>
        <w:gridCol w:w="1011"/>
      </w:tblGrid>
      <w:tr>
        <w:trPr>
          <w:tblHeader w:val="true"/>
        </w:trPr>
        <w:tc>
          <w:tcPr>
            <w:tcW w:type="dxa" w:w="1012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7624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type="dxa" w:w="1012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Priority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FR-50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Admin can add, edit, deactivate and reactivate doctors (name, specialization, fee, qualifications).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FR-51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Admin can view, edit and deactivate patient accounts.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FR-52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Admin can view all appointments and filter by date, doctor, status and patient.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FR-53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Admin can cancel or reschedule any appointment on behalf of a patient (same rules on slot availability).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FR-54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Admin dashboard shows today's totals (booked, completed, cancelled) and bookings per doctor.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FR-55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Admin can generate a basic appointment report for a date range and export it as CSV.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FR-56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Deactivating a doctor with future appointments requires those appointments to be handled first (warn with count).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</w:t>
            </w:r>
          </w:p>
        </w:tc>
      </w:tr>
      <w:tr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FR-57</w:t>
            </w:r>
          </w:p>
        </w:tc>
        <w:tc>
          <w:tcPr>
            <w:tcW w:type="dxa" w:w="7624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All create/cancel/reschedule/complete actions are recorded in an audit log (who, what, when).</w:t>
            </w:r>
          </w:p>
        </w:tc>
        <w:tc>
          <w:tcPr>
            <w:tcW w:type="dxa" w:w="101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</w:t>
            </w:r>
          </w:p>
        </w:tc>
      </w:tr>
    </w:tbl>
    <w:bookmarkEnd w:id="33"/>
    <w:bookmarkEnd w:id="34"/>
    <w:bookmarkStart w:id="36" w:name="Xe39d4aaff3be2274af19b75e459cb858ffa79f1"/>
    <w:p>
      <w:pPr>
        <w:pStyle w:val="Heading2"/>
      </w:pPr>
      <w:r>
        <w:t xml:space="preserve">7. Business Rules</w:t>
      </w:r>
    </w:p>
    <w:p>
      <w:pPr>
        <w:pStyle w:val="FirstParagraph"/>
      </w:pPr>
      <w:r>
        <w:t xml:space="preserve">Rules BR-01 to BR-08 are from the brief; BR-09 onwards are additional rules identified during analysis (see section 11).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color="B9C8C5"/>
          <w:left w:val="single" w:sz="4" w:color="B9C8C5"/>
          <w:bottom w:val="single" w:sz="4" w:color="B9C8C5"/>
          <w:right w:val="single" w:sz="4" w:color="B9C8C5"/>
          <w:insideH w:val="single" w:sz="4" w:color="B9C8C5"/>
          <w:insideV w:val="single" w:sz="4" w:color="B9C8C5"/>
        </w:tblBorders>
      </w:tblPr>
      <w:tblGrid>
        <w:gridCol w:w="992"/>
        <w:gridCol w:w="7662"/>
        <w:gridCol w:w="992"/>
      </w:tblGrid>
      <w:tr>
        <w:trPr>
          <w:tblHeader w:val="true"/>
        </w:trPr>
        <w:tc>
          <w:tcPr>
            <w:tcW w:type="dxa" w:w="993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7663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Rule</w:t>
            </w:r>
          </w:p>
        </w:tc>
        <w:tc>
          <w:tcPr>
            <w:tcW w:type="dxa" w:w="993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Source</w:t>
            </w:r>
          </w:p>
        </w:tc>
      </w:tr>
      <w:tr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BR-01</w:t>
            </w:r>
          </w:p>
        </w:tc>
        <w:tc>
          <w:tcPr>
            <w:tcW w:type="dxa" w:w="76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Only registered and logged-in patients can book appointments.</w:t>
            </w:r>
          </w:p>
        </w:tc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Brief</w:t>
            </w:r>
          </w:p>
        </w:tc>
      </w:tr>
      <w:tr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BR-02</w:t>
            </w:r>
          </w:p>
        </w:tc>
        <w:tc>
          <w:tcPr>
            <w:tcW w:type="dxa" w:w="76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 patient cannot book an already occupied time slot.</w:t>
            </w:r>
          </w:p>
        </w:tc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Brief</w:t>
            </w:r>
          </w:p>
        </w:tc>
      </w:tr>
      <w:tr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BR-03</w:t>
            </w:r>
          </w:p>
        </w:tc>
        <w:tc>
          <w:tcPr>
            <w:tcW w:type="dxa" w:w="76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 doctor cannot have two appointments for the same time slot.</w:t>
            </w:r>
          </w:p>
        </w:tc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Brief</w:t>
            </w:r>
          </w:p>
        </w:tc>
      </w:tr>
      <w:tr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BR-04</w:t>
            </w:r>
          </w:p>
        </w:tc>
        <w:tc>
          <w:tcPr>
            <w:tcW w:type="dxa" w:w="76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Patients must select a valid available date and time (future, within the doctor's published availability).</w:t>
            </w:r>
          </w:p>
        </w:tc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Brief</w:t>
            </w:r>
          </w:p>
        </w:tc>
      </w:tr>
      <w:tr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BR-05</w:t>
            </w:r>
          </w:p>
        </w:tc>
        <w:tc>
          <w:tcPr>
            <w:tcW w:type="dxa" w:w="76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Cancelled appointments release the slot for other patients immediately.</w:t>
            </w:r>
          </w:p>
        </w:tc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Brief</w:t>
            </w:r>
          </w:p>
        </w:tc>
      </w:tr>
      <w:tr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BR-06</w:t>
            </w:r>
          </w:p>
        </w:tc>
        <w:tc>
          <w:tcPr>
            <w:tcW w:type="dxa" w:w="76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Rescheduling is allowed only if the new slot is available; otherwise the original appointment is unchanged.</w:t>
            </w:r>
          </w:p>
        </w:tc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Brief</w:t>
            </w:r>
          </w:p>
        </w:tc>
      </w:tr>
      <w:tr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BR-07</w:t>
            </w:r>
          </w:p>
        </w:tc>
        <w:tc>
          <w:tcPr>
            <w:tcW w:type="dxa" w:w="76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Doctors can view and manage only their own appointments.</w:t>
            </w:r>
          </w:p>
        </w:tc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Brief</w:t>
            </w:r>
          </w:p>
        </w:tc>
      </w:tr>
      <w:tr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BR-08</w:t>
            </w:r>
          </w:p>
        </w:tc>
        <w:tc>
          <w:tcPr>
            <w:tcW w:type="dxa" w:w="76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Administrators can manage doctors, patients and appointments.</w:t>
            </w:r>
          </w:p>
        </w:tc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Brief</w:t>
            </w:r>
          </w:p>
        </w:tc>
      </w:tr>
      <w:tr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BR-09</w:t>
            </w:r>
          </w:p>
        </w:tc>
        <w:tc>
          <w:tcPr>
            <w:tcW w:type="dxa" w:w="76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Slots are 30 minutes long; bookable up to 30 days ahead; past slots cannot be booked.</w:t>
            </w:r>
          </w:p>
        </w:tc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Added</w:t>
            </w:r>
          </w:p>
        </w:tc>
      </w:tr>
      <w:tr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BR-10</w:t>
            </w:r>
          </w:p>
        </w:tc>
        <w:tc>
          <w:tcPr>
            <w:tcW w:type="dxa" w:w="76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Patients can cancel or reschedule only up to 2 hours before the start time.</w:t>
            </w:r>
          </w:p>
        </w:tc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Added</w:t>
            </w:r>
          </w:p>
        </w:tc>
      </w:tr>
      <w:tr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BR-11</w:t>
            </w:r>
          </w:p>
        </w:tc>
        <w:tc>
          <w:tcPr>
            <w:tcW w:type="dxa" w:w="76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 patient cannot have two active appointments that start at the same date and time.</w:t>
            </w:r>
          </w:p>
        </w:tc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Added</w:t>
            </w:r>
          </w:p>
        </w:tc>
      </w:tr>
      <w:tr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BR-12</w:t>
            </w:r>
          </w:p>
        </w:tc>
        <w:tc>
          <w:tcPr>
            <w:tcW w:type="dxa" w:w="76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 booked slot cannot be deleted from availability; the appointment must be cancelled first.</w:t>
            </w:r>
          </w:p>
        </w:tc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Added</w:t>
            </w:r>
          </w:p>
        </w:tc>
      </w:tr>
      <w:tr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BR-13</w:t>
            </w:r>
          </w:p>
        </w:tc>
        <w:tc>
          <w:tcPr>
            <w:tcW w:type="dxa" w:w="76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An appointment can be marked Completed only after its start time. Completed and Cancelled are final states.</w:t>
            </w:r>
          </w:p>
        </w:tc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Added</w:t>
            </w:r>
          </w:p>
        </w:tc>
      </w:tr>
      <w:tr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BR-14</w:t>
            </w:r>
          </w:p>
        </w:tc>
        <w:tc>
          <w:tcPr>
            <w:tcW w:type="dxa" w:w="76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Rescheduling keeps the same doctor; changing doctor = cancel + new booking.</w:t>
            </w:r>
          </w:p>
        </w:tc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Added</w:t>
            </w:r>
          </w:p>
        </w:tc>
      </w:tr>
      <w:tr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BR-15</w:t>
            </w:r>
          </w:p>
        </w:tc>
        <w:tc>
          <w:tcPr>
            <w:tcW w:type="dxa" w:w="76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Deactivated doctors are hidden from search and cannot receive new bookings.</w:t>
            </w:r>
          </w:p>
        </w:tc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Added</w:t>
            </w:r>
          </w:p>
        </w:tc>
      </w:tr>
      <w:tr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BR-16</w:t>
            </w:r>
          </w:p>
        </w:tc>
        <w:tc>
          <w:tcPr>
            <w:tcW w:type="dxa" w:w="76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 patient may hold at most 3 upcoming appointments at once (prevents slot hoarding).</w:t>
            </w:r>
          </w:p>
        </w:tc>
        <w:tc>
          <w:tcPr>
            <w:tcW w:type="dxa" w:w="99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Added</w:t>
            </w:r>
          </w:p>
        </w:tc>
      </w:tr>
    </w:tbl>
    <w:bookmarkStart w:id="35" w:name="X8df63dd9d20aca94eecb974ff3b1b6b45299738"/>
    <w:p>
      <w:pPr>
        <w:pStyle w:val="Heading3"/>
      </w:pPr>
      <w:r>
        <w:t xml:space="preserve">7.1 Appointment status lifecycle</w:t>
      </w:r>
    </w:p>
    <w:p>
      <w:pPr>
        <w:pStyle w:val="FirstParagraph"/>
      </w:pPr>
      <w:r>
        <w:rPr>
          <w:rStyle w:val="VerbatimChar"/>
        </w:rPr>
        <w:t xml:space="preserve">Booked → Completed</w:t>
      </w:r>
      <w:r>
        <w:t xml:space="preserve"> </w:t>
      </w:r>
      <w:r>
        <w:t xml:space="preserve">(doctor, after start time) ·</w:t>
      </w:r>
      <w:r>
        <w:t xml:space="preserve"> </w:t>
      </w:r>
      <w:r>
        <w:rPr>
          <w:rStyle w:val="VerbatimChar"/>
        </w:rPr>
        <w:t xml:space="preserve">Booked → Cancelled</w:t>
      </w:r>
      <w:r>
        <w:t xml:space="preserve"> </w:t>
      </w:r>
      <w:r>
        <w:t xml:space="preserve">(patient ≥2h before / doctor / admin) ·</w:t>
      </w:r>
      <w:r>
        <w:t xml:space="preserve"> </w:t>
      </w:r>
      <w:r>
        <w:rPr>
          <w:rStyle w:val="VerbatimChar"/>
        </w:rPr>
        <w:t xml:space="preserve">Booked → Booked</w:t>
      </w:r>
      <w:r>
        <w:t xml:space="preserve"> </w:t>
      </w:r>
      <w:r>
        <w:t xml:space="preserve">with new slot on reschedule (history kept) ·</w:t>
      </w:r>
      <w:r>
        <w:t xml:space="preserve"> </w:t>
      </w:r>
      <w:r>
        <w:rPr>
          <w:rStyle w:val="VerbatimChar"/>
        </w:rPr>
        <w:t xml:space="preserve">Booked → No-show</w:t>
      </w:r>
      <w:r>
        <w:t xml:space="preserve"> </w:t>
      </w:r>
      <w:r>
        <w:t xml:space="preserve">(doctor, after start time — Could-have).</w:t>
      </w:r>
    </w:p>
    <w:bookmarkEnd w:id="35"/>
    <w:bookmarkEnd w:id="36"/>
    <w:bookmarkStart w:id="40" w:name="Xbee6f768aeab1af3493c59401ffe4d77a89ecd3"/>
    <w:p>
      <w:pPr>
        <w:pStyle w:val="Heading2"/>
      </w:pPr>
      <w:r>
        <w:t xml:space="preserve">8. User Stories and Acceptance Criteria</w:t>
      </w:r>
    </w:p>
    <w:p>
      <w:pPr>
        <w:pStyle w:val="FirstParagraph"/>
      </w:pPr>
      <w:r>
        <w:t xml:space="preserve">Acceptance criteria are written in Given / When / Then form.</w:t>
      </w:r>
    </w:p>
    <w:bookmarkStart w:id="37" w:name="patient"/>
    <w:p>
      <w:pPr>
        <w:pStyle w:val="Heading3"/>
      </w:pPr>
      <w:r>
        <w:t xml:space="preserve">Patient</w:t>
      </w:r>
    </w:p>
    <w:p>
      <w:pPr>
        <w:pStyle w:val="FirstParagraph"/>
      </w:pPr>
      <w:r>
        <w:rPr>
          <w:bCs/>
          <w:b/>
        </w:rPr>
        <w:t xml:space="preserve">US-01 Register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As a patient, I want to create an account so that I can book appointments online.</w:t>
      </w:r>
    </w:p>
    <w:p>
      <w:pPr>
        <w:numPr>
          <w:ilvl w:val="0"/>
          <w:numId w:val="1003"/>
        </w:numPr>
        <w:pStyle w:val="Compact"/>
      </w:pPr>
      <w:r>
        <w:t xml:space="preserve">AC1: Given I am on Register, when I enter valid name, email, mobile, date of birth and a password of ≥ 8 characters, then my account is created and I am taken to my dashboard.</w:t>
      </w:r>
    </w:p>
    <w:p>
      <w:pPr>
        <w:numPr>
          <w:ilvl w:val="0"/>
          <w:numId w:val="1003"/>
        </w:numPr>
        <w:pStyle w:val="Compact"/>
      </w:pPr>
      <w:r>
        <w:t xml:space="preserve">AC2: Given an email already in use, when I submit, then I see "An account with this email already exists" and no account is created.</w:t>
      </w:r>
    </w:p>
    <w:p>
      <w:pPr>
        <w:numPr>
          <w:ilvl w:val="0"/>
          <w:numId w:val="1003"/>
        </w:numPr>
        <w:pStyle w:val="Compact"/>
      </w:pPr>
      <w:r>
        <w:t xml:space="preserve">AC3: Given a missing or invalid field, when I submit, then the field is highlighted with a message and the form is not submitted.</w:t>
      </w:r>
    </w:p>
    <w:p>
      <w:pPr>
        <w:pStyle w:val="FirstParagraph"/>
      </w:pPr>
      <w:r>
        <w:rPr>
          <w:bCs/>
          <w:b/>
        </w:rPr>
        <w:t xml:space="preserve">US-02 Log in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As a user, I want to log in so that I see the functions for my role.</w:t>
      </w:r>
    </w:p>
    <w:p>
      <w:pPr>
        <w:numPr>
          <w:ilvl w:val="0"/>
          <w:numId w:val="1004"/>
        </w:numPr>
        <w:pStyle w:val="Compact"/>
      </w:pPr>
      <w:r>
        <w:t xml:space="preserve">AC1: Given valid credentials, when I log in, then I land on my role's dashboard (patient / doctor / admin).</w:t>
      </w:r>
    </w:p>
    <w:p>
      <w:pPr>
        <w:numPr>
          <w:ilvl w:val="0"/>
          <w:numId w:val="1004"/>
        </w:numPr>
        <w:pStyle w:val="Compact"/>
      </w:pPr>
      <w:r>
        <w:t xml:space="preserve">AC2: Given invalid credentials, when I log in, then I see "Invalid email or password" and remain on login.</w:t>
      </w:r>
    </w:p>
    <w:p>
      <w:pPr>
        <w:numPr>
          <w:ilvl w:val="0"/>
          <w:numId w:val="1004"/>
        </w:numPr>
        <w:pStyle w:val="Compact"/>
      </w:pPr>
      <w:r>
        <w:t xml:space="preserve">AC3: Given I am logged in as a patient, when I open a doctor or admin URL, then I am redirected to my own dashboard.</w:t>
      </w:r>
    </w:p>
    <w:p>
      <w:pPr>
        <w:pStyle w:val="FirstParagraph"/>
      </w:pPr>
      <w:r>
        <w:rPr>
          <w:bCs/>
          <w:b/>
        </w:rPr>
        <w:t xml:space="preserve">US-03 Find a doctor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As a patient, I want to search by specialization so that I find the right doctor.</w:t>
      </w:r>
    </w:p>
    <w:p>
      <w:pPr>
        <w:numPr>
          <w:ilvl w:val="0"/>
          <w:numId w:val="1005"/>
        </w:numPr>
        <w:pStyle w:val="Compact"/>
      </w:pPr>
      <w:r>
        <w:t xml:space="preserve">AC1: Given I select "Cardiology", then only active cardiologists are listed.</w:t>
      </w:r>
    </w:p>
    <w:p>
      <w:pPr>
        <w:numPr>
          <w:ilvl w:val="0"/>
          <w:numId w:val="1005"/>
        </w:numPr>
        <w:pStyle w:val="Compact"/>
      </w:pPr>
      <w:r>
        <w:t xml:space="preserve">AC2: Given I type part of a name, then the list filters by name (case-insensitive).</w:t>
      </w:r>
    </w:p>
    <w:p>
      <w:pPr>
        <w:numPr>
          <w:ilvl w:val="0"/>
          <w:numId w:val="1005"/>
        </w:numPr>
        <w:pStyle w:val="Compact"/>
      </w:pPr>
      <w:r>
        <w:t xml:space="preserve">AC3: Given no doctors match, then I see "No doctors found" and an option to clear filters.</w:t>
      </w:r>
    </w:p>
    <w:p>
      <w:pPr>
        <w:pStyle w:val="FirstParagraph"/>
      </w:pPr>
      <w:r>
        <w:rPr>
          <w:bCs/>
          <w:b/>
        </w:rPr>
        <w:t xml:space="preserve">US-04 View doctor profile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As a patient, I want to see a doctor's details, fee and free slots so that I can choose a time.</w:t>
      </w:r>
    </w:p>
    <w:p>
      <w:pPr>
        <w:numPr>
          <w:ilvl w:val="0"/>
          <w:numId w:val="1006"/>
        </w:numPr>
        <w:pStyle w:val="Compact"/>
      </w:pPr>
      <w:r>
        <w:t xml:space="preserve">AC1: Profile shows qualifications, experience, fee and availability for the next 30 days.</w:t>
      </w:r>
    </w:p>
    <w:p>
      <w:pPr>
        <w:numPr>
          <w:ilvl w:val="0"/>
          <w:numId w:val="1006"/>
        </w:numPr>
        <w:pStyle w:val="Compact"/>
      </w:pPr>
      <w:r>
        <w:t xml:space="preserve">AC2: Booked and past slots are not selectable.</w:t>
      </w:r>
    </w:p>
    <w:p>
      <w:pPr>
        <w:pStyle w:val="FirstParagraph"/>
      </w:pPr>
      <w:r>
        <w:rPr>
          <w:bCs/>
          <w:b/>
        </w:rPr>
        <w:t xml:space="preserve">US-05 Book an appointment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As a patient, I want to book an open slot so that my visit is confirmed.</w:t>
      </w:r>
    </w:p>
    <w:p>
      <w:pPr>
        <w:numPr>
          <w:ilvl w:val="0"/>
          <w:numId w:val="1007"/>
        </w:numPr>
        <w:pStyle w:val="Compact"/>
      </w:pPr>
      <w:r>
        <w:t xml:space="preserve">AC1: Given I am logged in and select an open slot, when I confirm, then an appointment with status Booked and a reference number is created and I see the confirmation page.</w:t>
      </w:r>
    </w:p>
    <w:p>
      <w:pPr>
        <w:numPr>
          <w:ilvl w:val="0"/>
          <w:numId w:val="1007"/>
        </w:numPr>
        <w:pStyle w:val="Compact"/>
      </w:pPr>
      <w:r>
        <w:t xml:space="preserve">AC2: Given the slot was taken by someone else after I selected it, when I confirm, then I see "This slot is no longer available" and am asked to choose another; no appointment is created.</w:t>
      </w:r>
    </w:p>
    <w:p>
      <w:pPr>
        <w:numPr>
          <w:ilvl w:val="0"/>
          <w:numId w:val="1007"/>
        </w:numPr>
        <w:pStyle w:val="Compact"/>
      </w:pPr>
      <w:r>
        <w:t xml:space="preserve">AC3: Given I am not logged in, when I click Book, then I am asked to log in and returned to the booking.</w:t>
      </w:r>
    </w:p>
    <w:p>
      <w:pPr>
        <w:numPr>
          <w:ilvl w:val="0"/>
          <w:numId w:val="1007"/>
        </w:numPr>
        <w:pStyle w:val="Compact"/>
      </w:pPr>
      <w:r>
        <w:t xml:space="preserve">AC4: Given I already have an appointment at that same date and time, when I confirm, then booking is blocked with an explanation.</w:t>
      </w:r>
    </w:p>
    <w:p>
      <w:pPr>
        <w:pStyle w:val="FirstParagraph"/>
      </w:pPr>
      <w:r>
        <w:rPr>
          <w:bCs/>
          <w:b/>
        </w:rPr>
        <w:t xml:space="preserve">US-06 View my appointments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As a patient, I want to see upcoming and past appointments so that I can manage my visits.</w:t>
      </w:r>
    </w:p>
    <w:p>
      <w:pPr>
        <w:numPr>
          <w:ilvl w:val="0"/>
          <w:numId w:val="1008"/>
        </w:numPr>
        <w:pStyle w:val="Compact"/>
      </w:pPr>
      <w:r>
        <w:t xml:space="preserve">AC1: Upcoming list shows doctor, date, time, reference and status, soonest first.</w:t>
      </w:r>
    </w:p>
    <w:p>
      <w:pPr>
        <w:numPr>
          <w:ilvl w:val="0"/>
          <w:numId w:val="1008"/>
        </w:numPr>
        <w:pStyle w:val="Compact"/>
      </w:pPr>
      <w:r>
        <w:t xml:space="preserve">AC2: Past list shows completed, cancelled and no-show appointments.</w:t>
      </w:r>
    </w:p>
    <w:p>
      <w:pPr>
        <w:pStyle w:val="FirstParagraph"/>
      </w:pPr>
      <w:r>
        <w:rPr>
          <w:bCs/>
          <w:b/>
        </w:rPr>
        <w:t xml:space="preserve">US-07 Cancel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As a patient, I want to cancel an appointment so that the slot can be used by someone else.</w:t>
      </w:r>
    </w:p>
    <w:p>
      <w:pPr>
        <w:numPr>
          <w:ilvl w:val="0"/>
          <w:numId w:val="1009"/>
        </w:numPr>
        <w:pStyle w:val="Compact"/>
      </w:pPr>
      <w:r>
        <w:t xml:space="preserve">AC1: Given an upcoming appointment more than 2 hours away, when I cancel and confirm, then status becomes Cancelled and the slot becomes available to others.</w:t>
      </w:r>
    </w:p>
    <w:p>
      <w:pPr>
        <w:numPr>
          <w:ilvl w:val="0"/>
          <w:numId w:val="1009"/>
        </w:numPr>
        <w:pStyle w:val="Compact"/>
      </w:pPr>
      <w:r>
        <w:t xml:space="preserve">AC2: Given less than 2 hours remain, then the Cancel option is disabled with a message to call the hospital.</w:t>
      </w:r>
    </w:p>
    <w:p>
      <w:pPr>
        <w:pStyle w:val="FirstParagraph"/>
      </w:pPr>
      <w:r>
        <w:rPr>
          <w:bCs/>
          <w:b/>
        </w:rPr>
        <w:t xml:space="preserve">US-08 Reschedule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As a patient, I want to move my appointment to another time so that I don't have to cancel and rebook.</w:t>
      </w:r>
    </w:p>
    <w:p>
      <w:pPr>
        <w:numPr>
          <w:ilvl w:val="0"/>
          <w:numId w:val="1010"/>
        </w:numPr>
        <w:pStyle w:val="Compact"/>
      </w:pPr>
      <w:r>
        <w:t xml:space="preserve">AC1: Given an upcoming appointment, when I pick another open slot with the same doctor and confirm, then the appointment moves, the old slot is released and the reference stays the same.</w:t>
      </w:r>
    </w:p>
    <w:p>
      <w:pPr>
        <w:numPr>
          <w:ilvl w:val="0"/>
          <w:numId w:val="1010"/>
        </w:numPr>
        <w:pStyle w:val="Compact"/>
      </w:pPr>
      <w:r>
        <w:t xml:space="preserve">AC2: Given the new slot is no longer available on confirm, then the original appointment is unchanged and I see an error.</w:t>
      </w:r>
    </w:p>
    <w:bookmarkEnd w:id="37"/>
    <w:bookmarkStart w:id="38" w:name="doctor"/>
    <w:p>
      <w:pPr>
        <w:pStyle w:val="Heading3"/>
      </w:pPr>
      <w:r>
        <w:t xml:space="preserve">Doctor</w:t>
      </w:r>
    </w:p>
    <w:p>
      <w:pPr>
        <w:pStyle w:val="FirstParagraph"/>
      </w:pPr>
      <w:r>
        <w:rPr>
          <w:bCs/>
          <w:b/>
        </w:rPr>
        <w:t xml:space="preserve">US-09 Manage availability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As a doctor, I want to publish my available slots so that patients can book them.</w:t>
      </w:r>
    </w:p>
    <w:p>
      <w:pPr>
        <w:numPr>
          <w:ilvl w:val="0"/>
          <w:numId w:val="1011"/>
        </w:numPr>
        <w:pStyle w:val="Compact"/>
      </w:pPr>
      <w:r>
        <w:t xml:space="preserve">AC1: Given a future date, when I add slots, then they appear as bookable on my public profile.</w:t>
      </w:r>
    </w:p>
    <w:p>
      <w:pPr>
        <w:numPr>
          <w:ilvl w:val="0"/>
          <w:numId w:val="1011"/>
        </w:numPr>
        <w:pStyle w:val="Compact"/>
      </w:pPr>
      <w:r>
        <w:t xml:space="preserve">AC2: When I remove an open slot, then it disappears from patient view.</w:t>
      </w:r>
    </w:p>
    <w:p>
      <w:pPr>
        <w:numPr>
          <w:ilvl w:val="0"/>
          <w:numId w:val="1011"/>
        </w:numPr>
        <w:pStyle w:val="Compact"/>
      </w:pPr>
      <w:r>
        <w:t xml:space="preserve">AC3: Given a slot is booked, when I try to remove it, then I am told to cancel the appointment first.</w:t>
      </w:r>
    </w:p>
    <w:p>
      <w:pPr>
        <w:numPr>
          <w:ilvl w:val="0"/>
          <w:numId w:val="1011"/>
        </w:numPr>
        <w:pStyle w:val="Compact"/>
      </w:pPr>
      <w:r>
        <w:t xml:space="preserve">AC4: I cannot add availability for a past date.</w:t>
      </w:r>
    </w:p>
    <w:p>
      <w:pPr>
        <w:pStyle w:val="FirstParagraph"/>
      </w:pPr>
      <w:r>
        <w:rPr>
          <w:bCs/>
          <w:b/>
        </w:rPr>
        <w:t xml:space="preserve">US-10 View my schedule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As a doctor, I want to see my appointments by day so that I can prepare.</w:t>
      </w:r>
    </w:p>
    <w:p>
      <w:pPr>
        <w:numPr>
          <w:ilvl w:val="0"/>
          <w:numId w:val="1012"/>
        </w:numPr>
        <w:pStyle w:val="Compact"/>
      </w:pPr>
      <w:r>
        <w:t xml:space="preserve">AC1: I see only my own appointments, with patient name, time, reason and status.</w:t>
      </w:r>
    </w:p>
    <w:p>
      <w:pPr>
        <w:pStyle w:val="FirstParagraph"/>
      </w:pPr>
      <w:r>
        <w:rPr>
          <w:bCs/>
          <w:b/>
        </w:rPr>
        <w:t xml:space="preserve">US-11 Update appointment status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As a doctor, I want to mark appointments completed or cancelled so that records are accurate.</w:t>
      </w:r>
    </w:p>
    <w:p>
      <w:pPr>
        <w:numPr>
          <w:ilvl w:val="0"/>
          <w:numId w:val="1013"/>
        </w:numPr>
        <w:pStyle w:val="Compact"/>
      </w:pPr>
      <w:r>
        <w:t xml:space="preserve">AC1: Given an appointment whose start time has passed, I can mark it Completed.</w:t>
      </w:r>
    </w:p>
    <w:p>
      <w:pPr>
        <w:numPr>
          <w:ilvl w:val="0"/>
          <w:numId w:val="1013"/>
        </w:numPr>
        <w:pStyle w:val="Compact"/>
      </w:pPr>
      <w:r>
        <w:t xml:space="preserve">AC2: Given a future appointment, "Complete" is not available.</w:t>
      </w:r>
    </w:p>
    <w:p>
      <w:pPr>
        <w:numPr>
          <w:ilvl w:val="0"/>
          <w:numId w:val="1013"/>
        </w:numPr>
        <w:pStyle w:val="Compact"/>
      </w:pPr>
      <w:r>
        <w:t xml:space="preserve">AC3: When I cancel, then I must give a reason, the slot is released and the patient is notified.</w:t>
      </w:r>
    </w:p>
    <w:bookmarkEnd w:id="38"/>
    <w:bookmarkStart w:id="39" w:name="administrator"/>
    <w:p>
      <w:pPr>
        <w:pStyle w:val="Heading3"/>
      </w:pPr>
      <w:r>
        <w:t xml:space="preserve">Administrator</w:t>
      </w:r>
    </w:p>
    <w:p>
      <w:pPr>
        <w:pStyle w:val="FirstParagraph"/>
      </w:pPr>
      <w:r>
        <w:rPr>
          <w:bCs/>
          <w:b/>
        </w:rPr>
        <w:t xml:space="preserve">US-12 Manage doctors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As an admin, I want to add and update doctors so that the directory is accurate.</w:t>
      </w:r>
    </w:p>
    <w:p>
      <w:pPr>
        <w:numPr>
          <w:ilvl w:val="0"/>
          <w:numId w:val="1014"/>
        </w:numPr>
        <w:pStyle w:val="Compact"/>
      </w:pPr>
      <w:r>
        <w:t xml:space="preserve">AC1: When I add a doctor with required fields, then they appear in search.</w:t>
      </w:r>
    </w:p>
    <w:p>
      <w:pPr>
        <w:numPr>
          <w:ilvl w:val="0"/>
          <w:numId w:val="1014"/>
        </w:numPr>
        <w:pStyle w:val="Compact"/>
      </w:pPr>
      <w:r>
        <w:t xml:space="preserve">AC2: When I deactivate a doctor, then they no longer appear in search or accept bookings.</w:t>
      </w:r>
    </w:p>
    <w:p>
      <w:pPr>
        <w:pStyle w:val="FirstParagraph"/>
      </w:pPr>
      <w:r>
        <w:rPr>
          <w:bCs/>
          <w:b/>
        </w:rPr>
        <w:t xml:space="preserve">US-13 Manage patients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As an admin, I want to view and deactivate patient accounts so that I can support patients and handle misuse.</w:t>
      </w:r>
    </w:p>
    <w:p>
      <w:pPr>
        <w:pStyle w:val="BodyText"/>
      </w:pPr>
      <w:r>
        <w:rPr>
          <w:bCs/>
          <w:b/>
        </w:rPr>
        <w:t xml:space="preserve">US-14 Manage appointments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As an admin, I want to see, filter, cancel and reschedule any appointment so that I can handle phone requests.</w:t>
      </w:r>
    </w:p>
    <w:p>
      <w:pPr>
        <w:numPr>
          <w:ilvl w:val="0"/>
          <w:numId w:val="1015"/>
        </w:numPr>
        <w:pStyle w:val="Compact"/>
      </w:pPr>
      <w:r>
        <w:t xml:space="preserve">AC1: I can filter by date, doctor and status.</w:t>
      </w:r>
    </w:p>
    <w:p>
      <w:pPr>
        <w:numPr>
          <w:ilvl w:val="0"/>
          <w:numId w:val="1015"/>
        </w:numPr>
        <w:pStyle w:val="Compact"/>
      </w:pPr>
      <w:r>
        <w:t xml:space="preserve">AC2: Cancel / reschedule follow the same availability rules as patients (BR-02, BR-03, BR-06).</w:t>
      </w:r>
    </w:p>
    <w:p>
      <w:pPr>
        <w:pStyle w:val="FirstParagraph"/>
      </w:pPr>
      <w:r>
        <w:rPr>
          <w:bCs/>
          <w:b/>
        </w:rPr>
        <w:t xml:space="preserve">US-15 Reports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As an admin, I want a booking report for a date range so that management can monitor demand.</w:t>
      </w:r>
    </w:p>
    <w:p>
      <w:pPr>
        <w:numPr>
          <w:ilvl w:val="0"/>
          <w:numId w:val="1016"/>
        </w:numPr>
        <w:pStyle w:val="Compact"/>
      </w:pPr>
      <w:r>
        <w:t xml:space="preserve">AC1: Report shows totals by status and by doctor for the chosen dates and can be exported to CSV.</w:t>
      </w:r>
    </w:p>
    <w:bookmarkEnd w:id="39"/>
    <w:bookmarkEnd w:id="40"/>
    <w:bookmarkStart w:id="41" w:name="X17526c1227c60b23f8acb6aba379792d4cbe4b3"/>
    <w:p>
      <w:pPr>
        <w:pStyle w:val="Heading2"/>
      </w:pPr>
      <w:r>
        <w:t xml:space="preserve">9. Non-Functional Requirements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color="B9C8C5"/>
          <w:left w:val="single" w:sz="4" w:color="B9C8C5"/>
          <w:bottom w:val="single" w:sz="4" w:color="B9C8C5"/>
          <w:right w:val="single" w:sz="4" w:color="B9C8C5"/>
          <w:insideH w:val="single" w:sz="4" w:color="B9C8C5"/>
          <w:insideV w:val="single" w:sz="4" w:color="B9C8C5"/>
        </w:tblBorders>
      </w:tblPr>
      <w:tblGrid>
        <w:gridCol w:w="1034"/>
        <w:gridCol w:w="1260"/>
        <w:gridCol w:w="7352"/>
      </w:tblGrid>
      <w:tr>
        <w:trPr>
          <w:tblHeader w:val="true"/>
        </w:trPr>
        <w:tc>
          <w:tcPr>
            <w:tcW w:type="dxa" w:w="1035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1260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Category</w:t>
            </w:r>
          </w:p>
        </w:tc>
        <w:tc>
          <w:tcPr>
            <w:tcW w:type="dxa" w:w="7353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Requirement</w:t>
            </w:r>
          </w:p>
        </w:tc>
      </w:tr>
      <w:tr>
        <w:tc>
          <w:tcPr>
            <w:tcW w:type="dxa" w:w="103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NFR-01</w:t>
            </w:r>
          </w:p>
        </w:tc>
        <w:tc>
          <w:tcPr>
            <w:tcW w:type="dxa" w:w="126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Usability</w:t>
            </w:r>
          </w:p>
        </w:tc>
        <w:tc>
          <w:tcPr>
            <w:tcW w:type="dxa" w:w="735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Responsive from 360 px width; WCAG 2.1 AA; booking in ≤ 4 screens.</w:t>
            </w:r>
          </w:p>
        </w:tc>
      </w:tr>
      <w:tr>
        <w:tc>
          <w:tcPr>
            <w:tcW w:type="dxa" w:w="103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NFR-02</w:t>
            </w:r>
          </w:p>
        </w:tc>
        <w:tc>
          <w:tcPr>
            <w:tcW w:type="dxa" w:w="126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Performance</w:t>
            </w:r>
          </w:p>
        </w:tc>
        <w:tc>
          <w:tcPr>
            <w:tcW w:type="dxa" w:w="735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Search and slot views load in &lt; 2 s at 200 concurrent users.</w:t>
            </w:r>
          </w:p>
        </w:tc>
      </w:tr>
      <w:tr>
        <w:tc>
          <w:tcPr>
            <w:tcW w:type="dxa" w:w="103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NFR-03</w:t>
            </w:r>
          </w:p>
        </w:tc>
        <w:tc>
          <w:tcPr>
            <w:tcW w:type="dxa" w:w="126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Integrity</w:t>
            </w:r>
          </w:p>
        </w:tc>
        <w:tc>
          <w:tcPr>
            <w:tcW w:type="dxa" w:w="735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Slot reservation is atomic (unique constraint on doctor + slot start) to guarantee BR-02/BR-03 under concurrency.</w:t>
            </w:r>
          </w:p>
        </w:tc>
      </w:tr>
      <w:tr>
        <w:tc>
          <w:tcPr>
            <w:tcW w:type="dxa" w:w="103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NFR-04</w:t>
            </w:r>
          </w:p>
        </w:tc>
        <w:tc>
          <w:tcPr>
            <w:tcW w:type="dxa" w:w="126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Security</w:t>
            </w:r>
          </w:p>
        </w:tc>
        <w:tc>
          <w:tcPr>
            <w:tcW w:type="dxa" w:w="735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HTTPS only; passwords hashed (bcrypt/argon2); role-based access enforced server-side; OWASP Top 10 controls; lockout after 5 failed logins.</w:t>
            </w:r>
          </w:p>
        </w:tc>
      </w:tr>
      <w:tr>
        <w:tc>
          <w:tcPr>
            <w:tcW w:type="dxa" w:w="103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NFR-05</w:t>
            </w:r>
          </w:p>
        </w:tc>
        <w:tc>
          <w:tcPr>
            <w:tcW w:type="dxa" w:w="126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Privacy</w:t>
            </w:r>
          </w:p>
        </w:tc>
        <w:tc>
          <w:tcPr>
            <w:tcW w:type="dxa" w:w="735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Patient data processed under UK GDPR / DPA 2018; minimum data collected; doctors see only their patients' booking data.</w:t>
            </w:r>
          </w:p>
        </w:tc>
      </w:tr>
      <w:tr>
        <w:tc>
          <w:tcPr>
            <w:tcW w:type="dxa" w:w="103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NFR-06</w:t>
            </w:r>
          </w:p>
        </w:tc>
        <w:tc>
          <w:tcPr>
            <w:tcW w:type="dxa" w:w="126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Audit</w:t>
            </w:r>
          </w:p>
        </w:tc>
        <w:tc>
          <w:tcPr>
            <w:tcW w:type="dxa" w:w="735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All appointment state changes logged with user, timestamp and old/new values; logs retained 12 months.</w:t>
            </w:r>
          </w:p>
        </w:tc>
      </w:tr>
      <w:tr>
        <w:tc>
          <w:tcPr>
            <w:tcW w:type="dxa" w:w="103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NFR-07</w:t>
            </w:r>
          </w:p>
        </w:tc>
        <w:tc>
          <w:tcPr>
            <w:tcW w:type="dxa" w:w="126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Availability</w:t>
            </w:r>
          </w:p>
        </w:tc>
        <w:tc>
          <w:tcPr>
            <w:tcW w:type="dxa" w:w="735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99.5% monthly uptime; daily backups.</w:t>
            </w:r>
          </w:p>
        </w:tc>
      </w:tr>
      <w:tr>
        <w:tc>
          <w:tcPr>
            <w:tcW w:type="dxa" w:w="103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NFR-08</w:t>
            </w:r>
          </w:p>
        </w:tc>
        <w:tc>
          <w:tcPr>
            <w:tcW w:type="dxa" w:w="126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Time</w:t>
            </w:r>
          </w:p>
        </w:tc>
        <w:tc>
          <w:tcPr>
            <w:tcW w:type="dxa" w:w="735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All times stored in UTC and shown in hospital local time (Europe/London).</w:t>
            </w:r>
          </w:p>
        </w:tc>
      </w:tr>
    </w:tbl>
    <w:bookmarkEnd w:id="41"/>
    <w:bookmarkStart w:id="42" w:name="X7394babaf3bb76a0cd99fac2aa78a6b5c070f81"/>
    <w:p>
      <w:pPr>
        <w:pStyle w:val="Heading2"/>
      </w:pPr>
      <w:r>
        <w:t xml:space="preserve">10. Data Overview (logical)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color="B9C8C5"/>
          <w:left w:val="single" w:sz="4" w:color="B9C8C5"/>
          <w:bottom w:val="single" w:sz="4" w:color="B9C8C5"/>
          <w:right w:val="single" w:sz="4" w:color="B9C8C5"/>
          <w:insideH w:val="single" w:sz="4" w:color="B9C8C5"/>
          <w:insideV w:val="single" w:sz="4" w:color="B9C8C5"/>
        </w:tblBorders>
      </w:tblPr>
      <w:tblGrid>
        <w:gridCol w:w="1885"/>
        <w:gridCol w:w="7762"/>
      </w:tblGrid>
      <w:tr>
        <w:trPr>
          <w:tblHeader w:val="true"/>
        </w:trPr>
        <w:tc>
          <w:tcPr>
            <w:tcW w:type="dxa" w:w="1885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Entity</w:t>
            </w:r>
          </w:p>
        </w:tc>
        <w:tc>
          <w:tcPr>
            <w:tcW w:type="dxa" w:w="7763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Key attributes</w:t>
            </w:r>
          </w:p>
        </w:tc>
      </w:tr>
      <w:tr>
        <w:tc>
          <w:tcPr>
            <w:tcW w:type="dxa" w:w="188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User</w:t>
            </w:r>
          </w:p>
        </w:tc>
        <w:tc>
          <w:tcPr>
            <w:tcW w:type="dxa" w:w="77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id, name, email, mobile, role, status, password hash</w:t>
            </w:r>
          </w:p>
        </w:tc>
      </w:tr>
      <w:tr>
        <w:tc>
          <w:tcPr>
            <w:tcW w:type="dxa" w:w="188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Patient</w:t>
            </w:r>
          </w:p>
        </w:tc>
        <w:tc>
          <w:tcPr>
            <w:tcW w:type="dxa" w:w="77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user id, date of birth</w:t>
            </w:r>
          </w:p>
        </w:tc>
      </w:tr>
      <w:tr>
        <w:tc>
          <w:tcPr>
            <w:tcW w:type="dxa" w:w="188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Doctor</w:t>
            </w:r>
          </w:p>
        </w:tc>
        <w:tc>
          <w:tcPr>
            <w:tcW w:type="dxa" w:w="77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user id, specialization, qualifications, experience, fee, languages, bio, active</w:t>
            </w:r>
          </w:p>
        </w:tc>
      </w:tr>
      <w:tr>
        <w:tc>
          <w:tcPr>
            <w:tcW w:type="dxa" w:w="188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Availability slot</w:t>
            </w:r>
          </w:p>
        </w:tc>
        <w:tc>
          <w:tcPr>
            <w:tcW w:type="dxa" w:w="77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doctor id, date, start time, duration, status (open / booked)</w:t>
            </w:r>
          </w:p>
        </w:tc>
      </w:tr>
      <w:tr>
        <w:tc>
          <w:tcPr>
            <w:tcW w:type="dxa" w:w="188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Appointment</w:t>
            </w:r>
          </w:p>
        </w:tc>
        <w:tc>
          <w:tcPr>
            <w:tcW w:type="dxa" w:w="776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id/reference, patient id, doctor id, date, start time, reason, status, created/updated, cancellation reason, history</w:t>
            </w:r>
          </w:p>
        </w:tc>
      </w:tr>
    </w:tbl>
    <w:bookmarkEnd w:id="42"/>
    <w:bookmarkStart w:id="43" w:name="X114c39ed2ca895238b2603bd4ab13774b65e9f2"/>
    <w:p>
      <w:pPr>
        <w:pStyle w:val="Heading2"/>
      </w:pPr>
      <w:r>
        <w:t xml:space="preserve">11. Gap Analysis — Missing Requirements Identified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color="B9C8C5"/>
          <w:left w:val="single" w:sz="4" w:color="B9C8C5"/>
          <w:bottom w:val="single" w:sz="4" w:color="B9C8C5"/>
          <w:right w:val="single" w:sz="4" w:color="B9C8C5"/>
          <w:insideH w:val="single" w:sz="4" w:color="B9C8C5"/>
          <w:insideV w:val="single" w:sz="4" w:color="B9C8C5"/>
        </w:tblBorders>
      </w:tblPr>
      <w:tblGrid>
        <w:gridCol w:w="997"/>
        <w:gridCol w:w="4519"/>
        <w:gridCol w:w="4131"/>
      </w:tblGrid>
      <w:tr>
        <w:trPr>
          <w:tblHeader w:val="true"/>
        </w:trPr>
        <w:tc>
          <w:tcPr>
            <w:tcW w:type="dxa" w:w="997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type="dxa" w:w="4519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Gap in the brief</w:t>
            </w:r>
          </w:p>
        </w:tc>
        <w:tc>
          <w:tcPr>
            <w:tcW w:type="dxa" w:w="4132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Resolution in this BRD</w:t>
            </w:r>
          </w:p>
        </w:tc>
      </w:tr>
      <w:tr>
        <w:tc>
          <w:tcPr>
            <w:tcW w:type="dxa" w:w="99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G-01</w:t>
            </w:r>
          </w:p>
        </w:tc>
        <w:tc>
          <w:tcPr>
            <w:tcW w:type="dxa" w:w="45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No slot duration or working hours defined</w:t>
            </w:r>
          </w:p>
        </w:tc>
        <w:tc>
          <w:tcPr>
            <w:tcW w:type="dxa" w:w="413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30-min slots, 09:00–17:00 (BR-09, FR-41)</w:t>
            </w:r>
          </w:p>
        </w:tc>
      </w:tr>
      <w:tr>
        <w:tc>
          <w:tcPr>
            <w:tcW w:type="dxa" w:w="99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G-02</w:t>
            </w:r>
          </w:p>
        </w:tc>
        <w:tc>
          <w:tcPr>
            <w:tcW w:type="dxa" w:w="45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No booking horizon or past-date rule</w:t>
            </w:r>
          </w:p>
        </w:tc>
        <w:tc>
          <w:tcPr>
            <w:tcW w:type="dxa" w:w="413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30 days ahead, no past slots (BR-09)</w:t>
            </w:r>
          </w:p>
        </w:tc>
      </w:tr>
      <w:tr>
        <w:tc>
          <w:tcPr>
            <w:tcW w:type="dxa" w:w="99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G-03</w:t>
            </w:r>
          </w:p>
        </w:tc>
        <w:tc>
          <w:tcPr>
            <w:tcW w:type="dxa" w:w="45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No cancellation / reschedule cut-off</w:t>
            </w:r>
          </w:p>
        </w:tc>
        <w:tc>
          <w:tcPr>
            <w:tcW w:type="dxa" w:w="413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 hours before start (BR-10)</w:t>
            </w:r>
          </w:p>
        </w:tc>
      </w:tr>
      <w:tr>
        <w:tc>
          <w:tcPr>
            <w:tcW w:type="dxa" w:w="99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G-04</w:t>
            </w:r>
          </w:p>
        </w:tc>
        <w:tc>
          <w:tcPr>
            <w:tcW w:type="dxa" w:w="45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Patient could double-book themselves with two doctors at the same time</w:t>
            </w:r>
          </w:p>
        </w:tc>
        <w:tc>
          <w:tcPr>
            <w:tcW w:type="dxa" w:w="413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Blocked (BR-11)</w:t>
            </w:r>
          </w:p>
        </w:tc>
      </w:tr>
      <w:tr>
        <w:tc>
          <w:tcPr>
            <w:tcW w:type="dxa" w:w="99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G-05</w:t>
            </w:r>
          </w:p>
        </w:tc>
        <w:tc>
          <w:tcPr>
            <w:tcW w:type="dxa" w:w="45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What happens when a doctor removes availability that is already booked</w:t>
            </w:r>
          </w:p>
        </w:tc>
        <w:tc>
          <w:tcPr>
            <w:tcW w:type="dxa" w:w="413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Not allowed; cancel first (BR-12)</w:t>
            </w:r>
          </w:p>
        </w:tc>
      </w:tr>
      <w:tr>
        <w:tc>
          <w:tcPr>
            <w:tcW w:type="dxa" w:w="99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G-06</w:t>
            </w:r>
          </w:p>
        </w:tc>
        <w:tc>
          <w:tcPr>
            <w:tcW w:type="dxa" w:w="45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Concurrency: two patients confirming the same slot simultaneously</w:t>
            </w:r>
          </w:p>
        </w:tc>
        <w:tc>
          <w:tcPr>
            <w:tcW w:type="dxa" w:w="413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Re-check at commit + DB unique constraint (FR-21, NFR-03)</w:t>
            </w:r>
          </w:p>
        </w:tc>
      </w:tr>
      <w:tr>
        <w:tc>
          <w:tcPr>
            <w:tcW w:type="dxa" w:w="99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G-07</w:t>
            </w:r>
          </w:p>
        </w:tc>
        <w:tc>
          <w:tcPr>
            <w:tcW w:type="dxa" w:w="45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When a doctor may mark "completed"</w:t>
            </w:r>
          </w:p>
        </w:tc>
        <w:tc>
          <w:tcPr>
            <w:tcW w:type="dxa" w:w="413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Only after start time (BR-13)</w:t>
            </w:r>
          </w:p>
        </w:tc>
      </w:tr>
      <w:tr>
        <w:tc>
          <w:tcPr>
            <w:tcW w:type="dxa" w:w="99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G-08</w:t>
            </w:r>
          </w:p>
        </w:tc>
        <w:tc>
          <w:tcPr>
            <w:tcW w:type="dxa" w:w="45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Can reschedule change doctor?</w:t>
            </w:r>
          </w:p>
        </w:tc>
        <w:tc>
          <w:tcPr>
            <w:tcW w:type="dxa" w:w="413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No — cancel and rebook (BR-14)</w:t>
            </w:r>
          </w:p>
        </w:tc>
      </w:tr>
      <w:tr>
        <w:tc>
          <w:tcPr>
            <w:tcW w:type="dxa" w:w="99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G-09</w:t>
            </w:r>
          </w:p>
        </w:tc>
        <w:tc>
          <w:tcPr>
            <w:tcW w:type="dxa" w:w="45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Notifications not mentioned</w:t>
            </w:r>
          </w:p>
        </w:tc>
        <w:tc>
          <w:tcPr>
            <w:tcW w:type="dxa" w:w="413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Confirmation / cancellation notifications (FR-23) — provider TBD</w:t>
            </w:r>
          </w:p>
        </w:tc>
      </w:tr>
      <w:tr>
        <w:tc>
          <w:tcPr>
            <w:tcW w:type="dxa" w:w="99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G-10</w:t>
            </w:r>
          </w:p>
        </w:tc>
        <w:tc>
          <w:tcPr>
            <w:tcW w:type="dxa" w:w="45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No password reset, session timeout or lockout</w:t>
            </w:r>
          </w:p>
        </w:tc>
        <w:tc>
          <w:tcPr>
            <w:tcW w:type="dxa" w:w="413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FR-07, FR-06, NFR-04</w:t>
            </w:r>
          </w:p>
        </w:tc>
      </w:tr>
      <w:tr>
        <w:tc>
          <w:tcPr>
            <w:tcW w:type="dxa" w:w="99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G-11</w:t>
            </w:r>
          </w:p>
        </w:tc>
        <w:tc>
          <w:tcPr>
            <w:tcW w:type="dxa" w:w="45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Doctor deactivation with future bookings</w:t>
            </w:r>
          </w:p>
        </w:tc>
        <w:tc>
          <w:tcPr>
            <w:tcW w:type="dxa" w:w="413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Warn and require handling (FR-56)</w:t>
            </w:r>
          </w:p>
        </w:tc>
      </w:tr>
      <w:tr>
        <w:tc>
          <w:tcPr>
            <w:tcW w:type="dxa" w:w="99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G-12</w:t>
            </w:r>
          </w:p>
        </w:tc>
        <w:tc>
          <w:tcPr>
            <w:tcW w:type="dxa" w:w="45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No audit trail</w:t>
            </w:r>
          </w:p>
        </w:tc>
        <w:tc>
          <w:tcPr>
            <w:tcW w:type="dxa" w:w="413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FR-57, NFR-06</w:t>
            </w:r>
          </w:p>
        </w:tc>
      </w:tr>
      <w:tr>
        <w:tc>
          <w:tcPr>
            <w:tcW w:type="dxa" w:w="99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G-13</w:t>
            </w:r>
          </w:p>
        </w:tc>
        <w:tc>
          <w:tcPr>
            <w:tcW w:type="dxa" w:w="45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No no-show handling</w:t>
            </w:r>
          </w:p>
        </w:tc>
        <w:tc>
          <w:tcPr>
            <w:tcW w:type="dxa" w:w="413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No-show status (Could-have)</w:t>
            </w:r>
          </w:p>
        </w:tc>
      </w:tr>
      <w:tr>
        <w:tc>
          <w:tcPr>
            <w:tcW w:type="dxa" w:w="99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G-14</w:t>
            </w:r>
          </w:p>
        </w:tc>
        <w:tc>
          <w:tcPr>
            <w:tcW w:type="dxa" w:w="45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Slot hoarding by one patient</w:t>
            </w:r>
          </w:p>
        </w:tc>
        <w:tc>
          <w:tcPr>
            <w:tcW w:type="dxa" w:w="413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Max 3 upcoming appointments (BR-16)</w:t>
            </w:r>
          </w:p>
        </w:tc>
      </w:tr>
      <w:tr>
        <w:tc>
          <w:tcPr>
            <w:tcW w:type="dxa" w:w="99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G-15</w:t>
            </w:r>
          </w:p>
        </w:tc>
        <w:tc>
          <w:tcPr>
            <w:tcW w:type="dxa" w:w="45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Data protection obligations for health data</w:t>
            </w:r>
          </w:p>
        </w:tc>
        <w:tc>
          <w:tcPr>
            <w:tcW w:type="dxa" w:w="413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NFR-05, IG/DPO as stakeholder</w:t>
            </w:r>
          </w:p>
        </w:tc>
      </w:tr>
      <w:tr>
        <w:tc>
          <w:tcPr>
            <w:tcW w:type="dxa" w:w="99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G-16</w:t>
            </w:r>
          </w:p>
        </w:tc>
        <w:tc>
          <w:tcPr>
            <w:tcW w:type="dxa" w:w="45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Who creates doctor/admin accounts</w:t>
            </w:r>
          </w:p>
        </w:tc>
        <w:tc>
          <w:tcPr>
            <w:tcW w:type="dxa" w:w="413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Admin only (FR-08)</w:t>
            </w:r>
          </w:p>
        </w:tc>
      </w:tr>
      <w:tr>
        <w:tc>
          <w:tcPr>
            <w:tcW w:type="dxa" w:w="99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G-17</w:t>
            </w:r>
          </w:p>
        </w:tc>
        <w:tc>
          <w:tcPr>
            <w:tcW w:type="dxa" w:w="45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Payment / fee collection</w:t>
            </w:r>
          </w:p>
        </w:tc>
        <w:tc>
          <w:tcPr>
            <w:tcW w:type="dxa" w:w="413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Out of scope; fee displayed only</w:t>
            </w:r>
          </w:p>
        </w:tc>
      </w:tr>
    </w:tbl>
    <w:bookmarkEnd w:id="43"/>
    <w:bookmarkStart w:id="44" w:name="Xa9f16f1ce2e43cf2a70beb5881b5c7bfaa63c6c"/>
    <w:p>
      <w:pPr>
        <w:pStyle w:val="Heading2"/>
      </w:pPr>
      <w:r>
        <w:t xml:space="preserve">12. Assumptions</w:t>
      </w:r>
    </w:p>
    <w:p>
      <w:pPr>
        <w:numPr>
          <w:ilvl w:val="0"/>
          <w:numId w:val="1017"/>
        </w:numPr>
        <w:pStyle w:val="Compact"/>
      </w:pPr>
      <w:r>
        <w:t xml:space="preserve">The hospital operates in a single time zone (Europe/London) and a single site.</w:t>
      </w:r>
    </w:p>
    <w:p>
      <w:pPr>
        <w:numPr>
          <w:ilvl w:val="0"/>
          <w:numId w:val="1017"/>
        </w:numPr>
        <w:pStyle w:val="Compact"/>
      </w:pPr>
      <w:r>
        <w:t xml:space="preserve">One appointment = one 30-minute slot = one patient with one doctor.</w:t>
      </w:r>
    </w:p>
    <w:p>
      <w:pPr>
        <w:numPr>
          <w:ilvl w:val="0"/>
          <w:numId w:val="1017"/>
        </w:numPr>
        <w:pStyle w:val="Compact"/>
      </w:pPr>
      <w:r>
        <w:t xml:space="preserve">Consultation fees are paid at the hospital; no online payment in this phase.</w:t>
      </w:r>
    </w:p>
    <w:p>
      <w:pPr>
        <w:numPr>
          <w:ilvl w:val="0"/>
          <w:numId w:val="1017"/>
        </w:numPr>
        <w:pStyle w:val="Compact"/>
      </w:pPr>
      <w:r>
        <w:t xml:space="preserve">Doctors keep their own availability up to date; admins can edit it on their behalf.</w:t>
      </w:r>
    </w:p>
    <w:p>
      <w:pPr>
        <w:numPr>
          <w:ilvl w:val="0"/>
          <w:numId w:val="1017"/>
        </w:numPr>
        <w:pStyle w:val="Compact"/>
      </w:pPr>
      <w:r>
        <w:t xml:space="preserve">Patients book only for themselves (no family/dependant accounts in this phase).</w:t>
      </w:r>
    </w:p>
    <w:p>
      <w:pPr>
        <w:numPr>
          <w:ilvl w:val="0"/>
          <w:numId w:val="1017"/>
        </w:numPr>
        <w:pStyle w:val="Compact"/>
      </w:pPr>
      <w:r>
        <w:t xml:space="preserve">Email is the unique login identifier for all roles.</w:t>
      </w:r>
    </w:p>
    <w:p>
      <w:pPr>
        <w:numPr>
          <w:ilvl w:val="0"/>
          <w:numId w:val="1017"/>
        </w:numPr>
        <w:pStyle w:val="Compact"/>
      </w:pPr>
      <w:r>
        <w:t xml:space="preserve">Notification delivery (email/SMS) will be provided by an existing hospital service.</w:t>
      </w:r>
    </w:p>
    <w:p>
      <w:pPr>
        <w:numPr>
          <w:ilvl w:val="0"/>
          <w:numId w:val="1017"/>
        </w:numPr>
        <w:pStyle w:val="Compact"/>
      </w:pPr>
      <w:r>
        <w:t xml:space="preserve">The assessment prototype uses mock data in the browser; data resets when the browser storage is cleared. Business rules are enforced in the front end only to demonstrate behaviour — production must enforce them server-side.</w:t>
      </w:r>
    </w:p>
    <w:bookmarkEnd w:id="44"/>
    <w:bookmarkStart w:id="45" w:name="Xceffd7dbd2470a7163410b190b2d22592447530"/>
    <w:p>
      <w:pPr>
        <w:pStyle w:val="Heading2"/>
      </w:pPr>
      <w:r>
        <w:t xml:space="preserve">13. Constraints, Risks and Dependencies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color="B9C8C5"/>
          <w:left w:val="single" w:sz="4" w:color="B9C8C5"/>
          <w:bottom w:val="single" w:sz="4" w:color="B9C8C5"/>
          <w:right w:val="single" w:sz="4" w:color="B9C8C5"/>
          <w:insideH w:val="single" w:sz="4" w:color="B9C8C5"/>
          <w:insideV w:val="single" w:sz="4" w:color="B9C8C5"/>
        </w:tblBorders>
      </w:tblPr>
      <w:tblGrid>
        <w:gridCol w:w="1052"/>
        <w:gridCol w:w="4820"/>
        <w:gridCol w:w="3775"/>
      </w:tblGrid>
      <w:tr>
        <w:trPr>
          <w:tblHeader w:val="true"/>
        </w:trPr>
        <w:tc>
          <w:tcPr>
            <w:tcW w:type="dxa" w:w="1052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Type</w:t>
            </w:r>
          </w:p>
        </w:tc>
        <w:tc>
          <w:tcPr>
            <w:tcW w:type="dxa" w:w="4820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type="dxa" w:w="3776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Mitigation</w:t>
            </w:r>
          </w:p>
        </w:tc>
      </w:tr>
      <w:tr>
        <w:tc>
          <w:tcPr>
            <w:tcW w:type="dxa" w:w="105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Risk</w:t>
            </w:r>
          </w:p>
        </w:tc>
        <w:tc>
          <w:tcPr>
            <w:tcW w:type="dxa" w:w="482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Doctors not maintaining availability → patients see no slots</w:t>
            </w:r>
          </w:p>
        </w:tc>
        <w:tc>
          <w:tcPr>
            <w:tcW w:type="dxa" w:w="377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Admin can edit availability; weekly reminder</w:t>
            </w:r>
          </w:p>
        </w:tc>
      </w:tr>
      <w:tr>
        <w:tc>
          <w:tcPr>
            <w:tcW w:type="dxa" w:w="105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Risk</w:t>
            </w:r>
          </w:p>
        </w:tc>
        <w:tc>
          <w:tcPr>
            <w:tcW w:type="dxa" w:w="482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Concurrent booking of same slot</w:t>
            </w:r>
          </w:p>
        </w:tc>
        <w:tc>
          <w:tcPr>
            <w:tcW w:type="dxa" w:w="377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Atomic reservation (NFR-03)</w:t>
            </w:r>
          </w:p>
        </w:tc>
      </w:tr>
      <w:tr>
        <w:tc>
          <w:tcPr>
            <w:tcW w:type="dxa" w:w="105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Risk</w:t>
            </w:r>
          </w:p>
        </w:tc>
        <w:tc>
          <w:tcPr>
            <w:tcW w:type="dxa" w:w="482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Data breach of patient data</w:t>
            </w:r>
          </w:p>
        </w:tc>
        <w:tc>
          <w:tcPr>
            <w:tcW w:type="dxa" w:w="377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Security controls (NFR-04), DPIA before go-live</w:t>
            </w:r>
          </w:p>
        </w:tc>
      </w:tr>
      <w:tr>
        <w:tc>
          <w:tcPr>
            <w:tcW w:type="dxa" w:w="105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Risk</w:t>
            </w:r>
          </w:p>
        </w:tc>
        <w:tc>
          <w:tcPr>
            <w:tcW w:type="dxa" w:w="482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Low adoption by older patients</w:t>
            </w:r>
          </w:p>
        </w:tc>
        <w:tc>
          <w:tcPr>
            <w:tcW w:type="dxa" w:w="377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Front-desk booking via admin role remains</w:t>
            </w:r>
          </w:p>
        </w:tc>
      </w:tr>
      <w:tr>
        <w:tc>
          <w:tcPr>
            <w:tcW w:type="dxa" w:w="105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Dependency</w:t>
            </w:r>
          </w:p>
        </w:tc>
        <w:tc>
          <w:tcPr>
            <w:tcW w:type="dxa" w:w="482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Notification service, hosting, identity provider</w:t>
            </w:r>
          </w:p>
        </w:tc>
        <w:tc>
          <w:tcPr>
            <w:tcW w:type="dxa" w:w="377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IT department</w:t>
            </w:r>
          </w:p>
        </w:tc>
      </w:tr>
      <w:tr>
        <w:tc>
          <w:tcPr>
            <w:tcW w:type="dxa" w:w="105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Constraint</w:t>
            </w:r>
          </w:p>
        </w:tc>
        <w:tc>
          <w:tcPr>
            <w:tcW w:type="dxa" w:w="482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Must comply with UK GDPR / DPA 2018</w:t>
            </w:r>
          </w:p>
        </w:tc>
        <w:tc>
          <w:tcPr>
            <w:tcW w:type="dxa" w:w="377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IG review</w:t>
            </w:r>
          </w:p>
        </w:tc>
      </w:tr>
    </w:tbl>
    <w:bookmarkEnd w:id="45"/>
    <w:bookmarkStart w:id="47" w:name="X3f419f58c4b39427e3682372c2ee651f2abbc47"/>
    <w:p>
      <w:pPr>
        <w:pStyle w:val="Heading2"/>
      </w:pPr>
      <w:r>
        <w:t xml:space="preserve">14. Traceability (summary)</w:t>
      </w:r>
    </w:p>
    <w:p>
      <w:pPr>
        <w:pStyle w:val="FirstParagraph"/>
      </w:pPr>
      <w:r>
        <w:t xml:space="preserve">Full matrix and execution results:</w:t>
      </w:r>
      <w:r>
        <w:t xml:space="preserve"> </w:t>
      </w:r>
      <w:hyperlink r:id="rId46">
        <w:r>
          <w:rPr>
            <w:rStyle w:val="VerbatimChar"/>
          </w:rPr>
          <w:t xml:space="preserve">docs/testing/test-cases.xlsx</w:t>
        </w:r>
      </w:hyperlink>
      <w:r>
        <w:t xml:space="preserve"> </w:t>
      </w:r>
      <w:r>
        <w:t xml:space="preserve">(sheet</w:t>
      </w:r>
      <w:r>
        <w:t xml:space="preserve"> </w:t>
      </w:r>
      <w:r>
        <w:rPr>
          <w:iCs/>
          <w:i/>
        </w:rPr>
        <w:t xml:space="preserve">Traceability</w:t>
      </w:r>
      <w:r>
        <w:t xml:space="preserve">).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color="B9C8C5"/>
          <w:left w:val="single" w:sz="4" w:color="B9C8C5"/>
          <w:bottom w:val="single" w:sz="4" w:color="B9C8C5"/>
          <w:right w:val="single" w:sz="4" w:color="B9C8C5"/>
          <w:insideH w:val="single" w:sz="4" w:color="B9C8C5"/>
          <w:insideV w:val="single" w:sz="4" w:color="B9C8C5"/>
        </w:tblBorders>
      </w:tblPr>
      <w:tblGrid>
        <w:gridCol w:w="1672"/>
        <w:gridCol w:w="2830"/>
        <w:gridCol w:w="1672"/>
        <w:gridCol w:w="3473"/>
      </w:tblGrid>
      <w:tr>
        <w:trPr>
          <w:tblHeader w:val="true"/>
        </w:trPr>
        <w:tc>
          <w:tcPr>
            <w:tcW w:type="dxa" w:w="1672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Business rule</w:t>
            </w:r>
          </w:p>
        </w:tc>
        <w:tc>
          <w:tcPr>
            <w:tcW w:type="dxa" w:w="2830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Functional requirement</w:t>
            </w:r>
          </w:p>
        </w:tc>
        <w:tc>
          <w:tcPr>
            <w:tcW w:type="dxa" w:w="1672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User story</w:t>
            </w:r>
          </w:p>
        </w:tc>
        <w:tc>
          <w:tcPr>
            <w:tcW w:type="dxa" w:w="3473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Test cases</w:t>
            </w:r>
          </w:p>
        </w:tc>
      </w:tr>
      <w:tr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BR-01</w:t>
            </w:r>
          </w:p>
        </w:tc>
        <w:tc>
          <w:tcPr>
            <w:tcW w:type="dxa" w:w="283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FR-03, FR-05, FR-24</w:t>
            </w:r>
          </w:p>
        </w:tc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US-02, US-05</w:t>
            </w:r>
          </w:p>
        </w:tc>
        <w:tc>
          <w:tcPr>
            <w:tcW w:type="dxa" w:w="3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TC-02, TC-21, TC-23, TC-25</w:t>
            </w:r>
          </w:p>
        </w:tc>
      </w:tr>
      <w:tr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BR-02 / BR-03</w:t>
            </w:r>
          </w:p>
        </w:tc>
        <w:tc>
          <w:tcPr>
            <w:tcW w:type="dxa" w:w="283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FR-14, FR-21</w:t>
            </w:r>
          </w:p>
        </w:tc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US-05</w:t>
            </w:r>
          </w:p>
        </w:tc>
        <w:tc>
          <w:tcPr>
            <w:tcW w:type="dxa" w:w="3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TC-04 – TC-08</w:t>
            </w:r>
          </w:p>
        </w:tc>
      </w:tr>
      <w:tr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BR-04 / BR-09</w:t>
            </w:r>
          </w:p>
        </w:tc>
        <w:tc>
          <w:tcPr>
            <w:tcW w:type="dxa" w:w="283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FR-14, FR-20, FR-41</w:t>
            </w:r>
          </w:p>
        </w:tc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US-05, US-09</w:t>
            </w:r>
          </w:p>
        </w:tc>
        <w:tc>
          <w:tcPr>
            <w:tcW w:type="dxa" w:w="3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TC-09 – TC-12, TC-30</w:t>
            </w:r>
          </w:p>
        </w:tc>
      </w:tr>
      <w:tr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BR-05 / BR-10</w:t>
            </w:r>
          </w:p>
        </w:tc>
        <w:tc>
          <w:tcPr>
            <w:tcW w:type="dxa" w:w="283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FR-31, FR-33, FR-45</w:t>
            </w:r>
          </w:p>
        </w:tc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US-07, US-11</w:t>
            </w:r>
          </w:p>
        </w:tc>
        <w:tc>
          <w:tcPr>
            <w:tcW w:type="dxa" w:w="3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TC-13 – TC-16, TC-19, TC-26</w:t>
            </w:r>
          </w:p>
        </w:tc>
      </w:tr>
      <w:tr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BR-06 / BR-14</w:t>
            </w:r>
          </w:p>
        </w:tc>
        <w:tc>
          <w:tcPr>
            <w:tcW w:type="dxa" w:w="283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FR-32, FR-53</w:t>
            </w:r>
          </w:p>
        </w:tc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US-08, US-14</w:t>
            </w:r>
          </w:p>
        </w:tc>
        <w:tc>
          <w:tcPr>
            <w:tcW w:type="dxa" w:w="3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TC-17, TC-18, TC-20</w:t>
            </w:r>
          </w:p>
        </w:tc>
      </w:tr>
      <w:tr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BR-07</w:t>
            </w:r>
          </w:p>
        </w:tc>
        <w:tc>
          <w:tcPr>
            <w:tcW w:type="dxa" w:w="283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FR-46</w:t>
            </w:r>
          </w:p>
        </w:tc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US-10</w:t>
            </w:r>
          </w:p>
        </w:tc>
        <w:tc>
          <w:tcPr>
            <w:tcW w:type="dxa" w:w="3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TC-24</w:t>
            </w:r>
          </w:p>
        </w:tc>
      </w:tr>
      <w:tr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BR-08</w:t>
            </w:r>
          </w:p>
        </w:tc>
        <w:tc>
          <w:tcPr>
            <w:tcW w:type="dxa" w:w="283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FR-50 – FR-55</w:t>
            </w:r>
          </w:p>
        </w:tc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US-12 – US-15</w:t>
            </w:r>
          </w:p>
        </w:tc>
        <w:tc>
          <w:tcPr>
            <w:tcW w:type="dxa" w:w="3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TC-20, TC-26, TC-33 – TC-35</w:t>
            </w:r>
          </w:p>
        </w:tc>
      </w:tr>
      <w:tr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BR-11</w:t>
            </w:r>
          </w:p>
        </w:tc>
        <w:tc>
          <w:tcPr>
            <w:tcW w:type="dxa" w:w="283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FR-25</w:t>
            </w:r>
          </w:p>
        </w:tc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US-05</w:t>
            </w:r>
          </w:p>
        </w:tc>
        <w:tc>
          <w:tcPr>
            <w:tcW w:type="dxa" w:w="3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TC-07</w:t>
            </w:r>
          </w:p>
        </w:tc>
      </w:tr>
      <w:tr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BR-12 / BR-13</w:t>
            </w:r>
          </w:p>
        </w:tc>
        <w:tc>
          <w:tcPr>
            <w:tcW w:type="dxa" w:w="283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FR-41 – FR-45</w:t>
            </w:r>
          </w:p>
        </w:tc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US-09, US-11</w:t>
            </w:r>
          </w:p>
        </w:tc>
        <w:tc>
          <w:tcPr>
            <w:tcW w:type="dxa" w:w="3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TC-27 – TC-32</w:t>
            </w:r>
          </w:p>
        </w:tc>
      </w:tr>
      <w:tr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BR-15 / BR-16</w:t>
            </w:r>
          </w:p>
        </w:tc>
        <w:tc>
          <w:tcPr>
            <w:tcW w:type="dxa" w:w="283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FR-50, FR-56</w:t>
            </w:r>
          </w:p>
        </w:tc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US-12, US-05</w:t>
            </w:r>
          </w:p>
        </w:tc>
        <w:tc>
          <w:tcPr>
            <w:tcW w:type="dxa" w:w="3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TC-33, TC-37</w:t>
            </w:r>
          </w:p>
        </w:tc>
      </w:tr>
      <w:tr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FR-01 / FR-02</w:t>
            </w:r>
          </w:p>
        </w:tc>
        <w:tc>
          <w:tcPr>
            <w:tcW w:type="dxa" w:w="283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US-01</w:t>
            </w:r>
          </w:p>
        </w:tc>
        <w:tc>
          <w:tcPr>
            <w:tcW w:type="dxa" w:w="3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TC-03, TC-36</w:t>
            </w:r>
          </w:p>
        </w:tc>
      </w:tr>
      <w:tr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NFR-01</w:t>
            </w:r>
          </w:p>
        </w:tc>
        <w:tc>
          <w:tcPr>
            <w:tcW w:type="dxa" w:w="283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>
            <w:tcW w:type="dxa" w:w="167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>
            <w:tcW w:type="dxa" w:w="3473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TC-38</w:t>
            </w:r>
          </w:p>
        </w:tc>
      </w:tr>
    </w:tbl>
    <w:bookmarkEnd w:id="47"/>
    <w:bookmarkStart w:id="48" w:name="Xeba750bfe14943ab926ab7c277cc38674c747c5"/>
    <w:p>
      <w:pPr>
        <w:pStyle w:val="Heading2"/>
      </w:pPr>
      <w:r>
        <w:t xml:space="preserve">15. Approval</w:t>
      </w:r>
    </w:p>
    <w:tbl>
      <w:tblPr>
        <w:tblStyle w:val="Table"/>
        <w:tblLook w:firstRow="1" w:lastRow="0" w:firstColumn="0" w:lastColumn="0" w:noHBand="0" w:noVBand="0" w:val="0020"/>
        <w:jc w:val="start"/>
        <w:tblW w:w="9648" w:type="dxa"/>
        <w:tblLayout w:type="fixed"/>
        <w:tblBorders>
          <w:top w:val="single" w:sz="4" w:color="B9C8C5"/>
          <w:left w:val="single" w:sz="4" w:color="B9C8C5"/>
          <w:bottom w:val="single" w:sz="4" w:color="B9C8C5"/>
          <w:right w:val="single" w:sz="4" w:color="B9C8C5"/>
          <w:insideH w:val="single" w:sz="4" w:color="B9C8C5"/>
          <w:insideV w:val="single" w:sz="4" w:color="B9C8C5"/>
        </w:tblBorders>
      </w:tblPr>
      <w:tblGrid>
        <w:gridCol w:w="1003"/>
        <w:gridCol w:w="6145"/>
        <w:gridCol w:w="1494"/>
        <w:gridCol w:w="1003"/>
      </w:tblGrid>
      <w:tr>
        <w:trPr>
          <w:tblHeader w:val="true"/>
        </w:trPr>
        <w:tc>
          <w:tcPr>
            <w:tcW w:type="dxa" w:w="1004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Name</w:t>
            </w:r>
          </w:p>
        </w:tc>
        <w:tc>
          <w:tcPr>
            <w:tcW w:type="dxa" w:w="6145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Role</w:t>
            </w:r>
          </w:p>
        </w:tc>
        <w:tc>
          <w:tcPr>
            <w:tcW w:type="dxa" w:w="1495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Signature</w:t>
            </w:r>
          </w:p>
        </w:tc>
        <w:tc>
          <w:tcPr>
            <w:tcW w:type="dxa" w:w="1004"/>
            <w:shd w:val="clear" w:color="auto" w:fill="14303A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Date</w:t>
            </w:r>
          </w:p>
        </w:tc>
      </w:tr>
      <w:tr>
        <w:tc>
          <w:tcPr>
            <w:tcW w:type="dxa" w:w="1004"/>
          </w:tcPr>
          <w:p>
            <w:pPr>
              <w:pStyle w:val="Compact"/>
            </w:pPr>
          </w:p>
        </w:tc>
        <w:tc>
          <w:tcPr>
            <w:tcW w:type="dxa" w:w="614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Hospital Operations Manager (Sponsor)</w:t>
            </w:r>
          </w:p>
        </w:tc>
        <w:tc>
          <w:tcPr>
            <w:tcW w:type="dxa" w:w="1495"/>
          </w:tcPr>
          <w:p>
            <w:pPr>
              <w:pStyle w:val="Compact"/>
            </w:pPr>
          </w:p>
        </w:tc>
        <w:tc>
          <w:tcPr>
            <w:tcW w:type="dxa" w:w="1004"/>
          </w:tcPr>
          <w:p>
            <w:pPr>
              <w:pStyle w:val="Compact"/>
            </w:pPr>
          </w:p>
        </w:tc>
      </w:tr>
      <w:tr>
        <w:tc>
          <w:tcPr>
            <w:tcW w:type="dxa" w:w="1004"/>
          </w:tcPr>
          <w:p>
            <w:pPr>
              <w:pStyle w:val="Compact"/>
            </w:pPr>
          </w:p>
        </w:tc>
        <w:tc>
          <w:tcPr>
            <w:tcW w:type="dxa" w:w="614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Head of IT</w:t>
            </w:r>
          </w:p>
        </w:tc>
        <w:tc>
          <w:tcPr>
            <w:tcW w:type="dxa" w:w="1495"/>
          </w:tcPr>
          <w:p>
            <w:pPr>
              <w:pStyle w:val="Compact"/>
            </w:pPr>
          </w:p>
        </w:tc>
        <w:tc>
          <w:tcPr>
            <w:tcW w:type="dxa" w:w="1004"/>
          </w:tcPr>
          <w:p>
            <w:pPr>
              <w:pStyle w:val="Compact"/>
            </w:pPr>
          </w:p>
        </w:tc>
      </w:tr>
      <w:tr>
        <w:tc>
          <w:tcPr>
            <w:tcW w:type="dxa" w:w="1004"/>
          </w:tcPr>
          <w:p>
            <w:pPr>
              <w:pStyle w:val="Compact"/>
            </w:pPr>
          </w:p>
        </w:tc>
        <w:tc>
          <w:tcPr>
            <w:tcW w:type="dxa" w:w="614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Clinical Lead</w:t>
            </w:r>
          </w:p>
        </w:tc>
        <w:tc>
          <w:tcPr>
            <w:tcW w:type="dxa" w:w="1495"/>
          </w:tcPr>
          <w:p>
            <w:pPr>
              <w:pStyle w:val="Compact"/>
            </w:pPr>
          </w:p>
        </w:tc>
        <w:tc>
          <w:tcPr>
            <w:tcW w:type="dxa" w:w="1004"/>
          </w:tcPr>
          <w:p>
            <w:pPr>
              <w:pStyle w:val="Compact"/>
            </w:pPr>
          </w:p>
        </w:tc>
      </w:tr>
      <w:tr>
        <w:tc>
          <w:tcPr>
            <w:tcW w:type="dxa" w:w="1004"/>
          </w:tcPr>
          <w:p>
            <w:pPr>
              <w:pStyle w:val="Compact"/>
            </w:pPr>
          </w:p>
        </w:tc>
        <w:tc>
          <w:tcPr>
            <w:tcW w:type="dxa" w:w="614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Data Protection Officer</w:t>
            </w:r>
          </w:p>
        </w:tc>
        <w:tc>
          <w:tcPr>
            <w:tcW w:type="dxa" w:w="1495"/>
          </w:tcPr>
          <w:p>
            <w:pPr>
              <w:pStyle w:val="Compact"/>
            </w:pPr>
          </w:p>
        </w:tc>
        <w:tc>
          <w:tcPr>
            <w:tcW w:type="dxa" w:w="1004"/>
          </w:tcPr>
          <w:p>
            <w:pPr>
              <w:pStyle w:val="Compact"/>
            </w:pPr>
          </w:p>
        </w:tc>
      </w:tr>
    </w:tbl>
    <w:bookmarkEnd w:id="48"/>
    <w:bookmarkEnd w:id="49"/>
    <w:sectPr>
      <w:pgMar w:left="1296" w:right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hAnsi="Arial" w:cs="Arial" w:eastAsia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 w:cs="Arial" w:eastAsia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hAnsi="Arial" w:cs="Arial" w:eastAsia="Arial"/>
      <w:b/>
      <w:bCs/>
      <w:color w:val="14303A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hAnsi="Arial" w:cs="Arial" w:eastAsia="Arial"/>
      <w:b/>
      <w:bCs/>
      <w:color w:val="14303A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hAnsi="Arial" w:cs="Arial" w:eastAsia="Arial"/>
      <w:b/>
      <w:bCs/>
      <w:color w:val="14303A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hAnsi="Arial" w:cs="Arial" w:eastAsia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hAnsi="Arial" w:cs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hAnsi="Arial" w:cs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hAnsi="Arial" w:cs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hAnsi="Arial" w:cs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hAnsi="Arial" w:cs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6" Type="http://schemas.openxmlformats.org/officeDocument/2006/relationships/hyperlink" Target="testing/test-cases.xlsx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testing/test-case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2026-10-16T16:17:19Z</dcterms:created>
  <dcterms:modified xsi:type="dcterms:W3CDTF">2026-10-16T16:17:19Z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