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Multiplayer Tambola Event Platform</w:t>
      </w:r>
    </w:p>
    <w:p>
      <w:pPr>
        <w:jc w:val="center"/>
      </w:pPr>
      <w:r>
        <w:rPr>
          <w:b/>
          <w:sz w:val="28"/>
        </w:rPr>
        <w:t>Infrastructure, Investment and ROI Discussion</w:t>
      </w:r>
    </w:p>
    <w:p>
      <w:pPr>
        <w:jc w:val="center"/>
      </w:pPr>
      <w:r>
        <w:rPr>
          <w:i/>
        </w:rPr>
        <w:t>Version 1.1 – Revised Monetization and Waiting List Model</w:t>
      </w:r>
    </w:p>
    <w:p>
      <w:pPr>
        <w:pStyle w:val="Heading1"/>
      </w:pPr>
      <w:r>
        <w:t>Business Position</w:t>
      </w:r>
    </w:p>
    <w:p>
      <w:r>
        <w:t>The platform is a multiplayer entertainment product for events, parties, celebrations and group games. The person creating and starting a game is the primary paying customer; players participate without paying.</w:t>
      </w:r>
    </w:p>
    <w:p>
      <w:pPr>
        <w:pStyle w:val="Heading1"/>
      </w:pPr>
      <w:r>
        <w:t>Revenue Model</w:t>
      </w:r>
    </w:p>
    <w:p>
      <w:r>
        <w:t>The main revenue model is prepaid Admin Credits. Any user can create a game. Players join free. The Admin buys credits in advance and credits are applied to the final player-capacity tier when the game starts.</w:t>
      </w:r>
    </w:p>
    <w:p>
      <w:pPr>
        <w:pStyle w:val="Heading1"/>
      </w:pPr>
      <w:r>
        <w:t>Overflow as a Revenue Opportunity</w:t>
      </w:r>
    </w:p>
    <w:p>
      <w:r>
        <w:t>The system should not reject extra registrations before game start. Extra registrations demonstrate demand and give the Admin time to add credits.</w:t>
      </w:r>
    </w:p>
    <w:tbl>
      <w:tblPr>
        <w:tblStyle w:val="TableGrid"/>
        <w:tblW w:type="auto" w:w="0"/>
        <w:tblLook w:firstColumn="1" w:firstRow="1" w:lastColumn="0" w:lastRow="0" w:noHBand="0" w:noVBand="1" w:val="04A0"/>
      </w:tblPr>
      <w:tblGrid>
        <w:gridCol w:w="4968"/>
        <w:gridCol w:w="4968"/>
      </w:tblGrid>
      <w:tr>
        <w:tc>
          <w:tcPr>
            <w:tcW w:type="dxa" w:w="4968"/>
          </w:tcPr>
          <w:p>
            <w:r>
              <w:t>Situation</w:t>
            </w:r>
          </w:p>
        </w:tc>
        <w:tc>
          <w:tcPr>
            <w:tcW w:type="dxa" w:w="4968"/>
          </w:tcPr>
          <w:p>
            <w:r>
              <w:t>System Behavior</w:t>
            </w:r>
          </w:p>
        </w:tc>
      </w:tr>
      <w:tr>
        <w:tc>
          <w:tcPr>
            <w:tcW w:type="dxa" w:w="4968"/>
          </w:tcPr>
          <w:p>
            <w:r>
              <w:t>Within funded capacity</w:t>
            </w:r>
          </w:p>
        </w:tc>
        <w:tc>
          <w:tcPr>
            <w:tcW w:type="dxa" w:w="4968"/>
          </w:tcPr>
          <w:p>
            <w:r>
              <w:t>Player is Confirmed.</w:t>
            </w:r>
          </w:p>
        </w:tc>
      </w:tr>
      <w:tr>
        <w:tc>
          <w:tcPr>
            <w:tcW w:type="dxa" w:w="4968"/>
          </w:tcPr>
          <w:p>
            <w:r>
              <w:t>Capacity exceeded before start</w:t>
            </w:r>
          </w:p>
        </w:tc>
        <w:tc>
          <w:tcPr>
            <w:tcW w:type="dxa" w:w="4968"/>
          </w:tcPr>
          <w:p>
            <w:r>
              <w:t>Player registers successfully and waits for Admin confirmation.</w:t>
            </w:r>
          </w:p>
        </w:tc>
      </w:tr>
      <w:tr>
        <w:tc>
          <w:tcPr>
            <w:tcW w:type="dxa" w:w="4968"/>
          </w:tcPr>
          <w:p>
            <w:r>
              <w:t>Admin adds credits</w:t>
            </w:r>
          </w:p>
        </w:tc>
        <w:tc>
          <w:tcPr>
            <w:tcW w:type="dxa" w:w="4968"/>
          </w:tcPr>
          <w:p>
            <w:r>
              <w:t>Waiting users are promoted automatically in registration order.</w:t>
            </w:r>
          </w:p>
        </w:tc>
      </w:tr>
      <w:tr>
        <w:tc>
          <w:tcPr>
            <w:tcW w:type="dxa" w:w="4968"/>
          </w:tcPr>
          <w:p>
            <w:r>
              <w:t>Game starts without enough capacity</w:t>
            </w:r>
          </w:p>
        </w:tc>
        <w:tc>
          <w:tcPr>
            <w:tcW w:type="dxa" w:w="4968"/>
          </w:tcPr>
          <w:p>
            <w:r>
              <w:t>Only confirmed users play; remaining users stay unconfirmed.</w:t>
            </w:r>
          </w:p>
        </w:tc>
      </w:tr>
      <w:tr>
        <w:tc>
          <w:tcPr>
            <w:tcW w:type="dxa" w:w="4968"/>
          </w:tcPr>
          <w:p>
            <w:r>
              <w:t>After game starts</w:t>
            </w:r>
          </w:p>
        </w:tc>
        <w:tc>
          <w:tcPr>
            <w:tcW w:type="dxa" w:w="4968"/>
          </w:tcPr>
          <w:p>
            <w:r>
              <w:t>No payment or capacity upgrade for that game.</w:t>
            </w:r>
          </w:p>
        </w:tc>
      </w:tr>
    </w:tbl>
    <w:p>
      <w:pPr>
        <w:pStyle w:val="Heading1"/>
      </w:pPr>
      <w:r>
        <w:t>Notification Model</w:t>
      </w:r>
    </w:p>
    <w:p>
      <w:pPr>
        <w:pStyle w:val="ListBullet"/>
      </w:pPr>
      <w:r>
        <w:t>Waiting: registration accepted; seat is pending Admin confirmation.</w:t>
      </w:r>
    </w:p>
    <w:p>
      <w:pPr>
        <w:pStyle w:val="ListBullet"/>
      </w:pPr>
      <w:r>
        <w:t>Confirmed: seat automatically confirmed when sufficient capacity becomes available.</w:t>
      </w:r>
    </w:p>
    <w:p>
      <w:pPr>
        <w:pStyle w:val="ListBullet"/>
      </w:pPr>
      <w:r>
        <w:t>Game-start status: clearly state whether the player is eligible or remains unconfirmed.</w:t>
      </w:r>
    </w:p>
    <w:p>
      <w:pPr>
        <w:pStyle w:val="Heading1"/>
      </w:pPr>
      <w:r>
        <w:t>Credit Retention</w:t>
      </w:r>
    </w:p>
    <w:p>
      <w:pPr>
        <w:pStyle w:val="ListBullet"/>
      </w:pPr>
      <w:r>
        <w:t>Purchased credits are non-refundable.</w:t>
      </w:r>
    </w:p>
    <w:p>
      <w:pPr>
        <w:pStyle w:val="ListBullet"/>
      </w:pPr>
      <w:r>
        <w:t>Credits remain valid for one year after the Admin's most recent paid game.</w:t>
      </w:r>
    </w:p>
    <w:p>
      <w:pPr>
        <w:pStyle w:val="ListBullet"/>
      </w:pPr>
      <w:r>
        <w:t>Each subsequent paid game renews the one-year validity period.</w:t>
      </w:r>
    </w:p>
    <w:p>
      <w:pPr>
        <w:pStyle w:val="Heading1"/>
      </w:pPr>
      <w:r>
        <w:t>Infrastructure Direction</w:t>
      </w:r>
    </w:p>
    <w:p>
      <w:r>
        <w:t>The founder can keep the MVP infrastructure lean because development will be done personally and Flutter, AWS, Supabase, Firebase and PHP environments are already available. Flutter should be the primary client. One backend must remain the authoritative source for game state, capacity and credits.</w:t>
      </w:r>
    </w:p>
    <w:p>
      <w:pPr>
        <w:pStyle w:val="Heading1"/>
      </w:pPr>
      <w:r>
        <w:t>Main ROI Variables</w:t>
      </w:r>
    </w:p>
    <w:p>
      <w:pPr>
        <w:pStyle w:val="ListBullet"/>
      </w:pPr>
      <w:r>
        <w:t>Average revenue per paid game</w:t>
      </w:r>
    </w:p>
    <w:p>
      <w:pPr>
        <w:pStyle w:val="ListBullet"/>
      </w:pPr>
      <w:r>
        <w:t>Average player-capacity tier</w:t>
      </w:r>
    </w:p>
    <w:p>
      <w:pPr>
        <w:pStyle w:val="ListBullet"/>
      </w:pPr>
      <w:r>
        <w:t>Paid games per Admin per year</w:t>
      </w:r>
    </w:p>
    <w:p>
      <w:pPr>
        <w:pStyle w:val="ListBullet"/>
      </w:pPr>
      <w:r>
        <w:t>Overflow conversion to additional credits</w:t>
      </w:r>
    </w:p>
    <w:p>
      <w:pPr>
        <w:pStyle w:val="ListBullet"/>
      </w:pPr>
      <w:r>
        <w:t>Number of active Admins</w:t>
      </w:r>
    </w:p>
    <w:p>
      <w:pPr>
        <w:pStyle w:val="ListBullet"/>
      </w:pPr>
      <w:r>
        <w:t>Repeat rate</w:t>
      </w:r>
    </w:p>
    <w:p>
      <w:pPr>
        <w:pStyle w:val="ListBullet"/>
      </w:pPr>
      <w:r>
        <w:t>Infrastructure cost</w:t>
      </w:r>
    </w:p>
    <w:p>
      <w:pPr>
        <w:pStyle w:val="ListBullet"/>
      </w:pPr>
      <w:r>
        <w:t>Payment fees</w:t>
      </w:r>
    </w:p>
    <w:p>
      <w:pPr>
        <w:pStyle w:val="Heading1"/>
      </w:pPr>
      <w:r>
        <w:t>Recommended ROI Funnel</w:t>
      </w:r>
    </w:p>
    <w:p>
      <w:r>
        <w:rPr>
          <w:rFonts w:ascii="Courier New" w:hAnsi="Courier New"/>
          <w:sz w:val="18"/>
        </w:rPr>
        <w:t>Downloads → Active Players → Game Creators → Credit Buyers → Paid Games → Repeat Admins</w:t>
      </w:r>
    </w:p>
    <w:p>
      <w:r>
        <w:t>Downloads help organic growth, but repeat paid games and repeat credit purchases are the primary financial metrics.</w:t>
      </w:r>
    </w:p>
    <w:p>
      <w:pPr>
        <w:pStyle w:val="Heading1"/>
      </w:pPr>
      <w:r>
        <w:t>Next ROI Validation</w:t>
      </w:r>
    </w:p>
    <w:p>
      <w:r>
        <w:t>The ROI spreadsheet should contain Conservative, Expected and Optimistic scenarios and model player-to-Admin conversion, average tier, overflow upgrades, repeat games, credit balances and expiry.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