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Krishna Karthik Reddy Jonnala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NYU ID: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kj2056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Course Section Number: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CSCI-GA.2433-001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Part 2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Total in points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(100 points total): </w:t>
        <w:tab/>
        <w:t xml:space="preserve">____________________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Professor’s Comments: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Logical Schema for ER model developed in Part 1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Entities and Relations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FirstName, LastName, </w:t>
      </w:r>
      <w:r w:rsidDel="00000000" w:rsidR="00000000" w:rsidRPr="00000000">
        <w:rPr>
          <w:highlight w:val="red"/>
          <w:rtl w:val="0"/>
        </w:rPr>
        <w:t xml:space="preserve">Age</w:t>
      </w:r>
      <w:r w:rsidDel="00000000" w:rsidR="00000000" w:rsidRPr="00000000">
        <w:rPr>
          <w:rtl w:val="0"/>
        </w:rPr>
        <w:t xml:space="preserve">, Contact, </w:t>
      </w:r>
      <w:r w:rsidDel="00000000" w:rsidR="00000000" w:rsidRPr="00000000">
        <w:rPr>
          <w:shd w:fill="f1c232" w:val="clear"/>
          <w:rtl w:val="0"/>
        </w:rPr>
        <w:t xml:space="preserve">Status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Penalty(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CustomerID, Fee, DueDate, Status) with foreign key CustomerID referring Customer(ID). Penalty data for corresponding deleted Customer can be removed. Cascade on delete.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Electronic(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Name, Year, TotaCount, Rating, ManufacturerID, Kind) with foreign key ManufacturerID, Kind referencing to Manufacturer(ID) and ElectronicType(Kind)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OperatingSystem(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ElectronicType(</w:t>
      </w:r>
      <w:r w:rsidDel="00000000" w:rsidR="00000000" w:rsidRPr="00000000">
        <w:rPr>
          <w:u w:val="single"/>
          <w:rtl w:val="0"/>
        </w:rPr>
        <w:t xml:space="preserve">Kind</w:t>
      </w:r>
      <w:r w:rsidDel="00000000" w:rsidR="00000000" w:rsidRPr="00000000">
        <w:rPr>
          <w:rtl w:val="0"/>
        </w:rPr>
        <w:t xml:space="preserve">,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Manufacturer(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Loans(</w:t>
      </w:r>
      <w:r w:rsidDel="00000000" w:rsidR="00000000" w:rsidRPr="00000000">
        <w:rPr>
          <w:u w:val="single"/>
          <w:rtl w:val="0"/>
        </w:rPr>
        <w:t xml:space="preserve">CustomerID, ElectronicID, StartDate</w:t>
      </w:r>
      <w:r w:rsidDel="00000000" w:rsidR="00000000" w:rsidRPr="00000000">
        <w:rPr>
          <w:rtl w:val="0"/>
        </w:rPr>
        <w:t xml:space="preserve">, DueDate, Amount, Status) with foreign keys (CustomerID, ElectronicID) referring to Customer(ID), Electronic(ID). Relation value can be deleted once the Customer/Electronic item is deleted. Cascade on Delete.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Notifies(</w:t>
      </w:r>
      <w:r w:rsidDel="00000000" w:rsidR="00000000" w:rsidRPr="00000000">
        <w:rPr>
          <w:u w:val="single"/>
          <w:rtl w:val="0"/>
        </w:rPr>
        <w:t xml:space="preserve">CustomerID, ElectronicID</w:t>
      </w:r>
      <w:r w:rsidDel="00000000" w:rsidR="00000000" w:rsidRPr="00000000">
        <w:rPr>
          <w:rtl w:val="0"/>
        </w:rPr>
        <w:t xml:space="preserve">) foreign key CustomerID, ElectronicID referring to Customer(ID) and Electronic(ID)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OSInstalled(</w:t>
      </w:r>
      <w:r w:rsidDel="00000000" w:rsidR="00000000" w:rsidRPr="00000000">
        <w:rPr>
          <w:u w:val="single"/>
          <w:rtl w:val="0"/>
        </w:rPr>
        <w:t xml:space="preserve">ElectronicID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OperatingSystemID</w:t>
      </w:r>
      <w:r w:rsidDel="00000000" w:rsidR="00000000" w:rsidRPr="00000000">
        <w:rPr>
          <w:rtl w:val="0"/>
        </w:rPr>
        <w:t xml:space="preserve">) foreign key ElectronicID, OperatingSystemID referring to Electronic(ID) and OperatingSystem(ID)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51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Normalization and extensions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At least 3NF is required for all to not suffer from update anomalies in the database.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Customer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FirstName, LastName, Age, Contact, Status)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All attributes are atomic and it has a single attribute as primary key, hence at least 2NF.  As there are no transitive dependency for non-primary attributes and 2NF, therefore it satisfies 3NF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Penalty(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CustomerID, Fee, DueDate, Status)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All attributes are atomic and it has a single attribute as primary key, hence at least 2NF.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Non-primary key attributes have no transitive dependency so it satisfies 3NF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Electronic(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Name, Year, TotaCount, Rating, ManufacturerID, Kind)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All attributes are atomic and it has a single attribute as primary key, hence at least 2NF.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Non-primary key attributes have no transitive dependency so it satisfies 3NF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OperatingSystem(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Name)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All attributes are atomic and it has a single attribute as primary key, hence at least 2NF.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Non-primary key attributes have no transitive dependency so it satisfies 3NF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ElectronicType(</w:t>
      </w:r>
      <w:r w:rsidDel="00000000" w:rsidR="00000000" w:rsidRPr="00000000">
        <w:rPr>
          <w:u w:val="single"/>
          <w:rtl w:val="0"/>
        </w:rPr>
        <w:t xml:space="preserve">Kind</w:t>
      </w:r>
      <w:r w:rsidDel="00000000" w:rsidR="00000000" w:rsidRPr="00000000">
        <w:rPr>
          <w:rtl w:val="0"/>
        </w:rPr>
        <w:t xml:space="preserve">, Version)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All attributes are atomic and it has a single attribute as primary key, hence at least 2NF.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Non-primary key attributes have no transitive dependency so it satisfies 3NF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Manufacturer(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All attributes are atomic and it has a single attribute as primary key, hence at least 2NF.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Non-primary key attributes have no transitive dependency so it satisfies 3NF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Loans(</w:t>
      </w:r>
      <w:r w:rsidDel="00000000" w:rsidR="00000000" w:rsidRPr="00000000">
        <w:rPr>
          <w:u w:val="single"/>
          <w:rtl w:val="0"/>
        </w:rPr>
        <w:t xml:space="preserve">CustomerID, ElectronicID, StartDate</w:t>
      </w:r>
      <w:r w:rsidDel="00000000" w:rsidR="00000000" w:rsidRPr="00000000">
        <w:rPr>
          <w:rtl w:val="0"/>
        </w:rPr>
        <w:t xml:space="preserve">, DueDate, Amount, Status)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All attributes are atomic and non-primary key attributes are not partially dependent on the candidate key.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Non-primary key attributes have no transitive dependency so it satisfies 3NF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Notifies(</w:t>
      </w:r>
      <w:r w:rsidDel="00000000" w:rsidR="00000000" w:rsidRPr="00000000">
        <w:rPr>
          <w:u w:val="single"/>
          <w:rtl w:val="0"/>
        </w:rPr>
        <w:t xml:space="preserve">CustomerID, ElectronicID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All attributes are atomic and no non-primary keys so at least 3NF.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OSInstalled(</w:t>
      </w:r>
      <w:r w:rsidDel="00000000" w:rsidR="00000000" w:rsidRPr="00000000">
        <w:rPr>
          <w:u w:val="single"/>
          <w:rtl w:val="0"/>
        </w:rPr>
        <w:t xml:space="preserve">ElectronicID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OperatingSystemID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Similar to Notifiedz, this is at least 3NF.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UhWQMvG3+SSDl6uKHDe0kx2Wjg==">AMUW2mUwh5w9K2GVWIARkc3KdccmDzRYR2GajKwFYWhwcDLjo5hcpE8LpfOlYx5rDF8wLDfqwdwROoii8fmLZjk/3t8jaLGmWt1/TFYOqyZjwviEy5dr7Qg=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