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MANGALY</w:t>
      </w:r>
    </w:p>
    <w:p>
      <w:pPr>
        <w:jc w:val="center"/>
      </w:pPr>
      <w:r>
        <w:rPr>
          <w:b/>
          <w:sz w:val="30"/>
        </w:rPr>
        <w:t>Functional Requirements — Consolidated Product Story</w:t>
      </w:r>
    </w:p>
    <w:p>
      <w:pPr>
        <w:jc w:val="center"/>
      </w:pPr>
      <w:r>
        <w:rPr>
          <w:i/>
        </w:rPr>
        <w:t>v0.1 • Product-level baseline • Thin-layer architecture</w:t>
      </w:r>
    </w:p>
    <w:p>
      <w:r>
        <w:t>Purpose: provide a single functional-requirements baseline for Mangaly after the completed M01 conceptual work. This document consolidates the product story rather than splitting it into isolated specifications. It is intended to become the reference against which V1 features, engineering tasks, tests, and later modules are derived.</w:t>
      </w:r>
    </w:p>
    <w:p>
      <w:pPr>
        <w:pStyle w:val="Heading1"/>
      </w:pPr>
      <w:r>
        <w:t>1. Product Definition</w:t>
      </w:r>
    </w:p>
    <w:p>
      <w:r>
        <w:t>Mangaly is the matrimonial module of ForKhatri, built for the Khatri/patjari community. Its purpose is to modernise the process of finding a marriage partner while preserving the human, family, community, and cultural dimensions of marriage.</w:t>
      </w:r>
    </w:p>
    <w:p>
      <w:r>
        <w:t>Core philosophy:</w:t>
      </w:r>
    </w:p>
    <w:p>
      <w:pPr>
        <w:pStyle w:val="ListBullet"/>
      </w:pPr>
      <w:r>
        <w:t>Marriage is the destination; trust is the journey.</w:t>
      </w:r>
    </w:p>
    <w:p>
      <w:pPr>
        <w:pStyle w:val="ListBullet"/>
      </w:pPr>
      <w:r>
        <w:t>Mangaly is a trusted marriage-search handbook/tool, not a dating game.</w:t>
      </w:r>
    </w:p>
    <w:p>
      <w:pPr>
        <w:pStyle w:val="ListBullet"/>
      </w:pPr>
      <w:r>
        <w:t>The platform creates broad, useful exposure to eligible people and helps users understand them.</w:t>
      </w:r>
    </w:p>
    <w:p>
      <w:pPr>
        <w:pStyle w:val="ListBullet"/>
      </w:pPr>
      <w:r>
        <w:t>AI assists discovery, compatibility understanding, safety, and routing; humans make matrimonial decisions.</w:t>
      </w:r>
    </w:p>
    <w:p>
      <w:pPr>
        <w:pStyle w:val="ListBullet"/>
      </w:pPr>
      <w:r>
        <w:t>The platform facilitates relationships; it does not manage or manufacture them.</w:t>
      </w:r>
    </w:p>
    <w:p>
      <w:pPr>
        <w:pStyle w:val="Heading1"/>
      </w:pPr>
      <w:r>
        <w:t>2. Product Goals</w:t>
      </w:r>
    </w:p>
    <w:p>
      <w:pPr>
        <w:pStyle w:val="ListBullet"/>
      </w:pPr>
      <w:r>
        <w:t>Give eligible community members a fair opportunity to discover suitable matrimonial partners.</w:t>
      </w:r>
    </w:p>
    <w:p>
      <w:pPr>
        <w:pStyle w:val="ListBullet"/>
      </w:pPr>
      <w:r>
        <w:t>Allow candidates and participating families to collaborate naturally.</w:t>
      </w:r>
    </w:p>
    <w:p>
      <w:pPr>
        <w:pStyle w:val="ListBullet"/>
      </w:pPr>
      <w:r>
        <w:t>Provide meaningful profile information before a person is expected to accept a request.</w:t>
      </w:r>
    </w:p>
    <w:p>
      <w:pPr>
        <w:pStyle w:val="ListBullet"/>
      </w:pPr>
      <w:r>
        <w:t>Build trust through evidence and accountable actions rather than scores.</w:t>
      </w:r>
    </w:p>
    <w:p>
      <w:pPr>
        <w:pStyle w:val="ListBullet"/>
      </w:pPr>
      <w:r>
        <w:t>Enable progressive, voluntary disclosure of personal information.</w:t>
      </w:r>
    </w:p>
    <w:p>
      <w:pPr>
        <w:pStyle w:val="ListBullet"/>
      </w:pPr>
      <w:r>
        <w:t>Reduce fraud, deception, harassment, coercion, and financial manipulation.</w:t>
      </w:r>
    </w:p>
    <w:p>
      <w:pPr>
        <w:pStyle w:val="ListBullet"/>
      </w:pPr>
      <w:r>
        <w:t>Support both family-assisted and candidate-led matrimonial discovery.</w:t>
      </w:r>
    </w:p>
    <w:p>
      <w:pPr>
        <w:pStyle w:val="ListBullet"/>
      </w:pPr>
      <w:r>
        <w:t>Keep the system simple for users even when the underlying authorization and safety model is sophisticated.</w:t>
      </w:r>
    </w:p>
    <w:p>
      <w:pPr>
        <w:pStyle w:val="ListBullet"/>
      </w:pPr>
      <w:r>
        <w:t>Build V1 as thin, modular layers so features can be replaced, added, or removed without destabilising the whole product.</w:t>
      </w:r>
    </w:p>
    <w:p>
      <w:pPr>
        <w:pStyle w:val="Heading1"/>
      </w:pPr>
      <w:r>
        <w:t>3. Explicit Non-Goals</w:t>
      </w:r>
    </w:p>
    <w:p>
      <w:pPr>
        <w:pStyle w:val="ListBullet"/>
      </w:pPr>
      <w:r>
        <w:t>Dating/social-feed product.</w:t>
      </w:r>
    </w:p>
    <w:p>
      <w:pPr>
        <w:pStyle w:val="ListBullet"/>
      </w:pPr>
      <w:r>
        <w:t>Tinder/swipe-style engagement loop.</w:t>
      </w:r>
    </w:p>
    <w:p>
      <w:pPr>
        <w:pStyle w:val="ListBullet"/>
      </w:pPr>
      <w:r>
        <w:t>AI romantic partner or companion.</w:t>
      </w:r>
    </w:p>
    <w:p>
      <w:pPr>
        <w:pStyle w:val="ListBullet"/>
      </w:pPr>
      <w:r>
        <w:t>AI deciding whom someone should marry.</w:t>
      </w:r>
    </w:p>
    <w:p>
      <w:pPr>
        <w:pStyle w:val="ListBullet"/>
      </w:pPr>
      <w:r>
        <w:t>Public popularity, rejection, demand, or attractiveness ranking.</w:t>
      </w:r>
    </w:p>
    <w:p>
      <w:pPr>
        <w:pStyle w:val="ListBullet"/>
      </w:pPr>
      <w:r>
        <w:t>Trust Score, Family Reputation Score, or public participant ratings.</w:t>
      </w:r>
    </w:p>
    <w:p>
      <w:pPr>
        <w:pStyle w:val="ListBullet"/>
      </w:pPr>
      <w:r>
        <w:t>Artificial teaser profiles designed to force acceptance or payment.</w:t>
      </w:r>
    </w:p>
    <w:p>
      <w:pPr>
        <w:pStyle w:val="ListBullet"/>
      </w:pPr>
      <w:r>
        <w:t>Forced phone-number exchange.</w:t>
      </w:r>
    </w:p>
    <w:p>
      <w:pPr>
        <w:pStyle w:val="ListBullet"/>
      </w:pPr>
      <w:r>
        <w:t>Forced family involvement.</w:t>
      </w:r>
    </w:p>
    <w:p>
      <w:pPr>
        <w:pStyle w:val="ListBullet"/>
      </w:pPr>
      <w:r>
        <w:t>Forced exclusivity or a single 'current match'.</w:t>
      </w:r>
    </w:p>
    <w:p>
      <w:pPr>
        <w:pStyle w:val="ListBullet"/>
      </w:pPr>
      <w:r>
        <w:t>Family surveillance of private candidate activity.</w:t>
      </w:r>
    </w:p>
    <w:p>
      <w:pPr>
        <w:pStyle w:val="ListBullet"/>
      </w:pPr>
      <w:r>
        <w:t>Permanent conventional chat history as a core product feature.</w:t>
      </w:r>
    </w:p>
    <w:p>
      <w:pPr>
        <w:pStyle w:val="Heading1"/>
      </w:pPr>
      <w:r>
        <w:t>4. Core Actors</w:t>
      </w:r>
    </w:p>
    <w:p>
      <w:pPr>
        <w:pStyle w:val="ListBullet"/>
      </w:pPr>
      <w:r>
        <w:t>Candidate — person seeking a matrimonial partner.</w:t>
      </w:r>
    </w:p>
    <w:p>
      <w:pPr>
        <w:pStyle w:val="ListBullet"/>
      </w:pPr>
      <w:r>
        <w:t>Parent — mother/father relationship within the family collaboration model; parents are full matrimonial participants.</w:t>
      </w:r>
    </w:p>
    <w:p>
      <w:pPr>
        <w:pStyle w:val="ListBullet"/>
      </w:pPr>
      <w:r>
        <w:t>Sibling — family contributor who can discover and suggest potential matches.</w:t>
      </w:r>
    </w:p>
    <w:p>
      <w:pPr>
        <w:pStyle w:val="ListBullet"/>
      </w:pPr>
      <w:r>
        <w:t>Relative/Trusted Family Member — contributor with contextual access and responsibility.</w:t>
      </w:r>
    </w:p>
    <w:p>
      <w:pPr>
        <w:pStyle w:val="ListBullet"/>
      </w:pPr>
      <w:r>
        <w:t>Guardian — where legitimately applicable, with contextual authorization.</w:t>
      </w:r>
    </w:p>
    <w:p>
      <w:pPr>
        <w:pStyle w:val="ListBullet"/>
      </w:pPr>
      <w:r>
        <w:t>Community/Mangaly Verifier — person or service providing factual verification.</w:t>
      </w:r>
    </w:p>
    <w:p>
      <w:pPr>
        <w:pStyle w:val="ListBullet"/>
      </w:pPr>
      <w:r>
        <w:t>Mangaly Administrator/Operations — controlled operational role for verification, disputes, safety, and integrity.</w:t>
      </w:r>
    </w:p>
    <w:p>
      <w:pPr>
        <w:pStyle w:val="ListBullet"/>
      </w:pPr>
      <w:r>
        <w:t>Mangaly Agent — future professional/community marriage-worker role with stronger identity, scoped access, and auditability.</w:t>
      </w:r>
    </w:p>
    <w:p>
      <w:pPr>
        <w:pStyle w:val="Heading1"/>
      </w:pPr>
      <w:r>
        <w:t>5. Foundational Domain Model</w:t>
      </w:r>
    </w:p>
    <w:p>
      <w:r>
        <w:t>Mangaly must keep these concepts separate:</w:t>
      </w:r>
    </w:p>
    <w:p>
      <w:pPr>
        <w:pStyle w:val="ListBullet"/>
      </w:pPr>
      <w:r>
        <w:t>Person — the actual user/account holder.</w:t>
      </w:r>
    </w:p>
    <w:p>
      <w:pPr>
        <w:pStyle w:val="ListBullet"/>
      </w:pPr>
      <w:r>
        <w:t>Relationship — how people are connected, especially within Home Circle.</w:t>
      </w:r>
    </w:p>
    <w:p>
      <w:pPr>
        <w:pStyle w:val="ListBullet"/>
      </w:pPr>
      <w:r>
        <w:t>Responsibility — what a participant is expected or permitted to contribute.</w:t>
      </w:r>
    </w:p>
    <w:p>
      <w:pPr>
        <w:pStyle w:val="ListBullet"/>
      </w:pPr>
      <w:r>
        <w:t>Authorization — what a participant is allowed to see or do in a specific context.</w:t>
      </w:r>
    </w:p>
    <w:p>
      <w:pPr>
        <w:pStyle w:val="ListBullet"/>
      </w:pPr>
      <w:r>
        <w:t>Consent — deliberate permission for a consequential action or disclosure.</w:t>
      </w:r>
    </w:p>
    <w:p>
      <w:pPr>
        <w:pStyle w:val="ListBullet"/>
      </w:pPr>
      <w:r>
        <w:t>Collaboration — family/community work performed together.</w:t>
      </w:r>
    </w:p>
    <w:p>
      <w:pPr>
        <w:pStyle w:val="ListBullet"/>
      </w:pPr>
      <w:r>
        <w:t>Audit — internal attribution of consequential actions.</w:t>
      </w:r>
    </w:p>
    <w:p>
      <w:pPr>
        <w:pStyle w:val="ListBullet"/>
      </w:pPr>
      <w:r>
        <w:t>Evidence — verified facts and provenance.</w:t>
      </w:r>
    </w:p>
    <w:p>
      <w:pPr>
        <w:pStyle w:val="ListBullet"/>
      </w:pPr>
      <w:r>
        <w:t>Safety signal — indication of harmful or suspicious behaviour.</w:t>
      </w:r>
    </w:p>
    <w:p>
      <w:r>
        <w:t>Core rule: Relationship ≠ Permission.</w:t>
      </w:r>
    </w:p>
    <w:p>
      <w:pPr>
        <w:pStyle w:val="Heading1"/>
      </w:pPr>
      <w:r>
        <w:t>6. Home Circle</w:t>
      </w:r>
    </w:p>
    <w:p>
      <w:r>
        <w:t>Home Circle is the digital representation of the people who participate in helping a candidate find a marriage partner. It is collaboration infrastructure, not a public family directory.</w:t>
      </w:r>
    </w:p>
    <w:p>
      <w:pPr>
        <w:pStyle w:val="Heading2"/>
      </w:pPr>
      <w:r>
        <w:t>6.1 Membership Operations</w:t>
      </w:r>
    </w:p>
    <w:p>
      <w:pPr>
        <w:pStyle w:val="ListBullet"/>
      </w:pPr>
      <w:r>
        <w:t>A user can search another Mangaly user by username and invite/add them to the Home Circle.</w:t>
      </w:r>
    </w:p>
    <w:p>
      <w:pPr>
        <w:pStyle w:val="ListBullet"/>
      </w:pPr>
      <w:r>
        <w:t>An invitation can be accepted.</w:t>
      </w:r>
    </w:p>
    <w:p>
      <w:pPr>
        <w:pStyle w:val="ListBullet"/>
      </w:pPr>
      <w:r>
        <w:t>An invitation can be ignored.</w:t>
      </w:r>
    </w:p>
    <w:p>
      <w:pPr>
        <w:pStyle w:val="ListBullet"/>
      </w:pPr>
      <w:r>
        <w:t>A person can report a false or inappropriate relationship claim.</w:t>
      </w:r>
    </w:p>
    <w:p>
      <w:pPr>
        <w:pStyle w:val="ListBullet"/>
      </w:pPr>
      <w:r>
        <w:t>Existing membership can be removed/revoked through appropriate controls.</w:t>
      </w:r>
    </w:p>
    <w:p>
      <w:pPr>
        <w:pStyle w:val="ListBullet"/>
      </w:pPr>
      <w:r>
        <w:t>A candidate can leave a Home Circle.</w:t>
      </w:r>
    </w:p>
    <w:p>
      <w:pPr>
        <w:pStyle w:val="ListBullet"/>
      </w:pPr>
      <w:r>
        <w:t>A candidate can use or establish another Home Circle.</w:t>
      </w:r>
    </w:p>
    <w:p>
      <w:pPr>
        <w:pStyle w:val="Heading2"/>
      </w:pPr>
      <w:r>
        <w:t>6.2 Home Circle Behaviour</w:t>
      </w:r>
    </w:p>
    <w:p>
      <w:pPr>
        <w:pStyle w:val="ListBullet"/>
      </w:pPr>
      <w:r>
        <w:t>Parents can search, inspect, compare, suggest, and continue matrimonial discovery independently.</w:t>
      </w:r>
    </w:p>
    <w:p>
      <w:pPr>
        <w:pStyle w:val="ListBullet"/>
      </w:pPr>
      <w:r>
        <w:t>Candidates can search and explore independently.</w:t>
      </w:r>
    </w:p>
    <w:p>
      <w:pPr>
        <w:pStyle w:val="ListBullet"/>
      </w:pPr>
      <w:r>
        <w:t>Siblings/relatives can suggest potential matches to the family.</w:t>
      </w:r>
    </w:p>
    <w:p>
      <w:pPr>
        <w:pStyle w:val="ListBullet"/>
      </w:pPr>
      <w:r>
        <w:t>Suggestions are not consent or decisions.</w:t>
      </w:r>
    </w:p>
    <w:p>
      <w:pPr>
        <w:pStyle w:val="ListBullet"/>
      </w:pPr>
      <w:r>
        <w:t>Family members can disagree; Mangaly does not force resolution.</w:t>
      </w:r>
    </w:p>
    <w:p>
      <w:pPr>
        <w:pStyle w:val="ListBullet"/>
      </w:pPr>
      <w:r>
        <w:t>Home Circle membership does not automatically expose private candidate-to-candidate communication.</w:t>
      </w:r>
    </w:p>
    <w:p>
      <w:pPr>
        <w:pStyle w:val="ListBullet"/>
      </w:pPr>
      <w:r>
        <w:t>Home Circle membership does not automatically expose the full family to a prospective match/family.</w:t>
      </w:r>
    </w:p>
    <w:p>
      <w:pPr>
        <w:pStyle w:val="Heading1"/>
      </w:pPr>
      <w:r>
        <w:t>7. Identity &amp; Account Requirements</w:t>
      </w:r>
    </w:p>
    <w:p>
      <w:pPr>
        <w:pStyle w:val="ListBullet"/>
      </w:pPr>
      <w:r>
        <w:t>The platform shall maintain a unique user identity for each participating account.</w:t>
      </w:r>
    </w:p>
    <w:p>
      <w:pPr>
        <w:pStyle w:val="ListBullet"/>
      </w:pPr>
      <w:r>
        <w:t>The platform shall support username-based discovery for Home Circle invitations.</w:t>
      </w:r>
    </w:p>
    <w:p>
      <w:pPr>
        <w:pStyle w:val="ListBullet"/>
      </w:pPr>
      <w:r>
        <w:t>Identity verification shall be separable from profile content.</w:t>
      </w:r>
    </w:p>
    <w:p>
      <w:pPr>
        <w:pStyle w:val="ListBullet"/>
      </w:pPr>
      <w:r>
        <w:t>Sensitive source documents shall not become public profile information by default.</w:t>
      </w:r>
    </w:p>
    <w:p>
      <w:pPr>
        <w:pStyle w:val="ListBullet"/>
      </w:pPr>
      <w:r>
        <w:t>Relationship claims shall be attributable to the person making them.</w:t>
      </w:r>
    </w:p>
    <w:p>
      <w:pPr>
        <w:pStyle w:val="ListBullet"/>
      </w:pPr>
      <w:r>
        <w:t>Account integrity and relationship integrity shall be independently enforceable.</w:t>
      </w:r>
    </w:p>
    <w:p>
      <w:pPr>
        <w:pStyle w:val="Heading1"/>
      </w:pPr>
      <w:r>
        <w:t>8. Authorization Requirements</w:t>
      </w:r>
    </w:p>
    <w:p>
      <w:r>
        <w:t>Authorization shall be contextual rather than role-maximal.</w:t>
      </w:r>
    </w:p>
    <w:p>
      <w:pPr>
        <w:pStyle w:val="ListBullet"/>
      </w:pPr>
      <w:r>
        <w:t>A person may have different permissions in different contexts.</w:t>
      </w:r>
    </w:p>
    <w:p>
      <w:pPr>
        <w:pStyle w:val="ListBullet"/>
      </w:pPr>
      <w:r>
        <w:t>Being a parent, sibling, or relative does not grant universal access.</w:t>
      </w:r>
    </w:p>
    <w:p>
      <w:pPr>
        <w:pStyle w:val="ListBullet"/>
      </w:pPr>
      <w:r>
        <w:t>Initiating an action does not automatically grant decision authority.</w:t>
      </w:r>
    </w:p>
    <w:p>
      <w:pPr>
        <w:pStyle w:val="ListBullet"/>
      </w:pPr>
      <w:r>
        <w:t>Candidate privacy must remain protected even when parents participate in discovery.</w:t>
      </w:r>
    </w:p>
    <w:p>
      <w:pPr>
        <w:pStyle w:val="ListBullet"/>
      </w:pPr>
      <w:r>
        <w:t>Family members can access family-workspace information appropriate to their authorization.</w:t>
      </w:r>
    </w:p>
    <w:p>
      <w:pPr>
        <w:pStyle w:val="ListBullet"/>
      </w:pPr>
      <w:r>
        <w:t>Prospective matches receive candidate information intended for them, not the candidate's entire Home Circle.</w:t>
      </w:r>
    </w:p>
    <w:p>
      <w:pPr>
        <w:pStyle w:val="ListBullet"/>
      </w:pPr>
      <w:r>
        <w:t>The platform shall internally evaluate authorization before consequential disclosure or action.</w:t>
      </w:r>
    </w:p>
    <w:p>
      <w:pPr>
        <w:pStyle w:val="Heading1"/>
      </w:pPr>
      <w:r>
        <w:t>9. Privacy &amp; Visibility</w:t>
      </w:r>
    </w:p>
    <w:p>
      <w:pPr>
        <w:pStyle w:val="Heading2"/>
      </w:pPr>
      <w:r>
        <w:t>9.1 Core Requirements</w:t>
      </w:r>
    </w:p>
    <w:p>
      <w:pPr>
        <w:pStyle w:val="ListBullet"/>
      </w:pPr>
      <w:r>
        <w:t>Privacy shall be a system property, not a settings burden.</w:t>
      </w:r>
    </w:p>
    <w:p>
      <w:pPr>
        <w:pStyle w:val="ListBullet"/>
      </w:pPr>
      <w:r>
        <w:t>Users should receive meaningful information needed to make matrimonial decisions.</w:t>
      </w:r>
    </w:p>
    <w:p>
      <w:pPr>
        <w:pStyle w:val="ListBullet"/>
      </w:pPr>
      <w:r>
        <w:t>Mangaly shall not deliberately use incomplete teaser profiles as a general UX.</w:t>
      </w:r>
    </w:p>
    <w:p>
      <w:pPr>
        <w:pStyle w:val="ListBullet"/>
      </w:pPr>
      <w:r>
        <w:t>Candidate personal information and family information shall be treated as distinct categories.</w:t>
      </w:r>
    </w:p>
    <w:p>
      <w:pPr>
        <w:pStyle w:val="ListBullet"/>
      </w:pPr>
      <w:r>
        <w:t>Home Circle membership and family status are separate from candidate profile information.</w:t>
      </w:r>
    </w:p>
    <w:p>
      <w:pPr>
        <w:pStyle w:val="ListBullet"/>
      </w:pPr>
      <w:r>
        <w:t>Private candidate-to-candidate communication shall remain private by default.</w:t>
      </w:r>
    </w:p>
    <w:p>
      <w:pPr>
        <w:pStyle w:val="ListBullet"/>
      </w:pPr>
      <w:r>
        <w:t>Visibility and searchability shall be separate concepts: visible ≠ searchable.</w:t>
      </w:r>
    </w:p>
    <w:p>
      <w:pPr>
        <w:pStyle w:val="ListBullet"/>
      </w:pPr>
      <w:r>
        <w:t>The system shall protect the fact/pattern of marriage search from unnecessary social exposure.</w:t>
      </w:r>
    </w:p>
    <w:p>
      <w:pPr>
        <w:pStyle w:val="ListBullet"/>
      </w:pPr>
      <w:r>
        <w:t>No public view, rejection, popularity, or demand counts.</w:t>
      </w:r>
    </w:p>
    <w:p>
      <w:pPr>
        <w:pStyle w:val="Heading2"/>
      </w:pPr>
      <w:r>
        <w:t>9.2 Privacy Controls</w:t>
      </w:r>
    </w:p>
    <w:p>
      <w:pPr>
        <w:pStyle w:val="ListBullet"/>
      </w:pPr>
      <w:r>
        <w:t>Use simple contextual controls when a meaningful privacy decision is required.</w:t>
      </w:r>
    </w:p>
    <w:p>
      <w:pPr>
        <w:pStyle w:val="ListBullet"/>
      </w:pPr>
      <w:r>
        <w:t>Allow a user to selectively share additional information with a specific person/context.</w:t>
      </w:r>
    </w:p>
    <w:p>
      <w:pPr>
        <w:pStyle w:val="ListBullet"/>
      </w:pPr>
      <w:r>
        <w:t>Allow voluntary pause/disengagement without unnecessary social signalling.</w:t>
      </w:r>
    </w:p>
    <w:p>
      <w:pPr>
        <w:pStyle w:val="ListBullet"/>
      </w:pPr>
      <w:r>
        <w:t>Permit controlled safety exceptions where serious harm requires intervention.</w:t>
      </w:r>
    </w:p>
    <w:p>
      <w:pPr>
        <w:pStyle w:val="Heading1"/>
      </w:pPr>
      <w:r>
        <w:t>10. Profile Requirements</w:t>
      </w:r>
    </w:p>
    <w:p>
      <w:r>
        <w:t>The profile is the primary evidence and discovery surface. Exact field taxonomy is an implementation-stage design, but the product shall support meaningful information across the following categories:</w:t>
      </w:r>
    </w:p>
    <w:p>
      <w:pPr>
        <w:pStyle w:val="ListBullet"/>
      </w:pPr>
      <w:r>
        <w:t>Basic identity and relevant personal information.</w:t>
      </w:r>
    </w:p>
    <w:p>
      <w:pPr>
        <w:pStyle w:val="ListBullet"/>
      </w:pPr>
      <w:r>
        <w:t>Photos.</w:t>
      </w:r>
    </w:p>
    <w:p>
      <w:pPr>
        <w:pStyle w:val="ListBullet"/>
      </w:pPr>
      <w:r>
        <w:t>Optional video introduction.</w:t>
      </w:r>
    </w:p>
    <w:p>
      <w:pPr>
        <w:pStyle w:val="ListBullet"/>
      </w:pPr>
      <w:r>
        <w:t>Education.</w:t>
      </w:r>
    </w:p>
    <w:p>
      <w:pPr>
        <w:pStyle w:val="ListBullet"/>
      </w:pPr>
      <w:r>
        <w:t>Profession/career.</w:t>
      </w:r>
    </w:p>
    <w:p>
      <w:pPr>
        <w:pStyle w:val="ListBullet"/>
      </w:pPr>
      <w:r>
        <w:t>Location/locality and relocation expectations.</w:t>
      </w:r>
    </w:p>
    <w:p>
      <w:pPr>
        <w:pStyle w:val="ListBullet"/>
      </w:pPr>
      <w:r>
        <w:t>Lifestyle.</w:t>
      </w:r>
    </w:p>
    <w:p>
      <w:pPr>
        <w:pStyle w:val="ListBullet"/>
      </w:pPr>
      <w:r>
        <w:t>Food preferences.</w:t>
      </w:r>
    </w:p>
    <w:p>
      <w:pPr>
        <w:pStyle w:val="ListBullet"/>
      </w:pPr>
      <w:r>
        <w:t>Travel, movies, music, hobbies, sports, and social preferences.</w:t>
      </w:r>
    </w:p>
    <w:p>
      <w:pPr>
        <w:pStyle w:val="ListBullet"/>
      </w:pPr>
      <w:r>
        <w:t>Communication and conflict tendencies.</w:t>
      </w:r>
    </w:p>
    <w:p>
      <w:pPr>
        <w:pStyle w:val="ListBullet"/>
      </w:pPr>
      <w:r>
        <w:t>Independence/family involvement expectations.</w:t>
      </w:r>
    </w:p>
    <w:p>
      <w:pPr>
        <w:pStyle w:val="ListBullet"/>
      </w:pPr>
      <w:r>
        <w:t>Career/work-after-marriage expectations.</w:t>
      </w:r>
    </w:p>
    <w:p>
      <w:pPr>
        <w:pStyle w:val="ListBullet"/>
      </w:pPr>
      <w:r>
        <w:t>Children/family-planning expectations.</w:t>
      </w:r>
    </w:p>
    <w:p>
      <w:pPr>
        <w:pStyle w:val="ListBullet"/>
      </w:pPr>
      <w:r>
        <w:t>Living arrangements.</w:t>
      </w:r>
    </w:p>
    <w:p>
      <w:pPr>
        <w:pStyle w:val="ListBullet"/>
      </w:pPr>
      <w:r>
        <w:t>Financial philosophy/practical life-stage information where appropriate.</w:t>
      </w:r>
    </w:p>
    <w:p>
      <w:pPr>
        <w:pStyle w:val="ListBullet"/>
      </w:pPr>
      <w:r>
        <w:t>Pets and other meaningful lifestyle factors.</w:t>
      </w:r>
    </w:p>
    <w:p>
      <w:pPr>
        <w:pStyle w:val="ListBullet"/>
      </w:pPr>
      <w:r>
        <w:t>Partner preferences.</w:t>
      </w:r>
    </w:p>
    <w:p>
      <w:pPr>
        <w:pStyle w:val="ListBullet"/>
      </w:pPr>
      <w:r>
        <w:t>Optional horoscope information.</w:t>
      </w:r>
    </w:p>
    <w:p>
      <w:pPr>
        <w:pStyle w:val="Heading1"/>
      </w:pPr>
      <w:r>
        <w:t>11. Discovery Requirements</w:t>
      </w:r>
    </w:p>
    <w:p>
      <w:pPr>
        <w:pStyle w:val="ListBullet"/>
      </w:pPr>
      <w:r>
        <w:t>Candidate discovery shall be available to candidates and authorized family participants.</w:t>
      </w:r>
    </w:p>
    <w:p>
      <w:pPr>
        <w:pStyle w:val="ListBullet"/>
      </w:pPr>
      <w:r>
        <w:t>Parents shall be able to conduct broad matrimonial discovery rather than being limited to one candidate at a time.</w:t>
      </w:r>
    </w:p>
    <w:p>
      <w:pPr>
        <w:pStyle w:val="ListBullet"/>
      </w:pPr>
      <w:r>
        <w:t>Discovery shall support locality and practical geography.</w:t>
      </w:r>
    </w:p>
    <w:p>
      <w:pPr>
        <w:pStyle w:val="ListBullet"/>
      </w:pPr>
      <w:r>
        <w:t>Discovery shall support relevant preferences and compatibility signals.</w:t>
      </w:r>
    </w:p>
    <w:p>
      <w:pPr>
        <w:pStyle w:val="ListBullet"/>
      </w:pPr>
      <w:r>
        <w:t>Community-assisted discovery shall support cases where a potentially suitable person is known but not directly discoverable.</w:t>
      </w:r>
    </w:p>
    <w:p>
      <w:pPr>
        <w:pStyle w:val="ListBullet"/>
      </w:pPr>
      <w:r>
        <w:t>Limited contextual hints may be used for community routing in those cases; this is not a public teaser-profile mechanism.</w:t>
      </w:r>
    </w:p>
    <w:p>
      <w:pPr>
        <w:pStyle w:val="ListBullet"/>
      </w:pPr>
      <w:r>
        <w:t>Discovery ranking shall not be driven primarily by popularity.</w:t>
      </w:r>
    </w:p>
    <w:p>
      <w:pPr>
        <w:pStyle w:val="Heading1"/>
      </w:pPr>
      <w:r>
        <w:t>12. Matching &amp; Compatibility</w:t>
      </w:r>
    </w:p>
    <w:p>
      <w:r>
        <w:t>Mangaly shall distinguish Discovery, Compatibility, Evidence, and Human Exploration.</w:t>
      </w:r>
    </w:p>
    <w:p>
      <w:pPr>
        <w:pStyle w:val="Heading2"/>
      </w:pPr>
      <w:r>
        <w:t>12.1 Matching Inputs</w:t>
      </w:r>
    </w:p>
    <w:p>
      <w:pPr>
        <w:pStyle w:val="ListBullet"/>
      </w:pPr>
      <w:r>
        <w:t>Explicit partner preferences.</w:t>
      </w:r>
    </w:p>
    <w:p>
      <w:pPr>
        <w:pStyle w:val="ListBullet"/>
      </w:pPr>
      <w:r>
        <w:t>Locality/relocation.</w:t>
      </w:r>
    </w:p>
    <w:p>
      <w:pPr>
        <w:pStyle w:val="ListBullet"/>
      </w:pPr>
      <w:r>
        <w:t>Lifestyle.</w:t>
      </w:r>
    </w:p>
    <w:p>
      <w:pPr>
        <w:pStyle w:val="ListBullet"/>
      </w:pPr>
      <w:r>
        <w:t>Food, hobbies, travel, media, sports/social preferences.</w:t>
      </w:r>
    </w:p>
    <w:p>
      <w:pPr>
        <w:pStyle w:val="ListBullet"/>
      </w:pPr>
      <w:r>
        <w:t>Communication/conflict tendencies.</w:t>
      </w:r>
    </w:p>
    <w:p>
      <w:pPr>
        <w:pStyle w:val="ListBullet"/>
      </w:pPr>
      <w:r>
        <w:t>Family involvement expectations.</w:t>
      </w:r>
    </w:p>
    <w:p>
      <w:pPr>
        <w:pStyle w:val="ListBullet"/>
      </w:pPr>
      <w:r>
        <w:t>Career and work-after-marriage expectations.</w:t>
      </w:r>
    </w:p>
    <w:p>
      <w:pPr>
        <w:pStyle w:val="ListBullet"/>
      </w:pPr>
      <w:r>
        <w:t>Children and living arrangements.</w:t>
      </w:r>
    </w:p>
    <w:p>
      <w:pPr>
        <w:pStyle w:val="ListBullet"/>
      </w:pPr>
      <w:r>
        <w:t>Financial philosophy and life-stage compatibility.</w:t>
      </w:r>
    </w:p>
    <w:p>
      <w:pPr>
        <w:pStyle w:val="ListBullet"/>
      </w:pPr>
      <w:r>
        <w:t>Personality assessment signals.</w:t>
      </w:r>
    </w:p>
    <w:p>
      <w:pPr>
        <w:pStyle w:val="ListBullet"/>
      </w:pPr>
      <w:r>
        <w:t>Verification/trust evidence.</w:t>
      </w:r>
    </w:p>
    <w:p>
      <w:pPr>
        <w:pStyle w:val="ListBullet"/>
      </w:pPr>
      <w:r>
        <w:t>Optional horoscope.</w:t>
      </w:r>
    </w:p>
    <w:p>
      <w:pPr>
        <w:pStyle w:val="Heading2"/>
      </w:pPr>
      <w:r>
        <w:t>12.2 Recommendation Philosophy</w:t>
      </w:r>
    </w:p>
    <w:p>
      <w:pPr>
        <w:pStyle w:val="ListBullet"/>
      </w:pPr>
      <w:r>
        <w:t>Respect stated preferences.</w:t>
      </w:r>
    </w:p>
    <w:p>
      <w:pPr>
        <w:pStyle w:val="ListBullet"/>
      </w:pPr>
      <w:r>
        <w:t>Allow intelligently selected exceptions where there is a meaningful compatibility reason.</w:t>
      </w:r>
    </w:p>
    <w:p>
      <w:pPr>
        <w:pStyle w:val="ListBullet"/>
      </w:pPr>
      <w:r>
        <w:t>Do not assume all preferences have identical importance.</w:t>
      </w:r>
    </w:p>
    <w:p>
      <w:pPr>
        <w:pStyle w:val="ListBullet"/>
      </w:pPr>
      <w:r>
        <w:t>Avoid a universal compatibility percentage.</w:t>
      </w:r>
    </w:p>
    <w:p>
      <w:pPr>
        <w:pStyle w:val="ListBullet"/>
      </w:pPr>
      <w:r>
        <w:t>Use explainable 'Why this match?' reasoning.</w:t>
      </w:r>
    </w:p>
    <w:p>
      <w:pPr>
        <w:pStyle w:val="ListBullet"/>
      </w:pPr>
      <w:r>
        <w:t>Clearly distinguish verified facts from algorithmic inference.</w:t>
      </w:r>
    </w:p>
    <w:p>
      <w:pPr>
        <w:pStyle w:val="ListBullet"/>
      </w:pPr>
      <w:r>
        <w:t>Personality is a soft signal, not a deterministic predictor.</w:t>
      </w:r>
    </w:p>
    <w:p>
      <w:pPr>
        <w:pStyle w:val="ListBullet"/>
      </w:pPr>
      <w:r>
        <w:t>Horoscope remains optional and separate from evidence-based compatibility.</w:t>
      </w:r>
    </w:p>
    <w:p>
      <w:pPr>
        <w:pStyle w:val="Heading2"/>
      </w:pPr>
      <w:r>
        <w:t>12.3 Thin V1 Engine</w:t>
      </w:r>
    </w:p>
    <w:p>
      <w:pPr>
        <w:pStyle w:val="ListBullet"/>
      </w:pPr>
      <w:r>
        <w:t>Start with transparent rules and signals rather than a complex ML system.</w:t>
      </w:r>
    </w:p>
    <w:p>
      <w:pPr>
        <w:pStyle w:val="ListBullet"/>
      </w:pPr>
      <w:r>
        <w:t>Keep ranking logic modular and replaceable.</w:t>
      </w:r>
    </w:p>
    <w:p>
      <w:pPr>
        <w:pStyle w:val="ListBullet"/>
      </w:pPr>
      <w:r>
        <w:t>Measure useful matrimonial discovery rather than clicks or endless engagement.</w:t>
      </w:r>
    </w:p>
    <w:p>
      <w:pPr>
        <w:pStyle w:val="ListBullet"/>
      </w:pPr>
      <w:r>
        <w:t>Avoid hidden human-worth ranking based on wealth, education, profession, locality, or popularity.</w:t>
      </w:r>
    </w:p>
    <w:p>
      <w:pPr>
        <w:pStyle w:val="Heading1"/>
      </w:pPr>
      <w:r>
        <w:t>13. Personality / Compatibility Assessment</w:t>
      </w:r>
    </w:p>
    <w:p>
      <w:pPr>
        <w:pStyle w:val="ListBullet"/>
      </w:pPr>
      <w:r>
        <w:t>Assessment should be short and game-like, targeting approximately five minutes or less.</w:t>
      </w:r>
    </w:p>
    <w:p>
      <w:pPr>
        <w:pStyle w:val="ListBullet"/>
      </w:pPr>
      <w:r>
        <w:t>It should measure practical relationship dimensions such as communication, conflict, independence, family involvement, career orientation, decision-making, money attitudes, social preferences, and marriage expectations.</w:t>
      </w:r>
    </w:p>
    <w:p>
      <w:pPr>
        <w:pStyle w:val="ListBullet"/>
      </w:pPr>
      <w:r>
        <w:t>It must not be marketed as clinical psychological diagnosis.</w:t>
      </w:r>
    </w:p>
    <w:p>
      <w:pPr>
        <w:pStyle w:val="ListBullet"/>
      </w:pPr>
      <w:r>
        <w:t>Results should support compatibility understanding, not label people as good/bad partners.</w:t>
      </w:r>
    </w:p>
    <w:p>
      <w:pPr>
        <w:pStyle w:val="ListBullet"/>
      </w:pPr>
      <w:r>
        <w:t>Scientific defensibility should guide the eventual instrument design.</w:t>
      </w:r>
    </w:p>
    <w:p>
      <w:pPr>
        <w:pStyle w:val="Heading1"/>
      </w:pPr>
      <w:r>
        <w:t>14. Trust &amp; Verification</w:t>
      </w:r>
    </w:p>
    <w:p>
      <w:pPr>
        <w:pStyle w:val="Heading2"/>
      </w:pPr>
      <w:r>
        <w:t>14.1 Trust Model</w:t>
      </w:r>
    </w:p>
    <w:p>
      <w:pPr>
        <w:pStyle w:val="ListBullet"/>
      </w:pPr>
      <w:r>
        <w:t>Trust is evidence, not a score.</w:t>
      </w:r>
    </w:p>
    <w:p>
      <w:pPr>
        <w:pStyle w:val="ListBullet"/>
      </w:pPr>
      <w:r>
        <w:t>No generic Trust Score.</w:t>
      </w:r>
    </w:p>
    <w:p>
      <w:pPr>
        <w:pStyle w:val="ListBullet"/>
      </w:pPr>
      <w:r>
        <w:t>No Family Reputation Score.</w:t>
      </w:r>
    </w:p>
    <w:p>
      <w:pPr>
        <w:pStyle w:val="ListBullet"/>
      </w:pPr>
      <w:r>
        <w:t>No public ratings of matrimonial participants.</w:t>
      </w:r>
    </w:p>
    <w:p>
      <w:pPr>
        <w:pStyle w:val="ListBullet"/>
      </w:pPr>
      <w:r>
        <w:t>Verification proves a claim; it does not certify character or marital suitability.</w:t>
      </w:r>
    </w:p>
    <w:p>
      <w:pPr>
        <w:pStyle w:val="Heading2"/>
      </w:pPr>
      <w:r>
        <w:t>14.2 Verification Layers</w:t>
      </w:r>
    </w:p>
    <w:p>
      <w:pPr>
        <w:pStyle w:val="ListBullet"/>
      </w:pPr>
      <w:r>
        <w:t>Account authenticity.</w:t>
      </w:r>
    </w:p>
    <w:p>
      <w:pPr>
        <w:pStyle w:val="ListBullet"/>
      </w:pPr>
      <w:r>
        <w:t>Identity/age.</w:t>
      </w:r>
    </w:p>
    <w:p>
      <w:pPr>
        <w:pStyle w:val="ListBullet"/>
      </w:pPr>
      <w:r>
        <w:t>Selected profile facts such as education/profession where appropriate.</w:t>
      </w:r>
    </w:p>
    <w:p>
      <w:pPr>
        <w:pStyle w:val="ListBullet"/>
      </w:pPr>
      <w:r>
        <w:t>Home Circle relationship.</w:t>
      </w:r>
    </w:p>
    <w:p>
      <w:pPr>
        <w:pStyle w:val="ListBullet"/>
      </w:pPr>
      <w:r>
        <w:t>Community/factual verification.</w:t>
      </w:r>
    </w:p>
    <w:p>
      <w:pPr>
        <w:pStyle w:val="ListBullet"/>
      </w:pPr>
      <w:r>
        <w:t>Mangaly operational verification where appropriate.</w:t>
      </w:r>
    </w:p>
    <w:p>
      <w:pPr>
        <w:pStyle w:val="Heading2"/>
      </w:pPr>
      <w:r>
        <w:t>14.3 Verification Circle</w:t>
      </w:r>
    </w:p>
    <w:p>
      <w:pPr>
        <w:pStyle w:val="ListBullet"/>
      </w:pPr>
      <w:r>
        <w:t>Verification Circle is factual confirmation, not reputation.</w:t>
      </w:r>
    </w:p>
    <w:p>
      <w:pPr>
        <w:pStyle w:val="ListBullet"/>
      </w:pPr>
      <w:r>
        <w:t>Allowed factual responses: Yes / No / Don’t know / Cannot confirm.</w:t>
      </w:r>
    </w:p>
    <w:p>
      <w:pPr>
        <w:pStyle w:val="ListBullet"/>
      </w:pPr>
      <w:r>
        <w:t>Verifier eligibility shall be required.</w:t>
      </w:r>
    </w:p>
    <w:p>
      <w:pPr>
        <w:pStyle w:val="ListBullet"/>
      </w:pPr>
      <w:r>
        <w:t>Users may request Mangaly/admin verification where community verification is unavailable.</w:t>
      </w:r>
    </w:p>
    <w:p>
      <w:pPr>
        <w:pStyle w:val="ListBullet"/>
      </w:pPr>
      <w:r>
        <w:t>Safeguards shall address gossip, malicious confirmation, retaliation, fabricated witnesses, and false claims.</w:t>
      </w:r>
    </w:p>
    <w:p>
      <w:pPr>
        <w:pStyle w:val="Heading2"/>
      </w:pPr>
      <w:r>
        <w:t>14.4 Provenance &amp; Freshness</w:t>
      </w:r>
    </w:p>
    <w:p>
      <w:pPr>
        <w:pStyle w:val="ListBullet"/>
      </w:pPr>
      <w:r>
        <w:t>Record what was verified.</w:t>
      </w:r>
    </w:p>
    <w:p>
      <w:pPr>
        <w:pStyle w:val="ListBullet"/>
      </w:pPr>
      <w:r>
        <w:t>Record verification method/source category.</w:t>
      </w:r>
    </w:p>
    <w:p>
      <w:pPr>
        <w:pStyle w:val="ListBullet"/>
      </w:pPr>
      <w:r>
        <w:t>Record verification time.</w:t>
      </w:r>
    </w:p>
    <w:p>
      <w:pPr>
        <w:pStyle w:val="ListBullet"/>
      </w:pPr>
      <w:r>
        <w:t>Maintain appropriate provenance.</w:t>
      </w:r>
    </w:p>
    <w:p>
      <w:pPr>
        <w:pStyle w:val="ListBullet"/>
      </w:pPr>
      <w:r>
        <w:t>Support expiry/reverification for mutable facts.</w:t>
      </w:r>
    </w:p>
    <w:p>
      <w:pPr>
        <w:pStyle w:val="ListBullet"/>
      </w:pPr>
      <w:r>
        <w:t>Control access to source evidence.</w:t>
      </w:r>
    </w:p>
    <w:p>
      <w:pPr>
        <w:pStyle w:val="Heading1"/>
      </w:pPr>
      <w:r>
        <w:t>15. Accountability</w:t>
      </w:r>
    </w:p>
    <w:p>
      <w:r>
        <w:t>For consequential actions, Mangaly shall be able to establish, as appropriate:</w:t>
      </w:r>
    </w:p>
    <w:p>
      <w:pPr>
        <w:pStyle w:val="ListBullet"/>
      </w:pPr>
      <w:r>
        <w:t>Who acted.</w:t>
      </w:r>
    </w:p>
    <w:p>
      <w:pPr>
        <w:pStyle w:val="ListBullet"/>
      </w:pPr>
      <w:r>
        <w:t>In what capacity.</w:t>
      </w:r>
    </w:p>
    <w:p>
      <w:pPr>
        <w:pStyle w:val="ListBullet"/>
      </w:pPr>
      <w:r>
        <w:t>On whose behalf, when relevant.</w:t>
      </w:r>
    </w:p>
    <w:p>
      <w:pPr>
        <w:pStyle w:val="ListBullet"/>
      </w:pPr>
      <w:r>
        <w:t>What action occurred.</w:t>
      </w:r>
    </w:p>
    <w:p>
      <w:pPr>
        <w:pStyle w:val="ListBullet"/>
      </w:pPr>
      <w:r>
        <w:t>What object/person was affected.</w:t>
      </w:r>
    </w:p>
    <w:p>
      <w:pPr>
        <w:pStyle w:val="ListBullet"/>
      </w:pPr>
      <w:r>
        <w:t>What authorization/scope applied.</w:t>
      </w:r>
    </w:p>
    <w:p>
      <w:pPr>
        <w:pStyle w:val="ListBullet"/>
      </w:pPr>
      <w:r>
        <w:t>What consent was present or required.</w:t>
      </w:r>
    </w:p>
    <w:p>
      <w:pPr>
        <w:pStyle w:val="ListBullet"/>
      </w:pPr>
      <w:r>
        <w:t>When it occurred.</w:t>
      </w:r>
    </w:p>
    <w:p>
      <w:pPr>
        <w:pStyle w:val="ListBullet"/>
      </w:pPr>
      <w:r>
        <w:t>Whether it was revoked, changed, or disputed.</w:t>
      </w:r>
    </w:p>
    <w:p>
      <w:r>
        <w:t>Accountability is internal system integrity; it is not permission for family members to surveil one another.</w:t>
      </w:r>
    </w:p>
    <w:p>
      <w:pPr>
        <w:pStyle w:val="Heading1"/>
      </w:pPr>
      <w:r>
        <w:t>16. Connection Request</w:t>
      </w:r>
    </w:p>
    <w:p>
      <w:pPr>
        <w:pStyle w:val="Heading2"/>
      </w:pPr>
      <w:r>
        <w:t>16.1 Incoming Request</w:t>
      </w:r>
    </w:p>
    <w:p>
      <w:pPr>
        <w:pStyle w:val="ListBullet"/>
      </w:pPr>
      <w:r>
        <w:t>Recipient shall receive a matrimonial request/interest notification.</w:t>
      </w:r>
    </w:p>
    <w:p>
      <w:pPr>
        <w:pStyle w:val="ListBullet"/>
      </w:pPr>
      <w:r>
        <w:t>Recipient shall be able to inspect meaningful profile information before deciding.</w:t>
      </w:r>
    </w:p>
    <w:p>
      <w:pPr>
        <w:pStyle w:val="ListBullet"/>
      </w:pPr>
      <w:r>
        <w:t>Recipient shall be able to inspect relevant compatibility and trust evidence available within scope.</w:t>
      </w:r>
    </w:p>
    <w:p>
      <w:pPr>
        <w:pStyle w:val="ListBullet"/>
      </w:pPr>
      <w:r>
        <w:t>Recipient shall be able to accept or decline without automatically revealing personal contact details.</w:t>
      </w:r>
    </w:p>
    <w:p>
      <w:pPr>
        <w:pStyle w:val="Heading2"/>
      </w:pPr>
      <w:r>
        <w:t>16.2 Acceptance</w:t>
      </w:r>
    </w:p>
    <w:p>
      <w:pPr>
        <w:pStyle w:val="ListBullet"/>
      </w:pPr>
      <w:r>
        <w:t>Acceptance means willingness to explore the connection further.</w:t>
      </w:r>
    </w:p>
    <w:p>
      <w:pPr>
        <w:pStyle w:val="ListBullet"/>
      </w:pPr>
      <w:r>
        <w:t>Acceptance does not imply commitment.</w:t>
      </w:r>
    </w:p>
    <w:p>
      <w:pPr>
        <w:pStyle w:val="ListBullet"/>
      </w:pPr>
      <w:r>
        <w:t>Acceptance does not imply exclusivity.</w:t>
      </w:r>
    </w:p>
    <w:p>
      <w:pPr>
        <w:pStyle w:val="ListBullet"/>
      </w:pPr>
      <w:r>
        <w:t>Acceptance does not imply seriousness.</w:t>
      </w:r>
    </w:p>
    <w:p>
      <w:pPr>
        <w:pStyle w:val="ListBullet"/>
      </w:pPr>
      <w:r>
        <w:t>Acceptance does not automatically reveal a phone number, email, or Home Circle.</w:t>
      </w:r>
    </w:p>
    <w:p>
      <w:pPr>
        <w:pStyle w:val="Heading1"/>
      </w:pPr>
      <w:r>
        <w:t>17. Selective Sharing</w:t>
      </w:r>
    </w:p>
    <w:p>
      <w:r>
        <w:t>Each person controls additional information they choose to reveal after acceptance.</w:t>
      </w:r>
    </w:p>
    <w:p>
      <w:pPr>
        <w:pStyle w:val="ListBullet"/>
      </w:pPr>
      <w:r>
        <w:t>Additional photographs can be shared selectively.</w:t>
      </w:r>
    </w:p>
    <w:p>
      <w:pPr>
        <w:pStyle w:val="ListBullet"/>
      </w:pPr>
      <w:r>
        <w:t>Video introduction can be shared selectively.</w:t>
      </w:r>
    </w:p>
    <w:p>
      <w:pPr>
        <w:pStyle w:val="ListBullet"/>
      </w:pPr>
      <w:r>
        <w:t>Additional personal information can be shared selectively.</w:t>
      </w:r>
    </w:p>
    <w:p>
      <w:pPr>
        <w:pStyle w:val="ListBullet"/>
      </w:pPr>
      <w:r>
        <w:t>Phone number can be shared selectively.</w:t>
      </w:r>
    </w:p>
    <w:p>
      <w:pPr>
        <w:pStyle w:val="ListBullet"/>
      </w:pPr>
      <w:r>
        <w:t>Email can be shared selectively.</w:t>
      </w:r>
    </w:p>
    <w:p>
      <w:pPr>
        <w:pStyle w:val="ListBullet"/>
      </w:pPr>
      <w:r>
        <w:t>Parent/family contact can be shared when authorized.</w:t>
      </w:r>
    </w:p>
    <w:p>
      <w:pPr>
        <w:pStyle w:val="ListBullet"/>
      </w:pPr>
      <w:r>
        <w:t>One shared category does not imply permission to reveal other categories.</w:t>
      </w:r>
    </w:p>
    <w:p>
      <w:pPr>
        <w:pStyle w:val="ListBullet"/>
      </w:pPr>
      <w:r>
        <w:t>The product should clearly communicate what will be shared, with whom, and what it does not imply.</w:t>
      </w:r>
    </w:p>
    <w:p>
      <w:pPr>
        <w:pStyle w:val="Heading1"/>
      </w:pPr>
      <w:r>
        <w:t>18. Communication</w:t>
      </w:r>
    </w:p>
    <w:p>
      <w:pPr>
        <w:pStyle w:val="ListBullet"/>
      </w:pPr>
      <w:r>
        <w:t>People should be able to continue getting to know one another without immediate phone-number exposure.</w:t>
      </w:r>
    </w:p>
    <w:p>
      <w:pPr>
        <w:pStyle w:val="ListBullet"/>
      </w:pPr>
      <w:r>
        <w:t>Private in-platform communication can precede contact exchange.</w:t>
      </w:r>
    </w:p>
    <w:p>
      <w:pPr>
        <w:pStyle w:val="ListBullet"/>
      </w:pPr>
      <w:r>
        <w:t>Contact exchange is optional and recipient-controlled.</w:t>
      </w:r>
    </w:p>
    <w:p>
      <w:pPr>
        <w:pStyle w:val="ListBullet"/>
      </w:pPr>
      <w:r>
        <w:t>Mangaly does not manage or score the relationship.</w:t>
      </w:r>
    </w:p>
    <w:p>
      <w:pPr>
        <w:pStyle w:val="ListBullet"/>
      </w:pPr>
      <w:r>
        <w:t>Multiple conversations/explorations can coexist.</w:t>
      </w:r>
    </w:p>
    <w:p>
      <w:pPr>
        <w:pStyle w:val="ListBullet"/>
      </w:pPr>
      <w:r>
        <w:t>There is no user-facing seriousness ladder or current-match state.</w:t>
      </w:r>
    </w:p>
    <w:p>
      <w:pPr>
        <w:pStyle w:val="Heading1"/>
      </w:pPr>
      <w:r>
        <w:t>19. Ephemeral Communication</w:t>
      </w:r>
    </w:p>
    <w:p>
      <w:pPr>
        <w:pStyle w:val="ListBullet"/>
      </w:pPr>
      <w:r>
        <w:t>Mangaly does not intend conventional persistent chat history as a core product feature.</w:t>
      </w:r>
    </w:p>
    <w:p>
      <w:pPr>
        <w:pStyle w:val="ListBullet"/>
      </w:pPr>
      <w:r>
        <w:t>The system may retain minimal events necessary for consent, authorization, safety, abuse prevention, and accountability.</w:t>
      </w:r>
    </w:p>
    <w:p>
      <w:pPr>
        <w:pStyle w:val="ListBullet"/>
      </w:pPr>
      <w:r>
        <w:t>Severe safety incidents may require tightly controlled evidence exceptions.</w:t>
      </w:r>
    </w:p>
    <w:p>
      <w:pPr>
        <w:pStyle w:val="ListBullet"/>
      </w:pPr>
      <w:r>
        <w:t>The product cannot guarantee that users cannot capture content externally.</w:t>
      </w:r>
    </w:p>
    <w:p>
      <w:pPr>
        <w:pStyle w:val="Heading1"/>
      </w:pPr>
      <w:r>
        <w:t>20. Contact Exchange</w:t>
      </w:r>
    </w:p>
    <w:p>
      <w:pPr>
        <w:pStyle w:val="ListBullet"/>
      </w:pPr>
      <w:r>
        <w:t>Candidate, parent, or appropriately authorized participant may request contact information where context permits.</w:t>
      </w:r>
    </w:p>
    <w:p>
      <w:pPr>
        <w:pStyle w:val="ListBullet"/>
      </w:pPr>
      <w:r>
        <w:t>Recipient decides whether to share.</w:t>
      </w:r>
    </w:p>
    <w:p>
      <w:pPr>
        <w:pStyle w:val="ListBullet"/>
      </w:pPr>
      <w:r>
        <w:t>Recipient decides what contact method to share.</w:t>
      </w:r>
    </w:p>
    <w:p>
      <w:pPr>
        <w:pStyle w:val="ListBullet"/>
      </w:pPr>
      <w:r>
        <w:t>Exchange shall be internally attributable.</w:t>
      </w:r>
    </w:p>
    <w:p>
      <w:pPr>
        <w:pStyle w:val="ListBullet"/>
      </w:pPr>
      <w:r>
        <w:t>Exchange does not imply commitment or exclusivity.</w:t>
      </w:r>
    </w:p>
    <w:p>
      <w:pPr>
        <w:pStyle w:val="Heading1"/>
      </w:pPr>
      <w:r>
        <w:t>21. Family Involvement in a Connection</w:t>
      </w:r>
    </w:p>
    <w:p>
      <w:pPr>
        <w:pStyle w:val="ListBullet"/>
      </w:pPr>
      <w:r>
        <w:t>Family involvement is deliberate, not automatic.</w:t>
      </w:r>
    </w:p>
    <w:p>
      <w:pPr>
        <w:pStyle w:val="ListBullet"/>
      </w:pPr>
      <w:r>
        <w:t>Candidate can choose when to involve Home Circle in a particular connection.</w:t>
      </w:r>
    </w:p>
    <w:p>
      <w:pPr>
        <w:pStyle w:val="ListBullet"/>
      </w:pPr>
      <w:r>
        <w:t>Parents may already be involved in discovery independently.</w:t>
      </w:r>
    </w:p>
    <w:p>
      <w:pPr>
        <w:pStyle w:val="ListBullet"/>
      </w:pPr>
      <w:r>
        <w:t>Private candidate-to-candidate communication remains private unless deliberately shared.</w:t>
      </w:r>
    </w:p>
    <w:p>
      <w:pPr>
        <w:pStyle w:val="ListBullet"/>
      </w:pPr>
      <w:r>
        <w:t>Family-to-family introduction is a separate step.</w:t>
      </w:r>
    </w:p>
    <w:p>
      <w:pPr>
        <w:pStyle w:val="Heading1"/>
      </w:pPr>
      <w:r>
        <w:t>22. Parallel Matrimonial Exploration</w:t>
      </w:r>
    </w:p>
    <w:p>
      <w:pPr>
        <w:pStyle w:val="ListBullet"/>
      </w:pPr>
      <w:r>
        <w:t>Candidates may like multiple profiles.</w:t>
      </w:r>
    </w:p>
    <w:p>
      <w:pPr>
        <w:pStyle w:val="ListBullet"/>
      </w:pPr>
      <w:r>
        <w:t>Parents may evaluate multiple profiles.</w:t>
      </w:r>
    </w:p>
    <w:p>
      <w:pPr>
        <w:pStyle w:val="ListBullet"/>
      </w:pPr>
      <w:r>
        <w:t>Family members may suggest multiple profiles.</w:t>
      </w:r>
    </w:p>
    <w:p>
      <w:pPr>
        <w:pStyle w:val="ListBullet"/>
      </w:pPr>
      <w:r>
        <w:t>Candidates may communicate with multiple people.</w:t>
      </w:r>
    </w:p>
    <w:p>
      <w:pPr>
        <w:pStyle w:val="ListBullet"/>
      </w:pPr>
      <w:r>
        <w:t>Contact requests can exist across multiple explorations.</w:t>
      </w:r>
    </w:p>
    <w:p>
      <w:pPr>
        <w:pStyle w:val="ListBullet"/>
      </w:pPr>
      <w:r>
        <w:t>Mangaly shall not infer seriousness or commitment from interaction count.</w:t>
      </w:r>
    </w:p>
    <w:p>
      <w:pPr>
        <w:pStyle w:val="ListBullet"/>
      </w:pPr>
      <w:r>
        <w:t>Mutual Interest means reciprocal willingness to explore, not a relationship or marriage commitment.</w:t>
      </w:r>
    </w:p>
    <w:p>
      <w:pPr>
        <w:pStyle w:val="Heading1"/>
      </w:pPr>
      <w:r>
        <w:t>23. Safety Intelligence</w:t>
      </w:r>
    </w:p>
    <w:p>
      <w:r>
        <w:t>Safety Intelligence shall operate as a distinct layer alongside verification and communication.</w:t>
      </w:r>
    </w:p>
    <w:p>
      <w:pPr>
        <w:pStyle w:val="ListBullet"/>
      </w:pPr>
      <w:r>
        <w:t>Detect patterns associated with fake profiles, blackmail, vulgarity, threats, harassment, sexual abuse, financial manipulation/scams, coercion, suspicious escalation, malicious links, off-platform pressure, and repeated unwanted contact.</w:t>
      </w:r>
    </w:p>
    <w:p>
      <w:pPr>
        <w:pStyle w:val="ListBullet"/>
      </w:pPr>
      <w:r>
        <w:t>Prefer real-time or near-real-time safety analysis where necessary.</w:t>
      </w:r>
    </w:p>
    <w:p>
      <w:pPr>
        <w:pStyle w:val="ListBullet"/>
      </w:pPr>
      <w:r>
        <w:t>Use graduated intervention: invisible monitoring where appropriate → warning/nudge → restriction/block → controlled human investigation → legal/emergency escalation for severe incidents.</w:t>
      </w:r>
    </w:p>
    <w:p>
      <w:pPr>
        <w:pStyle w:val="ListBullet"/>
      </w:pPr>
      <w:r>
        <w:t>Do not routinely expose safety-monitoring internals to users or family members.</w:t>
      </w:r>
    </w:p>
    <w:p>
      <w:pPr>
        <w:pStyle w:val="ListBullet"/>
      </w:pPr>
      <w:r>
        <w:t>Keep safety data access tightly controlled.</w:t>
      </w:r>
    </w:p>
    <w:p>
      <w:pPr>
        <w:pStyle w:val="ListBullet"/>
      </w:pPr>
      <w:r>
        <w:t>Maintain minimal risk signals where possible while preserving necessary accountability.</w:t>
      </w:r>
    </w:p>
    <w:p>
      <w:pPr>
        <w:pStyle w:val="Heading1"/>
      </w:pPr>
      <w:r>
        <w:t>24. Capture / Screen Safety</w:t>
      </w:r>
    </w:p>
    <w:p>
      <w:pPr>
        <w:pStyle w:val="ListBullet"/>
      </w:pPr>
      <w:r>
        <w:t>Use defense-in-depth platform controls where technically available.</w:t>
      </w:r>
    </w:p>
    <w:p>
      <w:pPr>
        <w:pStyle w:val="ListBullet"/>
      </w:pPr>
      <w:r>
        <w:t>Explore iOS capture-state/screenshot-related controls and Android FLAG_SECURE where appropriate.</w:t>
      </w:r>
    </w:p>
    <w:p>
      <w:pPr>
        <w:pStyle w:val="ListBullet"/>
      </w:pPr>
      <w:r>
        <w:t>Treat these as deterrence/risk reduction, not guaranteed prevention.</w:t>
      </w:r>
    </w:p>
    <w:p>
      <w:pPr>
        <w:pStyle w:val="ListBullet"/>
      </w:pPr>
      <w:r>
        <w:t>Do not promise prevention of physical second-device capture.</w:t>
      </w:r>
    </w:p>
    <w:p>
      <w:pPr>
        <w:pStyle w:val="ListBullet"/>
      </w:pPr>
      <w:r>
        <w:t>Research dynamic visual techniques only as an additional defensive layer.</w:t>
      </w:r>
    </w:p>
    <w:p>
      <w:pPr>
        <w:pStyle w:val="Heading1"/>
      </w:pPr>
      <w:r>
        <w:t>25. AI Requirements</w:t>
      </w:r>
    </w:p>
    <w:p>
      <w:pPr>
        <w:pStyle w:val="ListBullet"/>
      </w:pPr>
      <w:r>
        <w:t>AI may assist discovery, compatibility explanation, profile understanding, safety, and routing.</w:t>
      </w:r>
    </w:p>
    <w:p>
      <w:pPr>
        <w:pStyle w:val="ListBullet"/>
      </w:pPr>
      <w:r>
        <w:t>AI shall not present itself as the final matrimonial decision-maker.</w:t>
      </w:r>
    </w:p>
    <w:p>
      <w:pPr>
        <w:pStyle w:val="ListBullet"/>
      </w:pPr>
      <w:r>
        <w:t>AI shall not claim certainty about honesty, character, or future marriage outcomes.</w:t>
      </w:r>
    </w:p>
    <w:p>
      <w:pPr>
        <w:pStyle w:val="ListBullet"/>
      </w:pPr>
      <w:r>
        <w:t>AI shall not act as a romantic partner.</w:t>
      </w:r>
    </w:p>
    <w:p>
      <w:pPr>
        <w:pStyle w:val="ListBullet"/>
      </w:pPr>
      <w:r>
        <w:t>AI shall not use simplistic language cues as a definitive truth detector.</w:t>
      </w:r>
    </w:p>
    <w:p>
      <w:pPr>
        <w:pStyle w:val="ListBullet"/>
      </w:pPr>
      <w:r>
        <w:t>Recommendation explanations shall distinguish evidence from inference.</w:t>
      </w:r>
    </w:p>
    <w:p>
      <w:pPr>
        <w:pStyle w:val="ListBullet"/>
      </w:pPr>
      <w:r>
        <w:t>AI components shall be replaceable independently of the core identity/privacy/authorization model.</w:t>
      </w:r>
    </w:p>
    <w:p>
      <w:pPr>
        <w:pStyle w:val="Heading1"/>
      </w:pPr>
      <w:r>
        <w:t>26. Fairness &amp; Exposure</w:t>
      </w:r>
    </w:p>
    <w:p>
      <w:pPr>
        <w:pStyle w:val="ListBullet"/>
      </w:pPr>
      <w:r>
        <w:t>Avoid popularity-driven exposure loops.</w:t>
      </w:r>
    </w:p>
    <w:p>
      <w:pPr>
        <w:pStyle w:val="ListBullet"/>
      </w:pPr>
      <w:r>
        <w:t>Avoid hidden ranking of human worth.</w:t>
      </w:r>
    </w:p>
    <w:p>
      <w:pPr>
        <w:pStyle w:val="ListBullet"/>
      </w:pPr>
      <w:r>
        <w:t>Avoid silently amplifying historical user bias.</w:t>
      </w:r>
    </w:p>
    <w:p>
      <w:pPr>
        <w:pStyle w:val="ListBullet"/>
      </w:pPr>
      <w:r>
        <w:t>Avoid unnecessary inference of sensitive attributes.</w:t>
      </w:r>
    </w:p>
    <w:p>
      <w:pPr>
        <w:pStyle w:val="ListBullet"/>
      </w:pPr>
      <w:r>
        <w:t>Provide meaningful exposure to profiles with sparse activity/history.</w:t>
      </w:r>
    </w:p>
    <w:p>
      <w:pPr>
        <w:pStyle w:val="ListBullet"/>
      </w:pPr>
      <w:r>
        <w:t>Maintain legitimate user preference handling without turning preferences into algorithmic prejudice.</w:t>
      </w:r>
    </w:p>
    <w:p>
      <w:pPr>
        <w:pStyle w:val="ListBullet"/>
      </w:pPr>
      <w:r>
        <w:t>Recommendation reasons should be explainable enough for users and operators to identify obvious failures.</w:t>
      </w:r>
    </w:p>
    <w:p>
      <w:pPr>
        <w:pStyle w:val="Heading1"/>
      </w:pPr>
      <w:r>
        <w:t>27. Notifications &amp; User Feedback</w:t>
      </w:r>
    </w:p>
    <w:p>
      <w:pPr>
        <w:pStyle w:val="ListBullet"/>
      </w:pPr>
      <w:r>
        <w:t>Notify users of important requests, acceptances, suggestions, shares, contact requests, and relevant family collaboration events.</w:t>
      </w:r>
    </w:p>
    <w:p>
      <w:pPr>
        <w:pStyle w:val="ListBullet"/>
      </w:pPr>
      <w:r>
        <w:t>Do not expose private activity through notifications visible to unintended people.</w:t>
      </w:r>
    </w:p>
    <w:p>
      <w:pPr>
        <w:pStyle w:val="ListBullet"/>
      </w:pPr>
      <w:r>
        <w:t>Notifications should reflect consent and authorization.</w:t>
      </w:r>
    </w:p>
    <w:p>
      <w:pPr>
        <w:pStyle w:val="ListBullet"/>
      </w:pPr>
      <w:r>
        <w:t>Safety interventions should use appropriate urgency without creating unnecessary public/social signalling.</w:t>
      </w:r>
    </w:p>
    <w:p>
      <w:pPr>
        <w:pStyle w:val="Heading1"/>
      </w:pPr>
      <w:r>
        <w:t>28. Operations / Administration</w:t>
      </w:r>
    </w:p>
    <w:p>
      <w:pPr>
        <w:pStyle w:val="ListBullet"/>
      </w:pPr>
      <w:r>
        <w:t>Support controlled identity/profile verification workflows.</w:t>
      </w:r>
    </w:p>
    <w:p>
      <w:pPr>
        <w:pStyle w:val="ListBullet"/>
      </w:pPr>
      <w:r>
        <w:t>Support Verification Circle review where required.</w:t>
      </w:r>
    </w:p>
    <w:p>
      <w:pPr>
        <w:pStyle w:val="ListBullet"/>
      </w:pPr>
      <w:r>
        <w:t>Support false relationship investigation.</w:t>
      </w:r>
    </w:p>
    <w:p>
      <w:pPr>
        <w:pStyle w:val="ListBullet"/>
      </w:pPr>
      <w:r>
        <w:t>Support reports, abuse review, fraud investigation, restrictions, blocks, and appeals where applicable.</w:t>
      </w:r>
    </w:p>
    <w:p>
      <w:pPr>
        <w:pStyle w:val="ListBullet"/>
      </w:pPr>
      <w:r>
        <w:t>Support controlled safety escalation.</w:t>
      </w:r>
    </w:p>
    <w:p>
      <w:pPr>
        <w:pStyle w:val="ListBullet"/>
      </w:pPr>
      <w:r>
        <w:t>Maintain audit trails for consequential administrative actions.</w:t>
      </w:r>
    </w:p>
    <w:p>
      <w:pPr>
        <w:pStyle w:val="ListBullet"/>
      </w:pPr>
      <w:r>
        <w:t>Separate operator access by responsibility and need-to-know.</w:t>
      </w:r>
    </w:p>
    <w:p>
      <w:pPr>
        <w:pStyle w:val="ListBullet"/>
      </w:pPr>
      <w:r>
        <w:t>Avoid exposing unrelated private communication/content to operators.</w:t>
      </w:r>
    </w:p>
    <w:p>
      <w:pPr>
        <w:pStyle w:val="Heading1"/>
      </w:pPr>
      <w:r>
        <w:t>29. Agent Layer — Future</w:t>
      </w:r>
    </w:p>
    <w:p>
      <w:pPr>
        <w:pStyle w:val="ListBullet"/>
      </w:pPr>
      <w:r>
        <w:t>Support existing Samaj/community marriage professionals rather than treating them as competitors.</w:t>
      </w:r>
    </w:p>
    <w:p>
      <w:pPr>
        <w:pStyle w:val="ListBullet"/>
      </w:pPr>
      <w:r>
        <w:t>Agent identity should have stronger professional verification.</w:t>
      </w:r>
    </w:p>
    <w:p>
      <w:pPr>
        <w:pStyle w:val="ListBullet"/>
      </w:pPr>
      <w:r>
        <w:t>Agent access shall be scoped.</w:t>
      </w:r>
    </w:p>
    <w:p>
      <w:pPr>
        <w:pStyle w:val="ListBullet"/>
      </w:pPr>
      <w:r>
        <w:t>Agent actions shall be attributable.</w:t>
      </w:r>
    </w:p>
    <w:p>
      <w:pPr>
        <w:pStyle w:val="ListBullet"/>
      </w:pPr>
      <w:r>
        <w:t>Agent permissions shall be revocable.</w:t>
      </w:r>
    </w:p>
    <w:p>
      <w:pPr>
        <w:pStyle w:val="ListBullet"/>
      </w:pPr>
      <w:r>
        <w:t>Agent activity shall be auditable.</w:t>
      </w:r>
    </w:p>
    <w:p>
      <w:pPr>
        <w:pStyle w:val="ListBullet"/>
      </w:pPr>
      <w:r>
        <w:t>Agent economics shall not turn trust or verification into pay-to-win visibility.</w:t>
      </w:r>
    </w:p>
    <w:p>
      <w:pPr>
        <w:pStyle w:val="Heading1"/>
      </w:pPr>
      <w:r>
        <w:t>30. Non-Functional Product Principles</w:t>
      </w:r>
    </w:p>
    <w:p>
      <w:pPr>
        <w:pStyle w:val="ListBullet"/>
      </w:pPr>
      <w:r>
        <w:t>Security and privacy by design.</w:t>
      </w:r>
    </w:p>
    <w:p>
      <w:pPr>
        <w:pStyle w:val="ListBullet"/>
      </w:pPr>
      <w:r>
        <w:t>Least-privilege authorization.</w:t>
      </w:r>
    </w:p>
    <w:p>
      <w:pPr>
        <w:pStyle w:val="ListBullet"/>
      </w:pPr>
      <w:r>
        <w:t>Data minimization.</w:t>
      </w:r>
    </w:p>
    <w:p>
      <w:pPr>
        <w:pStyle w:val="ListBullet"/>
      </w:pPr>
      <w:r>
        <w:t>Purpose limitation.</w:t>
      </w:r>
    </w:p>
    <w:p>
      <w:pPr>
        <w:pStyle w:val="ListBullet"/>
      </w:pPr>
      <w:r>
        <w:t>Explainability for consequential AI/recommendation decisions.</w:t>
      </w:r>
    </w:p>
    <w:p>
      <w:pPr>
        <w:pStyle w:val="ListBullet"/>
      </w:pPr>
      <w:r>
        <w:t>Auditability of consequential actions.</w:t>
      </w:r>
    </w:p>
    <w:p>
      <w:pPr>
        <w:pStyle w:val="ListBullet"/>
      </w:pPr>
      <w:r>
        <w:t>Modularity and replaceability.</w:t>
      </w:r>
    </w:p>
    <w:p>
      <w:pPr>
        <w:pStyle w:val="ListBullet"/>
      </w:pPr>
      <w:r>
        <w:t>Graceful evolution of product rules.</w:t>
      </w:r>
    </w:p>
    <w:p>
      <w:pPr>
        <w:pStyle w:val="ListBullet"/>
      </w:pPr>
      <w:r>
        <w:t>Accessible, low-complexity UX.</w:t>
      </w:r>
    </w:p>
    <w:p>
      <w:pPr>
        <w:pStyle w:val="ListBullet"/>
      </w:pPr>
      <w:r>
        <w:t>Multilingual readiness for the Indian community context.</w:t>
      </w:r>
    </w:p>
    <w:p>
      <w:pPr>
        <w:pStyle w:val="ListBullet"/>
      </w:pPr>
      <w:r>
        <w:t>Safety mechanisms should fail safely and preserve user agency where possible.</w:t>
      </w:r>
    </w:p>
    <w:p>
      <w:pPr>
        <w:pStyle w:val="Heading1"/>
      </w:pPr>
      <w:r>
        <w:t>31. V1 Build Philosophy</w:t>
      </w:r>
    </w:p>
    <w:p>
      <w:r>
        <w:t>The first implementation should be intentionally thin.</w:t>
      </w:r>
    </w:p>
    <w:p>
      <w:pPr>
        <w:pStyle w:val="ListNumber"/>
      </w:pPr>
      <w:r>
        <w:t>Build the stable identity and relationship foundations first.</w:t>
      </w:r>
    </w:p>
    <w:p>
      <w:pPr>
        <w:pStyle w:val="ListNumber"/>
      </w:pPr>
      <w:r>
        <w:t>Keep profile fields extensible.</w:t>
      </w:r>
    </w:p>
    <w:p>
      <w:pPr>
        <w:pStyle w:val="ListNumber"/>
      </w:pPr>
      <w:r>
        <w:t>Implement simple, transparent discovery before sophisticated ML.</w:t>
      </w:r>
    </w:p>
    <w:p>
      <w:pPr>
        <w:pStyle w:val="ListNumber"/>
      </w:pPr>
      <w:r>
        <w:t>Implement selective sharing as a reusable capability.</w:t>
      </w:r>
    </w:p>
    <w:p>
      <w:pPr>
        <w:pStyle w:val="ListNumber"/>
      </w:pPr>
      <w:r>
        <w:t>Keep communication transport replaceable.</w:t>
      </w:r>
    </w:p>
    <w:p>
      <w:pPr>
        <w:pStyle w:val="ListNumber"/>
      </w:pPr>
      <w:r>
        <w:t>Keep verification providers replaceable.</w:t>
      </w:r>
    </w:p>
    <w:p>
      <w:pPr>
        <w:pStyle w:val="ListNumber"/>
      </w:pPr>
      <w:r>
        <w:t>Keep Safety Intelligence modular.</w:t>
      </w:r>
    </w:p>
    <w:p>
      <w:pPr>
        <w:pStyle w:val="ListNumber"/>
      </w:pPr>
      <w:r>
        <w:t>Keep ranking logic independently replaceable.</w:t>
      </w:r>
    </w:p>
    <w:p>
      <w:pPr>
        <w:pStyle w:val="ListNumber"/>
      </w:pPr>
      <w:r>
        <w:t>Measure real user outcomes before adding complexity.</w:t>
      </w:r>
    </w:p>
    <w:p>
      <w:pPr>
        <w:pStyle w:val="ListNumber"/>
      </w:pPr>
      <w:r>
        <w:t>Allow future requirements to add/remove components without rewriting stable foundations.</w:t>
      </w:r>
    </w:p>
    <w:p>
      <w:pPr>
        <w:pStyle w:val="Heading1"/>
      </w:pPr>
      <w:r>
        <w:t>32. Core User Journey</w:t>
      </w:r>
    </w:p>
    <w:p>
      <w:r>
        <w:t>The complete Mangaly journey is:</w:t>
      </w:r>
    </w:p>
    <w:p>
      <w:r>
        <w:t>Join → Establish identity → Build Home Circle if desired → Discover → Understand → Request → Review → Accept/Decline → Selectively Share → Communicate → Optionally Exchange Contact → Involve Family → Meet in real life → Decide</w:t>
      </w:r>
    </w:p>
    <w:p>
      <w:r>
        <w:t>This is a product journey, not a mandatory state machine. Users may enter, pause, repeat, or exit portions of the journey.</w:t>
      </w:r>
    </w:p>
    <w:p>
      <w:pPr>
        <w:pStyle w:val="Heading1"/>
      </w:pPr>
      <w:r>
        <w:t>33. Key Product Invariants</w:t>
      </w:r>
    </w:p>
    <w:p>
      <w:pPr>
        <w:pStyle w:val="ListBullet"/>
      </w:pPr>
      <w:r>
        <w:t>Marriage is the purpose; engagement is not the objective.</w:t>
      </w:r>
    </w:p>
    <w:p>
      <w:pPr>
        <w:pStyle w:val="ListBullet"/>
      </w:pPr>
      <w:r>
        <w:t>Human judgment remains final.</w:t>
      </w:r>
    </w:p>
    <w:p>
      <w:pPr>
        <w:pStyle w:val="ListBullet"/>
      </w:pPr>
      <w:r>
        <w:t>Relationship ≠ permission.</w:t>
      </w:r>
    </w:p>
    <w:p>
      <w:pPr>
        <w:pStyle w:val="ListBullet"/>
      </w:pPr>
      <w:r>
        <w:t>Suggestion ≠ consent.</w:t>
      </w:r>
    </w:p>
    <w:p>
      <w:pPr>
        <w:pStyle w:val="ListBullet"/>
      </w:pPr>
      <w:r>
        <w:t>Observed behaviour ≠ intention.</w:t>
      </w:r>
    </w:p>
    <w:p>
      <w:pPr>
        <w:pStyle w:val="ListBullet"/>
      </w:pPr>
      <w:r>
        <w:t>Request ≠ acceptance.</w:t>
      </w:r>
    </w:p>
    <w:p>
      <w:pPr>
        <w:pStyle w:val="ListBullet"/>
      </w:pPr>
      <w:r>
        <w:t>Acceptance ≠ contact exchange.</w:t>
      </w:r>
    </w:p>
    <w:p>
      <w:pPr>
        <w:pStyle w:val="ListBullet"/>
      </w:pPr>
      <w:r>
        <w:t>Contact exchange ≠ commitment.</w:t>
      </w:r>
    </w:p>
    <w:p>
      <w:pPr>
        <w:pStyle w:val="ListBullet"/>
      </w:pPr>
      <w:r>
        <w:t>Verification ≠ character certification.</w:t>
      </w:r>
    </w:p>
    <w:p>
      <w:pPr>
        <w:pStyle w:val="ListBullet"/>
      </w:pPr>
      <w:r>
        <w:t>Mutual Interest ≠ seriousness or exclusivity.</w:t>
      </w:r>
    </w:p>
    <w:p>
      <w:pPr>
        <w:pStyle w:val="ListBullet"/>
      </w:pPr>
      <w:r>
        <w:t>Home Circle ≠ family directory.</w:t>
      </w:r>
    </w:p>
    <w:p>
      <w:pPr>
        <w:pStyle w:val="ListBullet"/>
      </w:pPr>
      <w:r>
        <w:t>Accountability ≠ surveillance.</w:t>
      </w:r>
    </w:p>
    <w:p>
      <w:pPr>
        <w:pStyle w:val="ListBullet"/>
      </w:pPr>
      <w:r>
        <w:t>Visibility ≠ searchability.</w:t>
      </w:r>
    </w:p>
    <w:p>
      <w:pPr>
        <w:pStyle w:val="ListBullet"/>
      </w:pPr>
      <w:r>
        <w:t>AI assistance ≠ autonomous matrimonial decision-making.</w:t>
      </w:r>
    </w:p>
    <w:p>
      <w:pPr>
        <w:pStyle w:val="Heading1"/>
      </w:pPr>
      <w:r>
        <w:t>34. Open / Deferred Decisions</w:t>
      </w:r>
    </w:p>
    <w:p>
      <w:r>
        <w:t>No additional product question is required to begin the functional baseline. The following are deliberately deferred because they can be decided during implementation/research without changing the core product story:</w:t>
      </w:r>
    </w:p>
    <w:p>
      <w:pPr>
        <w:pStyle w:val="ListBullet"/>
      </w:pPr>
      <w:r>
        <w:t>Exact profile field schema and required/optional status.</w:t>
      </w:r>
    </w:p>
    <w:p>
      <w:pPr>
        <w:pStyle w:val="ListBullet"/>
      </w:pPr>
      <w:r>
        <w:t>Exact field-level visibility matrix.</w:t>
      </w:r>
    </w:p>
    <w:p>
      <w:pPr>
        <w:pStyle w:val="ListBullet"/>
      </w:pPr>
      <w:r>
        <w:t>Detailed Home Circle role taxonomy.</w:t>
      </w:r>
    </w:p>
    <w:p>
      <w:pPr>
        <w:pStyle w:val="ListBullet"/>
      </w:pPr>
      <w:r>
        <w:t>Exact hard/strong/weak preference taxonomy.</w:t>
      </w:r>
    </w:p>
    <w:p>
      <w:pPr>
        <w:pStyle w:val="ListBullet"/>
      </w:pPr>
      <w:r>
        <w:t>Recommendation ranking weights and algorithms.</w:t>
      </w:r>
    </w:p>
    <w:p>
      <w:pPr>
        <w:pStyle w:val="ListBullet"/>
      </w:pPr>
      <w:r>
        <w:t>Personality assessment instrument.</w:t>
      </w:r>
    </w:p>
    <w:p>
      <w:pPr>
        <w:pStyle w:val="ListBullet"/>
      </w:pPr>
      <w:r>
        <w:t>Exact verification providers and document workflows.</w:t>
      </w:r>
    </w:p>
    <w:p>
      <w:pPr>
        <w:pStyle w:val="ListBullet"/>
      </w:pPr>
      <w:r>
        <w:t>Verification expiry periods.</w:t>
      </w:r>
    </w:p>
    <w:p>
      <w:pPr>
        <w:pStyle w:val="ListBullet"/>
      </w:pPr>
      <w:r>
        <w:t>Exact chat transport and ephemeral-storage implementation.</w:t>
      </w:r>
    </w:p>
    <w:p>
      <w:pPr>
        <w:pStyle w:val="ListBullet"/>
      </w:pPr>
      <w:r>
        <w:t>Detailed screenshot/capture mitigations.</w:t>
      </w:r>
    </w:p>
    <w:p>
      <w:pPr>
        <w:pStyle w:val="ListBullet"/>
      </w:pPr>
      <w:r>
        <w:t>Safety model thresholds and detection models.</w:t>
      </w:r>
    </w:p>
    <w:p>
      <w:pPr>
        <w:pStyle w:val="ListBullet"/>
      </w:pPr>
      <w:r>
        <w:t>Exact notification catalogue.</w:t>
      </w:r>
    </w:p>
    <w:p>
      <w:pPr>
        <w:pStyle w:val="ListBullet"/>
      </w:pPr>
      <w:r>
        <w:t>Exact admin console structure.</w:t>
      </w:r>
    </w:p>
    <w:p>
      <w:pPr>
        <w:pStyle w:val="ListBullet"/>
      </w:pPr>
      <w:r>
        <w:t>Agent commercial model.</w:t>
      </w:r>
    </w:p>
    <w:p>
      <w:pPr>
        <w:pStyle w:val="ListBullet"/>
      </w:pPr>
      <w:r>
        <w:t>Pricing and monetization.</w:t>
      </w:r>
    </w:p>
    <w:p>
      <w:r>
        <w:t>These are implementation decisions, not missing product philosophy.</w:t>
      </w:r>
    </w:p>
    <w:p>
      <w:pPr>
        <w:pStyle w:val="Heading1"/>
      </w:pPr>
      <w:r>
        <w:t>35. Definition of V1 Completion</w:t>
      </w:r>
    </w:p>
    <w:p>
      <w:r>
        <w:t>A V1 implementation is functionally complete when a candidate and participating family can safely and meaningfully perform the core matrimonial journey without requiring the future sophistication of every planned subsystem.</w:t>
      </w:r>
    </w:p>
    <w:p>
      <w:pPr>
        <w:pStyle w:val="ListBullet"/>
      </w:pPr>
      <w:r>
        <w:t>Create/verify a usable identity.</w:t>
      </w:r>
    </w:p>
    <w:p>
      <w:pPr>
        <w:pStyle w:val="ListBullet"/>
      </w:pPr>
      <w:r>
        <w:t>Establish Home Circle relationships.</w:t>
      </w:r>
    </w:p>
    <w:p>
      <w:pPr>
        <w:pStyle w:val="ListBullet"/>
      </w:pPr>
      <w:r>
        <w:t>Build a meaningful profile.</w:t>
      </w:r>
    </w:p>
    <w:p>
      <w:pPr>
        <w:pStyle w:val="ListBullet"/>
      </w:pPr>
      <w:r>
        <w:t>Discover relevant people.</w:t>
      </w:r>
    </w:p>
    <w:p>
      <w:pPr>
        <w:pStyle w:val="ListBullet"/>
      </w:pPr>
      <w:r>
        <w:t>Understand basic compatibility and trust evidence.</w:t>
      </w:r>
    </w:p>
    <w:p>
      <w:pPr>
        <w:pStyle w:val="ListBullet"/>
      </w:pPr>
      <w:r>
        <w:t>Send and receive requests.</w:t>
      </w:r>
    </w:p>
    <w:p>
      <w:pPr>
        <w:pStyle w:val="ListBullet"/>
      </w:pPr>
      <w:r>
        <w:t>Accept or decline.</w:t>
      </w:r>
    </w:p>
    <w:p>
      <w:pPr>
        <w:pStyle w:val="ListBullet"/>
      </w:pPr>
      <w:r>
        <w:t>Selectively share additional information.</w:t>
      </w:r>
    </w:p>
    <w:p>
      <w:pPr>
        <w:pStyle w:val="ListBullet"/>
      </w:pPr>
      <w:r>
        <w:t>Communicate privately.</w:t>
      </w:r>
    </w:p>
    <w:p>
      <w:pPr>
        <w:pStyle w:val="ListBullet"/>
      </w:pPr>
      <w:r>
        <w:t>Optionally exchange contact details.</w:t>
      </w:r>
    </w:p>
    <w:p>
      <w:pPr>
        <w:pStyle w:val="ListBullet"/>
      </w:pPr>
      <w:r>
        <w:t>Involve family deliberately.</w:t>
      </w:r>
    </w:p>
    <w:p>
      <w:pPr>
        <w:pStyle w:val="ListBullet"/>
      </w:pPr>
      <w:r>
        <w:t>Report unsafe, fraudulent, abusive, or false relationship behaviour.</w:t>
      </w:r>
    </w:p>
    <w:p>
      <w:pPr>
        <w:pStyle w:val="ListBullet"/>
      </w:pPr>
      <w:r>
        <w:t>Operate with accountable internal events.</w:t>
      </w:r>
    </w:p>
    <w:p>
      <w:pPr>
        <w:pStyle w:val="Heading1"/>
      </w:pPr>
      <w:r>
        <w:t>36. Status</w:t>
      </w:r>
    </w:p>
    <w:p>
      <w:r>
        <w:t>This document is the consolidated functional-requirements baseline for Mangaly based on the completed product discussions and M01 conceptual documents. It should be treated as the current product contract at the functional level, while explicitly deferred implementation details remain replaceable.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Mangaly • Functional Requirements • v0.1 • Consolidated Product Story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