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Pr="00761F01" w:rsidRDefault="00761F01">
      <w:pPr>
        <w:spacing w:after="160" w:line="259" w:lineRule="auto"/>
        <w:ind w:left="-5"/>
        <w:rPr>
          <w:rFonts w:ascii="Algerian" w:hAnsi="Algerian"/>
        </w:rPr>
      </w:pPr>
      <w:r>
        <w:rPr>
          <w:color w:val="C00000"/>
          <w:sz w:val="32"/>
        </w:rPr>
        <w:t xml:space="preserve">                                              </w:t>
      </w:r>
      <w:r w:rsidRPr="00761F01">
        <w:rPr>
          <w:rFonts w:ascii="Algerian" w:hAnsi="Algerian"/>
          <w:color w:val="7030A0"/>
          <w:sz w:val="32"/>
        </w:rPr>
        <w:t xml:space="preserve">EXPERIMENT-14 </w:t>
      </w:r>
    </w:p>
    <w:p w:rsidR="00663887" w:rsidRDefault="00761F01">
      <w:pPr>
        <w:spacing w:after="189" w:line="259" w:lineRule="auto"/>
        <w:ind w:left="0" w:firstLine="0"/>
      </w:pPr>
      <w:r>
        <w:rPr>
          <w:color w:val="C00000"/>
          <w:sz w:val="32"/>
        </w:rPr>
        <w:t xml:space="preserve"> </w:t>
      </w:r>
    </w:p>
    <w:p w:rsidR="00663887" w:rsidRDefault="00761F01">
      <w:pPr>
        <w:spacing w:after="135"/>
        <w:ind w:left="-5"/>
      </w:pPr>
      <w:r w:rsidRPr="00761F01">
        <w:rPr>
          <w:rFonts w:ascii="Algerian" w:hAnsi="Algerian"/>
          <w:color w:val="7030A0"/>
          <w:sz w:val="32"/>
        </w:rPr>
        <w:t xml:space="preserve">AIM </w:t>
      </w:r>
      <w:r w:rsidRPr="00761F01">
        <w:rPr>
          <w:rFonts w:ascii="Algerian" w:hAnsi="Algerian"/>
          <w:color w:val="7030A0"/>
        </w:rPr>
        <w:t>:</w:t>
      </w:r>
      <w:r>
        <w:t xml:space="preserve">TO Write PL/SQL program to implement Stored Function on table. </w:t>
      </w:r>
    </w:p>
    <w:p w:rsidR="00663887" w:rsidRDefault="00761F01">
      <w:pPr>
        <w:spacing w:after="194" w:line="259" w:lineRule="auto"/>
        <w:ind w:left="0" w:firstLine="0"/>
      </w:pPr>
      <w:r>
        <w:t xml:space="preserve"> </w:t>
      </w:r>
    </w:p>
    <w:p w:rsidR="00663887" w:rsidRPr="00761F01" w:rsidRDefault="00761F01">
      <w:pPr>
        <w:spacing w:after="126" w:line="259" w:lineRule="auto"/>
        <w:ind w:left="-5"/>
        <w:rPr>
          <w:rFonts w:ascii="Algerian" w:hAnsi="Algerian"/>
          <w:color w:val="7030A0"/>
        </w:rPr>
      </w:pPr>
      <w:r w:rsidRPr="00761F01">
        <w:rPr>
          <w:rFonts w:ascii="Algerian" w:hAnsi="Algerian"/>
          <w:color w:val="7030A0"/>
          <w:sz w:val="32"/>
        </w:rPr>
        <w:t xml:space="preserve">PL/SQL Function: </w:t>
      </w:r>
    </w:p>
    <w:p w:rsidR="00663887" w:rsidRDefault="00761F01">
      <w:pPr>
        <w:ind w:left="-5"/>
      </w:pPr>
      <w:r>
        <w:t xml:space="preserve">The PL/SQL Function is very similar to PL/SQL Procedure. The main difference between </w:t>
      </w:r>
    </w:p>
    <w:p w:rsidR="00663887" w:rsidRDefault="00761F01">
      <w:pPr>
        <w:ind w:left="-5"/>
      </w:pPr>
      <w:r>
        <w:t xml:space="preserve">procedure and a function is, a function must always return a value, and on the other hand a </w:t>
      </w:r>
    </w:p>
    <w:p w:rsidR="00663887" w:rsidRDefault="00761F01">
      <w:pPr>
        <w:ind w:left="-5" w:right="486"/>
      </w:pPr>
      <w:r>
        <w:t xml:space="preserve">procedure may or may not return a value. Except this, all the other things of PL/SQL procedure are true for PL/SQL function too. </w:t>
      </w:r>
    </w:p>
    <w:p w:rsidR="007E5267" w:rsidRPr="007E5267" w:rsidRDefault="007E5267">
      <w:pPr>
        <w:ind w:left="-5" w:right="486"/>
        <w:rPr>
          <w:rFonts w:ascii="Algerian" w:hAnsi="Algerian"/>
          <w:color w:val="7030A0"/>
        </w:rPr>
      </w:pPr>
      <w:r w:rsidRPr="007E5267">
        <w:rPr>
          <w:rFonts w:ascii="Algerian" w:hAnsi="Algerian"/>
          <w:color w:val="7030A0"/>
        </w:rPr>
        <w:t>EXAMPLE 1:</w:t>
      </w:r>
    </w:p>
    <w:p w:rsidR="00663887" w:rsidRDefault="007E5267" w:rsidP="007E5267">
      <w:pPr>
        <w:spacing w:after="101" w:line="259" w:lineRule="auto"/>
        <w:ind w:left="0" w:firstLine="0"/>
      </w:pPr>
      <w:r w:rsidRPr="007E5267">
        <w:drawing>
          <wp:inline distT="0" distB="0" distL="0" distR="0" wp14:anchorId="13060ABD" wp14:editId="69689DE3">
            <wp:extent cx="4762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01">
        <w:t xml:space="preserve"> </w:t>
      </w:r>
    </w:p>
    <w:p w:rsidR="00663887" w:rsidRDefault="00761F01" w:rsidP="007E526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>
        <w:rPr>
          <w:color w:val="C00000"/>
        </w:rPr>
        <w:t xml:space="preserve"> </w:t>
      </w:r>
      <w:r w:rsidRPr="007E5267">
        <w:rPr>
          <w:rFonts w:ascii="Algerian" w:hAnsi="Algerian"/>
          <w:color w:val="7030A0"/>
        </w:rPr>
        <w:t xml:space="preserve">Execution Procedure: </w:t>
      </w:r>
    </w:p>
    <w:p w:rsidR="007E5267" w:rsidRDefault="007E5267" w:rsidP="007E5267">
      <w:pPr>
        <w:spacing w:after="158" w:line="259" w:lineRule="auto"/>
        <w:ind w:left="0" w:firstLine="0"/>
        <w:rPr>
          <w:rFonts w:ascii="Algerian" w:hAnsi="Algerian"/>
        </w:rPr>
      </w:pPr>
      <w:r w:rsidRPr="007E5267">
        <w:rPr>
          <w:rFonts w:ascii="Algerian" w:hAnsi="Algerian"/>
        </w:rPr>
        <w:drawing>
          <wp:inline distT="0" distB="0" distL="0" distR="0" wp14:anchorId="1A482819" wp14:editId="52B8F3BF">
            <wp:extent cx="45110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492" cy="13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3B" w:rsidRPr="00D4133B" w:rsidRDefault="00D4133B" w:rsidP="007E526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 w:rsidRPr="00D4133B">
        <w:rPr>
          <w:rFonts w:ascii="Algerian" w:hAnsi="Algerian"/>
          <w:color w:val="7030A0"/>
        </w:rPr>
        <w:t>To drop function :</w:t>
      </w:r>
    </w:p>
    <w:p w:rsidR="00507A24" w:rsidRDefault="007E5267" w:rsidP="00D4133B">
      <w:pPr>
        <w:spacing w:after="158" w:line="259" w:lineRule="auto"/>
        <w:ind w:left="0" w:firstLine="0"/>
        <w:rPr>
          <w:rFonts w:ascii="Algerian" w:hAnsi="Algerian"/>
        </w:rPr>
      </w:pPr>
      <w:r w:rsidRPr="007E5267">
        <w:rPr>
          <w:rFonts w:ascii="Algerian" w:hAnsi="Algerian"/>
        </w:rPr>
        <w:drawing>
          <wp:inline distT="0" distB="0" distL="0" distR="0" wp14:anchorId="25D9339C" wp14:editId="75B9BFE8">
            <wp:extent cx="217932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23" cy="5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7" w:rsidRPr="00507A24" w:rsidRDefault="00761F01" w:rsidP="00D4133B">
      <w:pPr>
        <w:spacing w:after="158" w:line="259" w:lineRule="auto"/>
        <w:ind w:left="0" w:firstLine="0"/>
        <w:rPr>
          <w:rFonts w:ascii="Algerian" w:hAnsi="Algerian"/>
        </w:rPr>
      </w:pPr>
      <w:r w:rsidRPr="007A55C7">
        <w:rPr>
          <w:rFonts w:ascii="Algerian" w:hAnsi="Algerian"/>
          <w:color w:val="7030A0"/>
        </w:rPr>
        <w:lastRenderedPageBreak/>
        <w:t xml:space="preserve">EXAMPLE : 2 </w:t>
      </w:r>
    </w:p>
    <w:p w:rsidR="00663887" w:rsidRDefault="00D4133B" w:rsidP="00D4133B">
      <w:pPr>
        <w:spacing w:after="83" w:line="259" w:lineRule="auto"/>
        <w:ind w:left="0" w:right="554" w:firstLine="0"/>
      </w:pPr>
      <w:bookmarkStart w:id="0" w:name="_GoBack"/>
      <w:r w:rsidRPr="00D4133B">
        <w:drawing>
          <wp:inline distT="0" distB="0" distL="0" distR="0" wp14:anchorId="4E06A6E8" wp14:editId="50356DEE">
            <wp:extent cx="5044440" cy="2628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83" cy="26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61F01">
        <w:t xml:space="preserve"> </w:t>
      </w:r>
    </w:p>
    <w:p w:rsidR="00663887" w:rsidRPr="007A55C7" w:rsidRDefault="00761F01">
      <w:pPr>
        <w:spacing w:after="0" w:line="259" w:lineRule="auto"/>
        <w:ind w:left="-5"/>
        <w:rPr>
          <w:rFonts w:ascii="Algerian" w:hAnsi="Algerian"/>
          <w:color w:val="7030A0"/>
        </w:rPr>
      </w:pPr>
      <w:r w:rsidRPr="007A55C7">
        <w:rPr>
          <w:rFonts w:ascii="Algerian" w:hAnsi="Algerian"/>
          <w:color w:val="7030A0"/>
        </w:rPr>
        <w:t xml:space="preserve">Execution Procedure: </w:t>
      </w:r>
    </w:p>
    <w:p w:rsidR="00663887" w:rsidRDefault="007A55C7">
      <w:pPr>
        <w:spacing w:after="0" w:line="259" w:lineRule="auto"/>
        <w:ind w:left="0" w:firstLine="0"/>
      </w:pPr>
      <w:r w:rsidRPr="007A55C7">
        <w:drawing>
          <wp:inline distT="0" distB="0" distL="0" distR="0" wp14:anchorId="53F19420" wp14:editId="77A064F3">
            <wp:extent cx="577469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7" w:rsidRPr="00D4133B" w:rsidRDefault="007A55C7" w:rsidP="007A55C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 w:rsidRPr="00D4133B">
        <w:rPr>
          <w:rFonts w:ascii="Algerian" w:hAnsi="Algerian"/>
          <w:color w:val="7030A0"/>
        </w:rPr>
        <w:t>To drop function :</w:t>
      </w:r>
    </w:p>
    <w:p w:rsidR="007A55C7" w:rsidRDefault="007A55C7">
      <w:pPr>
        <w:spacing w:after="0" w:line="259" w:lineRule="auto"/>
        <w:ind w:left="0" w:firstLine="0"/>
      </w:pPr>
      <w:r w:rsidRPr="007A55C7">
        <w:drawing>
          <wp:inline distT="0" distB="0" distL="0" distR="0" wp14:anchorId="06E1CA73" wp14:editId="45BCE3E1">
            <wp:extent cx="2644369" cy="81541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7" w:rsidRPr="007A55C7" w:rsidRDefault="007A55C7">
      <w:pPr>
        <w:spacing w:after="0" w:line="259" w:lineRule="auto"/>
        <w:ind w:left="0" w:firstLine="0"/>
        <w:rPr>
          <w:rFonts w:ascii="Algerian" w:hAnsi="Algerian"/>
          <w:color w:val="7030A0"/>
        </w:rPr>
      </w:pPr>
      <w:r w:rsidRPr="007A55C7">
        <w:rPr>
          <w:rFonts w:ascii="Algerian" w:hAnsi="Algerian"/>
          <w:color w:val="7030A0"/>
        </w:rPr>
        <w:t>Conclusion :</w:t>
      </w:r>
      <w:r>
        <w:rPr>
          <w:rFonts w:ascii="Algerian" w:hAnsi="Algerian"/>
          <w:color w:val="7030A0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The</w:t>
      </w:r>
      <w:r w:rsidRPr="007A55C7">
        <w:t xml:space="preserve"> </w:t>
      </w:r>
      <w:r w:rsidRPr="00507A24">
        <w:rPr>
          <w:rFonts w:ascii="Algerian" w:hAnsi="Algerian"/>
          <w:color w:val="B21EA7"/>
        </w:rPr>
        <w:t>PL/SQL</w:t>
      </w:r>
      <w:r w:rsidRPr="00507A24">
        <w:rPr>
          <w:color w:val="7030A0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program to implement</w:t>
      </w:r>
      <w:r w:rsidRPr="00507A24">
        <w:rPr>
          <w:color w:val="385623" w:themeColor="accent6" w:themeShade="80"/>
        </w:rPr>
        <w:t xml:space="preserve"> </w:t>
      </w:r>
      <w:r w:rsidRPr="00507A24">
        <w:rPr>
          <w:rFonts w:ascii="Algerian" w:hAnsi="Algerian"/>
          <w:color w:val="B21EA7"/>
        </w:rPr>
        <w:t>Stored Function</w:t>
      </w:r>
      <w:r w:rsidRPr="00507A24">
        <w:rPr>
          <w:color w:val="B21EA7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on table</w:t>
      </w:r>
      <w:r w:rsidR="00507A24">
        <w:rPr>
          <w:rFonts w:ascii="Arial" w:hAnsi="Arial" w:cs="Arial"/>
          <w:color w:val="385623" w:themeColor="accent6" w:themeShade="80"/>
        </w:rPr>
        <w:t xml:space="preserve"> is successfully executed.</w:t>
      </w:r>
    </w:p>
    <w:sectPr w:rsidR="007A55C7" w:rsidRPr="007A55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96" w:right="1372" w:bottom="181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34" w:rsidRDefault="00C85A34">
      <w:pPr>
        <w:spacing w:after="0" w:line="240" w:lineRule="auto"/>
      </w:pPr>
      <w:r>
        <w:separator/>
      </w:r>
    </w:p>
  </w:endnote>
  <w:endnote w:type="continuationSeparator" w:id="0">
    <w:p w:rsidR="00C85A34" w:rsidRDefault="00C8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97" name="Group 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85" name="Shape 15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" name="Shape 158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7" style="width:547.44pt;height:2.15997pt;position:absolute;mso-position-horizontal-relative:page;mso-position-horizontal:absolute;margin-left:24pt;mso-position-vertical-relative:page;margin-top:815.88pt;" coordsize="69524,274">
              <v:shape id="Shape 158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8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9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65" name="Group 1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79" name="Shape 15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5" style="width:547.44pt;height:2.15997pt;position:absolute;mso-position-horizontal-relative:page;mso-position-horizontal:absolute;margin-left:24pt;mso-position-vertical-relative:page;margin-top:815.88pt;" coordsize="69524,274">
              <v:shape id="Shape 15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8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8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33" name="Group 1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73" name="Shape 157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" style="width:547.44pt;height:2.15997pt;position:absolute;mso-position-horizontal-relative:page;mso-position-horizontal:absolute;margin-left:24pt;mso-position-vertical-relative:page;margin-top:815.88pt;" coordsize="69524,274">
              <v:shape id="Shape 157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7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7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34" w:rsidRDefault="00C85A34">
      <w:pPr>
        <w:spacing w:after="0" w:line="240" w:lineRule="auto"/>
      </w:pPr>
      <w:r>
        <w:separator/>
      </w:r>
    </w:p>
  </w:footnote>
  <w:footnote w:type="continuationSeparator" w:id="0">
    <w:p w:rsidR="00C85A34" w:rsidRDefault="00C8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86" name="Group 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63" name="Shape 156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6" style="width:547.44pt;height:2.15997pt;position:absolute;mso-position-horizontal-relative:page;mso-position-horizontal:absolute;margin-left:24pt;mso-position-vertical-relative:page;margin-top:24pt;" coordsize="69524,274">
              <v:shape id="Shape 156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6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69" name="Shape 156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7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7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54" name="Group 1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3" name="Shape 155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" style="width:547.44pt;height:2.15997pt;position:absolute;mso-position-horizontal-relative:page;mso-position-horizontal:absolute;margin-left:24pt;mso-position-vertical-relative:page;margin-top:24pt;" coordsize="69524,274">
              <v:shape id="Shape 155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5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224G1A0527</w:t>
    </w:r>
    <w:r>
      <w:rPr>
        <w:sz w:val="22"/>
      </w:rPr>
      <w:tab/>
      <w:t xml:space="preserve">Harshitha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58" name="Group 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59" name="Shape 155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8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6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6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22" name="Group 1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43" name="Shape 154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2" style="width:547.44pt;height:2.15997pt;position:absolute;mso-position-horizontal-relative:page;mso-position-horizontal:absolute;margin-left:24pt;mso-position-vertical-relative:page;margin-top:24pt;" coordsize="69524,274">
              <v:shape id="Shape 154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4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26" name="Group 1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49" name="Shape 154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6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5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5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87"/>
    <w:rsid w:val="00507A24"/>
    <w:rsid w:val="00663887"/>
    <w:rsid w:val="00761F01"/>
    <w:rsid w:val="007A55C7"/>
    <w:rsid w:val="007E5267"/>
    <w:rsid w:val="00C85A34"/>
    <w:rsid w:val="00D4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438"/>
  <w15:docId w15:val="{6E083FF2-0364-43FF-AB70-B5C39B46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C7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Mahammed Tauheed</dc:creator>
  <cp:keywords/>
  <cp:lastModifiedBy>Admin</cp:lastModifiedBy>
  <cp:revision>2</cp:revision>
  <dcterms:created xsi:type="dcterms:W3CDTF">2024-01-13T10:44:00Z</dcterms:created>
  <dcterms:modified xsi:type="dcterms:W3CDTF">2024-01-13T10:44:00Z</dcterms:modified>
</cp:coreProperties>
</file>